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17746" w:rsidRPr="00811E00" w:rsidRDefault="00B17746" w:rsidP="00492960">
      <w:pPr>
        <w:tabs>
          <w:tab w:val="center" w:pos="4536"/>
        </w:tabs>
        <w:spacing w:after="120"/>
        <w:outlineLvl w:val="0"/>
        <w:rPr>
          <w:b/>
          <w:bCs/>
          <w:sz w:val="32"/>
          <w:szCs w:val="32"/>
        </w:rPr>
      </w:pPr>
      <w:r w:rsidRPr="00811E00">
        <w:rPr>
          <w:b/>
          <w:sz w:val="32"/>
          <w:szCs w:val="32"/>
        </w:rPr>
        <w:t>Zhodnocení projektu</w:t>
      </w:r>
      <w:r w:rsidR="0083553D" w:rsidRPr="00811E00">
        <w:rPr>
          <w:b/>
          <w:sz w:val="32"/>
          <w:szCs w:val="32"/>
        </w:rPr>
        <w:t xml:space="preserve"> </w:t>
      </w:r>
      <w:r w:rsidR="0083553D" w:rsidRPr="00811E00">
        <w:rPr>
          <w:b/>
          <w:bCs/>
          <w:sz w:val="32"/>
          <w:szCs w:val="32"/>
        </w:rPr>
        <w:t xml:space="preserve">Programové rozšíření knihovního systému </w:t>
      </w:r>
      <w:proofErr w:type="spellStart"/>
      <w:r w:rsidR="0083553D" w:rsidRPr="00811E00">
        <w:rPr>
          <w:b/>
          <w:bCs/>
          <w:sz w:val="32"/>
          <w:szCs w:val="32"/>
        </w:rPr>
        <w:t>Aleph</w:t>
      </w:r>
      <w:proofErr w:type="spellEnd"/>
      <w:r w:rsidR="0083553D" w:rsidRPr="00811E00">
        <w:rPr>
          <w:b/>
          <w:bCs/>
          <w:sz w:val="32"/>
          <w:szCs w:val="32"/>
        </w:rPr>
        <w:t xml:space="preserve"> pro potřeby integrace s Centrálním portálem knihove</w:t>
      </w:r>
      <w:bookmarkStart w:id="0" w:name="_GoBack"/>
      <w:bookmarkEnd w:id="0"/>
      <w:r w:rsidR="0083553D" w:rsidRPr="00811E00">
        <w:rPr>
          <w:b/>
          <w:bCs/>
          <w:sz w:val="32"/>
          <w:szCs w:val="32"/>
        </w:rPr>
        <w:t>n</w:t>
      </w:r>
    </w:p>
    <w:p w:rsidR="00110DD0" w:rsidRDefault="00110DD0" w:rsidP="00110DD0">
      <w:pPr>
        <w:tabs>
          <w:tab w:val="center" w:pos="4536"/>
        </w:tabs>
        <w:spacing w:after="120"/>
        <w:outlineLvl w:val="0"/>
        <w:rPr>
          <w:b/>
          <w:sz w:val="28"/>
          <w:szCs w:val="28"/>
        </w:rPr>
      </w:pPr>
      <w:r>
        <w:rPr>
          <w:b/>
          <w:sz w:val="28"/>
          <w:szCs w:val="28"/>
        </w:rPr>
        <w:t>(Moravskoslezská vědecká knihovna v Ostravě, příspěvková organizace)</w:t>
      </w:r>
    </w:p>
    <w:p w:rsidR="00110DD0" w:rsidRPr="0083553D" w:rsidRDefault="00110DD0" w:rsidP="00492960">
      <w:pPr>
        <w:tabs>
          <w:tab w:val="center" w:pos="4536"/>
        </w:tabs>
        <w:spacing w:after="120"/>
        <w:outlineLvl w:val="0"/>
        <w:rPr>
          <w:b/>
          <w:sz w:val="28"/>
          <w:szCs w:val="28"/>
        </w:rPr>
      </w:pPr>
    </w:p>
    <w:p w:rsidR="00B17746" w:rsidRPr="00492960" w:rsidRDefault="00492960" w:rsidP="00492960">
      <w:pPr>
        <w:spacing w:after="120"/>
        <w:rPr>
          <w:sz w:val="24"/>
        </w:rPr>
      </w:pPr>
      <w:r w:rsidRPr="00492960">
        <w:rPr>
          <w:sz w:val="24"/>
        </w:rPr>
        <w:t>Cíle projektu byly splněny.</w:t>
      </w:r>
    </w:p>
    <w:p w:rsidR="00662CEA" w:rsidRPr="00662CEA" w:rsidRDefault="00662CEA" w:rsidP="003308E6">
      <w:pPr>
        <w:spacing w:after="120"/>
        <w:jc w:val="both"/>
        <w:rPr>
          <w:b/>
          <w:sz w:val="24"/>
        </w:rPr>
      </w:pPr>
      <w:r w:rsidRPr="00662CEA">
        <w:rPr>
          <w:b/>
          <w:sz w:val="24"/>
        </w:rPr>
        <w:t>OAI-PMH</w:t>
      </w:r>
    </w:p>
    <w:p w:rsidR="003308E6" w:rsidRDefault="00492960" w:rsidP="003308E6">
      <w:pPr>
        <w:spacing w:after="120"/>
        <w:jc w:val="both"/>
        <w:rPr>
          <w:sz w:val="24"/>
          <w:szCs w:val="24"/>
        </w:rPr>
      </w:pPr>
      <w:r w:rsidRPr="00492960">
        <w:rPr>
          <w:sz w:val="24"/>
        </w:rPr>
        <w:t xml:space="preserve">Byla </w:t>
      </w:r>
      <w:r w:rsidRPr="00492960">
        <w:rPr>
          <w:sz w:val="24"/>
          <w:szCs w:val="24"/>
        </w:rPr>
        <w:t xml:space="preserve">rozšířena konektivita knihovního systému ALEPH používaného v naší knihovně o </w:t>
      </w:r>
      <w:r w:rsidRPr="00492960">
        <w:rPr>
          <w:sz w:val="24"/>
        </w:rPr>
        <w:t xml:space="preserve">Open </w:t>
      </w:r>
      <w:proofErr w:type="spellStart"/>
      <w:r w:rsidRPr="00492960">
        <w:rPr>
          <w:sz w:val="24"/>
        </w:rPr>
        <w:t>Archives</w:t>
      </w:r>
      <w:proofErr w:type="spellEnd"/>
      <w:r w:rsidRPr="00492960">
        <w:rPr>
          <w:sz w:val="24"/>
        </w:rPr>
        <w:t xml:space="preserve"> </w:t>
      </w:r>
      <w:proofErr w:type="spellStart"/>
      <w:r w:rsidRPr="00492960">
        <w:rPr>
          <w:sz w:val="24"/>
        </w:rPr>
        <w:t>Initiative</w:t>
      </w:r>
      <w:proofErr w:type="spellEnd"/>
      <w:r w:rsidRPr="00492960">
        <w:rPr>
          <w:sz w:val="24"/>
        </w:rPr>
        <w:t xml:space="preserve"> </w:t>
      </w:r>
      <w:proofErr w:type="spellStart"/>
      <w:r w:rsidRPr="00492960">
        <w:rPr>
          <w:sz w:val="24"/>
        </w:rPr>
        <w:t>Protocol</w:t>
      </w:r>
      <w:proofErr w:type="spellEnd"/>
      <w:r w:rsidRPr="00492960">
        <w:rPr>
          <w:sz w:val="24"/>
        </w:rPr>
        <w:t xml:space="preserve"> </w:t>
      </w:r>
      <w:proofErr w:type="spellStart"/>
      <w:r w:rsidRPr="00492960">
        <w:rPr>
          <w:sz w:val="24"/>
        </w:rPr>
        <w:t>for</w:t>
      </w:r>
      <w:proofErr w:type="spellEnd"/>
      <w:r w:rsidRPr="00492960">
        <w:rPr>
          <w:sz w:val="24"/>
        </w:rPr>
        <w:t xml:space="preserve"> </w:t>
      </w:r>
      <w:proofErr w:type="spellStart"/>
      <w:r w:rsidRPr="00492960">
        <w:rPr>
          <w:sz w:val="24"/>
        </w:rPr>
        <w:t>Metadata</w:t>
      </w:r>
      <w:proofErr w:type="spellEnd"/>
      <w:r w:rsidRPr="00492960">
        <w:rPr>
          <w:sz w:val="24"/>
        </w:rPr>
        <w:t xml:space="preserve"> </w:t>
      </w:r>
      <w:proofErr w:type="spellStart"/>
      <w:r w:rsidRPr="00492960">
        <w:rPr>
          <w:sz w:val="24"/>
        </w:rPr>
        <w:t>Harvesting</w:t>
      </w:r>
      <w:proofErr w:type="spellEnd"/>
      <w:r w:rsidRPr="00492960">
        <w:rPr>
          <w:sz w:val="24"/>
        </w:rPr>
        <w:t xml:space="preserve"> (</w:t>
      </w:r>
      <w:r w:rsidRPr="00492960">
        <w:rPr>
          <w:sz w:val="24"/>
          <w:szCs w:val="24"/>
        </w:rPr>
        <w:t>protokol OAI-PMH</w:t>
      </w:r>
      <w:r w:rsidRPr="00492960">
        <w:rPr>
          <w:sz w:val="24"/>
        </w:rPr>
        <w:t>)</w:t>
      </w:r>
      <w:r w:rsidRPr="00492960">
        <w:rPr>
          <w:i/>
          <w:sz w:val="24"/>
        </w:rPr>
        <w:t xml:space="preserve"> </w:t>
      </w:r>
      <w:r w:rsidRPr="00492960">
        <w:rPr>
          <w:sz w:val="24"/>
          <w:szCs w:val="24"/>
        </w:rPr>
        <w:t>pro zajištění hladkého přispívání bibliografickými a autoritními údaji d</w:t>
      </w:r>
      <w:r w:rsidR="003308E6">
        <w:rPr>
          <w:sz w:val="24"/>
          <w:szCs w:val="24"/>
        </w:rPr>
        <w:t xml:space="preserve">o libovolného </w:t>
      </w:r>
      <w:proofErr w:type="spellStart"/>
      <w:r w:rsidR="003308E6">
        <w:rPr>
          <w:sz w:val="24"/>
          <w:szCs w:val="24"/>
        </w:rPr>
        <w:t>discovery</w:t>
      </w:r>
      <w:proofErr w:type="spellEnd"/>
      <w:r w:rsidR="003308E6">
        <w:rPr>
          <w:sz w:val="24"/>
          <w:szCs w:val="24"/>
        </w:rPr>
        <w:t xml:space="preserve"> systému,</w:t>
      </w:r>
      <w:r w:rsidRPr="00492960">
        <w:rPr>
          <w:sz w:val="24"/>
          <w:szCs w:val="24"/>
        </w:rPr>
        <w:t xml:space="preserve"> který bude používán v Centrálním portálu knihoven (CPK).</w:t>
      </w:r>
      <w:r w:rsidR="003308E6">
        <w:rPr>
          <w:sz w:val="24"/>
          <w:szCs w:val="24"/>
        </w:rPr>
        <w:t xml:space="preserve"> </w:t>
      </w:r>
    </w:p>
    <w:p w:rsidR="003308E6" w:rsidRDefault="003308E6" w:rsidP="003308E6">
      <w:pPr>
        <w:spacing w:after="120"/>
        <w:jc w:val="both"/>
        <w:rPr>
          <w:sz w:val="24"/>
          <w:szCs w:val="24"/>
        </w:rPr>
      </w:pPr>
      <w:r w:rsidRPr="00492960">
        <w:rPr>
          <w:sz w:val="24"/>
          <w:szCs w:val="24"/>
        </w:rPr>
        <w:t xml:space="preserve">Konfigurace systému ALEPH </w:t>
      </w:r>
      <w:r>
        <w:rPr>
          <w:sz w:val="24"/>
          <w:szCs w:val="24"/>
        </w:rPr>
        <w:t>byla</w:t>
      </w:r>
      <w:r w:rsidRPr="00492960">
        <w:rPr>
          <w:sz w:val="24"/>
          <w:szCs w:val="24"/>
        </w:rPr>
        <w:t xml:space="preserve"> rozšířena o licenci OAI-PMH, která umož</w:t>
      </w:r>
      <w:r>
        <w:rPr>
          <w:sz w:val="24"/>
          <w:szCs w:val="24"/>
        </w:rPr>
        <w:t>ňuje zpřístupňovat</w:t>
      </w:r>
      <w:r w:rsidRPr="00492960">
        <w:rPr>
          <w:sz w:val="24"/>
          <w:szCs w:val="24"/>
        </w:rPr>
        <w:t xml:space="preserve"> celý obsah našeho čtenářského katalogu Centrálnímu portálu knihoven.</w:t>
      </w:r>
      <w:r>
        <w:rPr>
          <w:sz w:val="24"/>
          <w:szCs w:val="24"/>
        </w:rPr>
        <w:t xml:space="preserve"> </w:t>
      </w:r>
      <w:r w:rsidRPr="00492960">
        <w:rPr>
          <w:sz w:val="24"/>
          <w:szCs w:val="24"/>
        </w:rPr>
        <w:t xml:space="preserve">V rámci instalace OAI-PMH </w:t>
      </w:r>
      <w:r>
        <w:rPr>
          <w:sz w:val="24"/>
          <w:szCs w:val="24"/>
        </w:rPr>
        <w:t>bylo</w:t>
      </w:r>
      <w:r w:rsidRPr="00492960">
        <w:rPr>
          <w:sz w:val="24"/>
          <w:szCs w:val="24"/>
        </w:rPr>
        <w:t xml:space="preserve"> provedeno naplnění daty z báze MVK01 a ověřena základní funkčnost a výkonnost OAI-</w:t>
      </w:r>
      <w:r w:rsidRPr="00E85845">
        <w:rPr>
          <w:sz w:val="24"/>
          <w:szCs w:val="24"/>
        </w:rPr>
        <w:t>PMH.</w:t>
      </w:r>
    </w:p>
    <w:p w:rsidR="000E524A" w:rsidRPr="000E524A" w:rsidRDefault="000E524A" w:rsidP="002F72D3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Byl proveden test správnosti publikovaných dat prostřednictvím </w:t>
      </w:r>
      <w:r w:rsidRPr="003E2BCD">
        <w:rPr>
          <w:bCs/>
          <w:sz w:val="24"/>
          <w:szCs w:val="24"/>
        </w:rPr>
        <w:t xml:space="preserve">Open </w:t>
      </w:r>
      <w:proofErr w:type="spellStart"/>
      <w:r w:rsidRPr="003E2BCD">
        <w:rPr>
          <w:bCs/>
          <w:sz w:val="24"/>
          <w:szCs w:val="24"/>
        </w:rPr>
        <w:t>Archives</w:t>
      </w:r>
      <w:proofErr w:type="spellEnd"/>
      <w:r w:rsidRPr="003E2BCD">
        <w:rPr>
          <w:bCs/>
          <w:sz w:val="24"/>
          <w:szCs w:val="24"/>
        </w:rPr>
        <w:t xml:space="preserve"> </w:t>
      </w:r>
      <w:proofErr w:type="spellStart"/>
      <w:r w:rsidRPr="003E2BCD">
        <w:rPr>
          <w:bCs/>
          <w:sz w:val="24"/>
          <w:szCs w:val="24"/>
        </w:rPr>
        <w:t>Initiative</w:t>
      </w:r>
      <w:proofErr w:type="spellEnd"/>
      <w:r w:rsidRPr="003E2BCD">
        <w:rPr>
          <w:bCs/>
          <w:sz w:val="24"/>
          <w:szCs w:val="24"/>
        </w:rPr>
        <w:t xml:space="preserve"> - </w:t>
      </w:r>
      <w:proofErr w:type="spellStart"/>
      <w:r w:rsidRPr="003E2BCD">
        <w:rPr>
          <w:bCs/>
          <w:sz w:val="24"/>
          <w:szCs w:val="24"/>
        </w:rPr>
        <w:t>Repository</w:t>
      </w:r>
      <w:proofErr w:type="spellEnd"/>
      <w:r w:rsidRPr="003E2BCD">
        <w:rPr>
          <w:bCs/>
          <w:sz w:val="24"/>
          <w:szCs w:val="24"/>
        </w:rPr>
        <w:t xml:space="preserve"> </w:t>
      </w:r>
      <w:proofErr w:type="gramStart"/>
      <w:r w:rsidRPr="003E2BCD">
        <w:rPr>
          <w:bCs/>
          <w:sz w:val="24"/>
          <w:szCs w:val="24"/>
        </w:rPr>
        <w:t>Explorer</w:t>
      </w:r>
      <w:r w:rsidRPr="000E524A">
        <w:rPr>
          <w:bCs/>
          <w:sz w:val="24"/>
          <w:szCs w:val="24"/>
        </w:rPr>
        <w:t xml:space="preserve"> ( </w:t>
      </w:r>
      <w:hyperlink r:id="rId8" w:history="1">
        <w:r w:rsidRPr="000E524A">
          <w:rPr>
            <w:rStyle w:val="Hypertextovodkaz"/>
            <w:sz w:val="24"/>
            <w:szCs w:val="24"/>
          </w:rPr>
          <w:t>http</w:t>
        </w:r>
        <w:proofErr w:type="gramEnd"/>
        <w:r w:rsidRPr="000E524A">
          <w:rPr>
            <w:rStyle w:val="Hypertextovodkaz"/>
            <w:sz w:val="24"/>
            <w:szCs w:val="24"/>
          </w:rPr>
          <w:t>://re.cs.uct.ac.za/</w:t>
        </w:r>
      </w:hyperlink>
      <w:r w:rsidRPr="000E524A">
        <w:rPr>
          <w:sz w:val="24"/>
          <w:szCs w:val="24"/>
        </w:rPr>
        <w:t>)</w:t>
      </w:r>
      <w:r w:rsidR="002F72D3">
        <w:rPr>
          <w:sz w:val="24"/>
          <w:szCs w:val="24"/>
        </w:rPr>
        <w:t>. Výsledky testu jsou přiloženy, data jsou v pořádku.</w:t>
      </w:r>
    </w:p>
    <w:p w:rsidR="000E524A" w:rsidRDefault="000E524A" w:rsidP="000E524A"/>
    <w:p w:rsidR="00470A51" w:rsidRPr="00662CEA" w:rsidRDefault="00662CEA" w:rsidP="00F0312D">
      <w:pPr>
        <w:pStyle w:val="Odstavecseseznamem1"/>
        <w:spacing w:after="120"/>
        <w:ind w:left="0"/>
        <w:jc w:val="both"/>
        <w:rPr>
          <w:b/>
          <w:sz w:val="24"/>
          <w:szCs w:val="24"/>
        </w:rPr>
      </w:pPr>
      <w:proofErr w:type="spellStart"/>
      <w:r w:rsidRPr="00662CEA">
        <w:rPr>
          <w:b/>
          <w:sz w:val="24"/>
          <w:szCs w:val="24"/>
        </w:rPr>
        <w:t>Shibboleth</w:t>
      </w:r>
      <w:proofErr w:type="spellEnd"/>
    </w:p>
    <w:p w:rsidR="005002FE" w:rsidRDefault="005002FE" w:rsidP="005002FE">
      <w:pPr>
        <w:spacing w:after="120"/>
        <w:jc w:val="both"/>
        <w:rPr>
          <w:sz w:val="24"/>
          <w:szCs w:val="24"/>
        </w:rPr>
      </w:pPr>
      <w:r w:rsidRPr="00E85845">
        <w:rPr>
          <w:sz w:val="24"/>
          <w:szCs w:val="24"/>
        </w:rPr>
        <w:t>Instalace</w:t>
      </w:r>
      <w:r>
        <w:rPr>
          <w:sz w:val="24"/>
          <w:szCs w:val="24"/>
        </w:rPr>
        <w:t xml:space="preserve"> </w:t>
      </w:r>
      <w:proofErr w:type="spellStart"/>
      <w:r w:rsidRPr="00E85845">
        <w:rPr>
          <w:sz w:val="24"/>
          <w:szCs w:val="24"/>
        </w:rPr>
        <w:t>Shibboleth</w:t>
      </w:r>
      <w:proofErr w:type="spellEnd"/>
      <w:r w:rsidRPr="00E85845">
        <w:rPr>
          <w:sz w:val="24"/>
          <w:szCs w:val="24"/>
        </w:rPr>
        <w:t xml:space="preserve"> proběh</w:t>
      </w:r>
      <w:r>
        <w:rPr>
          <w:sz w:val="24"/>
          <w:szCs w:val="24"/>
        </w:rPr>
        <w:t>la</w:t>
      </w:r>
      <w:r w:rsidRPr="00E85845">
        <w:rPr>
          <w:sz w:val="24"/>
          <w:szCs w:val="24"/>
        </w:rPr>
        <w:t xml:space="preserve"> na stejný server, kde běží knihovní systém ALEPH.  </w:t>
      </w:r>
      <w:r>
        <w:rPr>
          <w:sz w:val="24"/>
          <w:szCs w:val="24"/>
        </w:rPr>
        <w:t>O</w:t>
      </w:r>
      <w:r w:rsidRPr="00E85845">
        <w:rPr>
          <w:sz w:val="24"/>
          <w:szCs w:val="24"/>
        </w:rPr>
        <w:t xml:space="preserve">bě části (Identity Provider, </w:t>
      </w:r>
      <w:proofErr w:type="spellStart"/>
      <w:r w:rsidRPr="00E85845">
        <w:rPr>
          <w:sz w:val="24"/>
          <w:szCs w:val="24"/>
        </w:rPr>
        <w:t>Service</w:t>
      </w:r>
      <w:proofErr w:type="spellEnd"/>
      <w:r w:rsidRPr="00E85845">
        <w:rPr>
          <w:sz w:val="24"/>
          <w:szCs w:val="24"/>
        </w:rPr>
        <w:t xml:space="preserve"> Provider)</w:t>
      </w:r>
      <w:r>
        <w:rPr>
          <w:sz w:val="24"/>
          <w:szCs w:val="24"/>
        </w:rPr>
        <w:t xml:space="preserve"> byly</w:t>
      </w:r>
      <w:r w:rsidRPr="00E85845">
        <w:rPr>
          <w:sz w:val="24"/>
          <w:szCs w:val="24"/>
        </w:rPr>
        <w:t xml:space="preserve"> propojeny s API rozhraním knihovního systému ALEPH tak, aby mohly být požadavky přihlášených uživatelů vyřizovány jednotně s minimálním zpožděním. </w:t>
      </w:r>
    </w:p>
    <w:p w:rsidR="00D849F9" w:rsidRPr="006158C6" w:rsidRDefault="00D849F9" w:rsidP="00D849F9">
      <w:pPr>
        <w:spacing w:after="12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MSVK v Ostravě </w:t>
      </w:r>
      <w:r w:rsidR="005002FE">
        <w:rPr>
          <w:sz w:val="24"/>
          <w:szCs w:val="24"/>
        </w:rPr>
        <w:t>je členem</w:t>
      </w:r>
      <w:r>
        <w:rPr>
          <w:sz w:val="24"/>
          <w:szCs w:val="24"/>
        </w:rPr>
        <w:t xml:space="preserve"> české </w:t>
      </w:r>
      <w:r w:rsidRPr="006158C6">
        <w:rPr>
          <w:sz w:val="24"/>
          <w:szCs w:val="24"/>
        </w:rPr>
        <w:t xml:space="preserve">akademické federace </w:t>
      </w:r>
      <w:r>
        <w:rPr>
          <w:sz w:val="24"/>
          <w:szCs w:val="24"/>
        </w:rPr>
        <w:t xml:space="preserve">identit </w:t>
      </w:r>
      <w:proofErr w:type="spellStart"/>
      <w:r w:rsidRPr="006158C6">
        <w:rPr>
          <w:sz w:val="24"/>
          <w:szCs w:val="24"/>
        </w:rPr>
        <w:t>e</w:t>
      </w:r>
      <w:r>
        <w:rPr>
          <w:sz w:val="24"/>
          <w:szCs w:val="24"/>
        </w:rPr>
        <w:t>duID</w:t>
      </w:r>
      <w:proofErr w:type="spellEnd"/>
      <w:r>
        <w:rPr>
          <w:sz w:val="24"/>
          <w:szCs w:val="24"/>
        </w:rPr>
        <w:t xml:space="preserve"> pro následné ověřování přístupu uživ</w:t>
      </w:r>
      <w:r w:rsidR="00AF3AC3">
        <w:rPr>
          <w:sz w:val="24"/>
          <w:szCs w:val="24"/>
        </w:rPr>
        <w:t>atelů k licencovaným zdrojům a k</w:t>
      </w:r>
      <w:r>
        <w:rPr>
          <w:sz w:val="24"/>
          <w:szCs w:val="24"/>
        </w:rPr>
        <w:t>atalogu MSVK</w:t>
      </w:r>
      <w:r w:rsidR="002D2AC5">
        <w:rPr>
          <w:sz w:val="24"/>
          <w:szCs w:val="24"/>
        </w:rPr>
        <w:t xml:space="preserve"> (</w:t>
      </w:r>
      <w:hyperlink r:id="rId9" w:history="1">
        <w:r w:rsidR="002D2AC5" w:rsidRPr="00912933">
          <w:rPr>
            <w:rStyle w:val="Hypertextovodkaz"/>
            <w:sz w:val="24"/>
            <w:szCs w:val="24"/>
          </w:rPr>
          <w:t>http://eduid.cz/cs/members</w:t>
        </w:r>
      </w:hyperlink>
      <w:r w:rsidR="002D2AC5">
        <w:rPr>
          <w:sz w:val="24"/>
          <w:szCs w:val="24"/>
        </w:rPr>
        <w:t xml:space="preserve">). </w:t>
      </w:r>
      <w:r>
        <w:rPr>
          <w:sz w:val="24"/>
          <w:szCs w:val="24"/>
        </w:rPr>
        <w:t xml:space="preserve">Zařazení knihovny </w:t>
      </w:r>
      <w:r w:rsidRPr="006158C6">
        <w:rPr>
          <w:sz w:val="24"/>
          <w:szCs w:val="24"/>
        </w:rPr>
        <w:t>předcházelo dosti časově náročné získání serverových certifikátů</w:t>
      </w:r>
      <w:r>
        <w:rPr>
          <w:sz w:val="24"/>
          <w:szCs w:val="24"/>
        </w:rPr>
        <w:t xml:space="preserve"> TCS pro servery v síti Cesnet2. (S</w:t>
      </w:r>
      <w:r w:rsidRPr="006158C6">
        <w:rPr>
          <w:bCs/>
          <w:color w:val="000000"/>
          <w:kern w:val="36"/>
          <w:sz w:val="24"/>
          <w:szCs w:val="24"/>
        </w:rPr>
        <w:t>eznam registrovaných organizací, správců a domén</w:t>
      </w:r>
      <w:r>
        <w:rPr>
          <w:bCs/>
          <w:color w:val="000000"/>
          <w:kern w:val="36"/>
          <w:sz w:val="24"/>
          <w:szCs w:val="24"/>
        </w:rPr>
        <w:t xml:space="preserve"> pro serverové certifikáty TCS na stránkách Cesnet PKI)</w:t>
      </w:r>
    </w:p>
    <w:p w:rsidR="00492960" w:rsidRPr="002431EE" w:rsidRDefault="005002FE" w:rsidP="00CD3916">
      <w:pPr>
        <w:pStyle w:val="Odstavecseseznamem1"/>
        <w:spacing w:after="120"/>
        <w:ind w:left="0"/>
        <w:jc w:val="both"/>
        <w:rPr>
          <w:sz w:val="24"/>
          <w:szCs w:val="24"/>
        </w:rPr>
      </w:pPr>
      <w:r>
        <w:rPr>
          <w:sz w:val="24"/>
          <w:szCs w:val="24"/>
        </w:rPr>
        <w:t>T</w:t>
      </w:r>
      <w:r w:rsidRPr="00E85845">
        <w:rPr>
          <w:sz w:val="24"/>
          <w:szCs w:val="24"/>
        </w:rPr>
        <w:t xml:space="preserve">echnologie </w:t>
      </w:r>
      <w:proofErr w:type="spellStart"/>
      <w:r w:rsidRPr="00E85845">
        <w:rPr>
          <w:sz w:val="24"/>
          <w:szCs w:val="24"/>
        </w:rPr>
        <w:t>Shibboleth</w:t>
      </w:r>
      <w:proofErr w:type="spellEnd"/>
      <w:r w:rsidRPr="00E85845">
        <w:rPr>
          <w:sz w:val="24"/>
          <w:szCs w:val="24"/>
        </w:rPr>
        <w:t xml:space="preserve"> (Identity Provider, </w:t>
      </w:r>
      <w:proofErr w:type="spellStart"/>
      <w:r w:rsidRPr="00E85845">
        <w:rPr>
          <w:sz w:val="24"/>
          <w:szCs w:val="24"/>
        </w:rPr>
        <w:t>Service</w:t>
      </w:r>
      <w:proofErr w:type="spellEnd"/>
      <w:r w:rsidRPr="00E85845">
        <w:rPr>
          <w:sz w:val="24"/>
          <w:szCs w:val="24"/>
        </w:rPr>
        <w:t xml:space="preserve"> Provider)</w:t>
      </w:r>
      <w:r>
        <w:rPr>
          <w:sz w:val="24"/>
          <w:szCs w:val="24"/>
        </w:rPr>
        <w:t xml:space="preserve"> umožňuje</w:t>
      </w:r>
      <w:r w:rsidR="00492960" w:rsidRPr="00E85845">
        <w:rPr>
          <w:sz w:val="24"/>
          <w:szCs w:val="24"/>
        </w:rPr>
        <w:t xml:space="preserve"> jednotné přihlašo</w:t>
      </w:r>
      <w:r>
        <w:rPr>
          <w:sz w:val="24"/>
          <w:szCs w:val="24"/>
        </w:rPr>
        <w:t xml:space="preserve">vání </w:t>
      </w:r>
      <w:r w:rsidRPr="002431EE">
        <w:rPr>
          <w:sz w:val="24"/>
          <w:szCs w:val="24"/>
        </w:rPr>
        <w:t>koncových uživatelů.</w:t>
      </w:r>
    </w:p>
    <w:p w:rsidR="002431EE" w:rsidRPr="002431EE" w:rsidRDefault="002431EE" w:rsidP="00CD3916">
      <w:pPr>
        <w:pStyle w:val="Prosttext"/>
        <w:spacing w:after="120"/>
        <w:rPr>
          <w:rFonts w:ascii="Times New Roman" w:hAnsi="Times New Roman" w:cs="Times New Roman"/>
          <w:sz w:val="24"/>
          <w:szCs w:val="24"/>
        </w:rPr>
      </w:pPr>
      <w:r w:rsidRPr="002431EE">
        <w:rPr>
          <w:rFonts w:ascii="Times New Roman" w:hAnsi="Times New Roman" w:cs="Times New Roman"/>
          <w:sz w:val="24"/>
          <w:szCs w:val="24"/>
        </w:rPr>
        <w:t xml:space="preserve">V současné době v knihovně používáme zároveň přihlášení prostřednictvím EZ Proxy jako záložní možnost pro přístup ke vzdáleným zdrojům. </w:t>
      </w:r>
    </w:p>
    <w:p w:rsidR="002431EE" w:rsidRPr="002431EE" w:rsidRDefault="002431EE" w:rsidP="00CD3916">
      <w:pPr>
        <w:pStyle w:val="Prosttext"/>
        <w:rPr>
          <w:rFonts w:ascii="Times New Roman" w:hAnsi="Times New Roman" w:cs="Times New Roman"/>
          <w:sz w:val="24"/>
          <w:szCs w:val="24"/>
        </w:rPr>
      </w:pPr>
      <w:r w:rsidRPr="002431EE">
        <w:rPr>
          <w:rFonts w:ascii="Times New Roman" w:hAnsi="Times New Roman" w:cs="Times New Roman"/>
          <w:sz w:val="24"/>
          <w:szCs w:val="24"/>
        </w:rPr>
        <w:t>Ze</w:t>
      </w:r>
      <w:r>
        <w:rPr>
          <w:rFonts w:ascii="Times New Roman" w:hAnsi="Times New Roman" w:cs="Times New Roman"/>
          <w:sz w:val="24"/>
          <w:szCs w:val="24"/>
        </w:rPr>
        <w:t xml:space="preserve"> zdrojů, které máme licencované, </w:t>
      </w:r>
      <w:r w:rsidRPr="002431EE">
        <w:rPr>
          <w:rFonts w:ascii="Times New Roman" w:hAnsi="Times New Roman" w:cs="Times New Roman"/>
          <w:sz w:val="24"/>
          <w:szCs w:val="24"/>
        </w:rPr>
        <w:t xml:space="preserve">podporují </w:t>
      </w:r>
      <w:proofErr w:type="spellStart"/>
      <w:r w:rsidRPr="002431EE">
        <w:rPr>
          <w:rFonts w:ascii="Times New Roman" w:hAnsi="Times New Roman" w:cs="Times New Roman"/>
          <w:sz w:val="24"/>
          <w:szCs w:val="24"/>
        </w:rPr>
        <w:t>Shibboleth</w:t>
      </w:r>
      <w:proofErr w:type="spellEnd"/>
      <w:r w:rsidRPr="002431EE">
        <w:rPr>
          <w:rFonts w:ascii="Times New Roman" w:hAnsi="Times New Roman" w:cs="Times New Roman"/>
          <w:sz w:val="24"/>
          <w:szCs w:val="24"/>
        </w:rPr>
        <w:t xml:space="preserve"> a federaci </w:t>
      </w:r>
      <w:proofErr w:type="spellStart"/>
      <w:r w:rsidRPr="002431EE">
        <w:rPr>
          <w:rFonts w:ascii="Times New Roman" w:hAnsi="Times New Roman" w:cs="Times New Roman"/>
          <w:sz w:val="24"/>
          <w:szCs w:val="24"/>
        </w:rPr>
        <w:t>eduID</w:t>
      </w:r>
      <w:proofErr w:type="spellEnd"/>
      <w:r w:rsidRPr="002431EE">
        <w:rPr>
          <w:rFonts w:ascii="Times New Roman" w:hAnsi="Times New Roman" w:cs="Times New Roman"/>
          <w:sz w:val="24"/>
          <w:szCs w:val="24"/>
        </w:rPr>
        <w:t>:</w:t>
      </w:r>
    </w:p>
    <w:p w:rsidR="002431EE" w:rsidRPr="002431EE" w:rsidRDefault="002431EE" w:rsidP="00CD3916">
      <w:pPr>
        <w:pStyle w:val="Prosttext"/>
        <w:numPr>
          <w:ilvl w:val="1"/>
          <w:numId w:val="7"/>
        </w:numPr>
        <w:ind w:left="284" w:hanging="284"/>
        <w:rPr>
          <w:rFonts w:ascii="Times New Roman" w:hAnsi="Times New Roman" w:cs="Times New Roman"/>
          <w:sz w:val="24"/>
          <w:szCs w:val="24"/>
        </w:rPr>
      </w:pPr>
      <w:proofErr w:type="spellStart"/>
      <w:r w:rsidRPr="002431EE">
        <w:rPr>
          <w:rFonts w:ascii="Times New Roman" w:hAnsi="Times New Roman" w:cs="Times New Roman"/>
          <w:sz w:val="24"/>
          <w:szCs w:val="24"/>
        </w:rPr>
        <w:t>EBSCOhost</w:t>
      </w:r>
      <w:proofErr w:type="spellEnd"/>
      <w:r w:rsidRPr="002431EE">
        <w:rPr>
          <w:rFonts w:ascii="Times New Roman" w:hAnsi="Times New Roman" w:cs="Times New Roman"/>
          <w:sz w:val="24"/>
          <w:szCs w:val="24"/>
        </w:rPr>
        <w:t xml:space="preserve"> [</w:t>
      </w:r>
      <w:proofErr w:type="spellStart"/>
      <w:r w:rsidRPr="002431EE">
        <w:rPr>
          <w:rFonts w:ascii="Times New Roman" w:hAnsi="Times New Roman" w:cs="Times New Roman"/>
          <w:sz w:val="24"/>
          <w:szCs w:val="24"/>
        </w:rPr>
        <w:t>Ebsco</w:t>
      </w:r>
      <w:proofErr w:type="spellEnd"/>
      <w:r w:rsidRPr="002431E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431EE">
        <w:rPr>
          <w:rFonts w:ascii="Times New Roman" w:hAnsi="Times New Roman" w:cs="Times New Roman"/>
          <w:sz w:val="24"/>
          <w:szCs w:val="24"/>
        </w:rPr>
        <w:t>Publishing</w:t>
      </w:r>
      <w:proofErr w:type="spellEnd"/>
      <w:r w:rsidRPr="002431EE">
        <w:rPr>
          <w:rFonts w:ascii="Times New Roman" w:hAnsi="Times New Roman" w:cs="Times New Roman"/>
          <w:sz w:val="24"/>
          <w:szCs w:val="24"/>
        </w:rPr>
        <w:t xml:space="preserve">] </w:t>
      </w:r>
    </w:p>
    <w:p w:rsidR="002431EE" w:rsidRPr="002431EE" w:rsidRDefault="002431EE" w:rsidP="00CD3916">
      <w:pPr>
        <w:pStyle w:val="Prosttext"/>
        <w:numPr>
          <w:ilvl w:val="1"/>
          <w:numId w:val="7"/>
        </w:numPr>
        <w:ind w:left="284" w:hanging="284"/>
        <w:rPr>
          <w:rFonts w:ascii="Times New Roman" w:hAnsi="Times New Roman" w:cs="Times New Roman"/>
          <w:sz w:val="24"/>
          <w:szCs w:val="24"/>
        </w:rPr>
      </w:pPr>
      <w:proofErr w:type="spellStart"/>
      <w:r w:rsidRPr="002431EE">
        <w:rPr>
          <w:rFonts w:ascii="Times New Roman" w:hAnsi="Times New Roman" w:cs="Times New Roman"/>
          <w:sz w:val="24"/>
          <w:szCs w:val="24"/>
        </w:rPr>
        <w:t>ScienceDirect</w:t>
      </w:r>
      <w:proofErr w:type="spellEnd"/>
      <w:r w:rsidRPr="002431EE">
        <w:rPr>
          <w:rFonts w:ascii="Times New Roman" w:hAnsi="Times New Roman" w:cs="Times New Roman"/>
          <w:sz w:val="24"/>
          <w:szCs w:val="24"/>
        </w:rPr>
        <w:t xml:space="preserve"> [</w:t>
      </w:r>
      <w:proofErr w:type="spellStart"/>
      <w:r w:rsidRPr="002431EE">
        <w:rPr>
          <w:rFonts w:ascii="Times New Roman" w:hAnsi="Times New Roman" w:cs="Times New Roman"/>
          <w:sz w:val="24"/>
          <w:szCs w:val="24"/>
        </w:rPr>
        <w:t>Elsevier</w:t>
      </w:r>
      <w:proofErr w:type="spellEnd"/>
      <w:r w:rsidRPr="002431EE">
        <w:rPr>
          <w:rFonts w:ascii="Times New Roman" w:hAnsi="Times New Roman" w:cs="Times New Roman"/>
          <w:sz w:val="24"/>
          <w:szCs w:val="24"/>
        </w:rPr>
        <w:t xml:space="preserve"> Science] </w:t>
      </w:r>
    </w:p>
    <w:p w:rsidR="002431EE" w:rsidRPr="002431EE" w:rsidRDefault="002431EE" w:rsidP="00CD3916">
      <w:pPr>
        <w:pStyle w:val="Prosttext"/>
        <w:numPr>
          <w:ilvl w:val="1"/>
          <w:numId w:val="7"/>
        </w:numPr>
        <w:ind w:left="284" w:hanging="284"/>
        <w:rPr>
          <w:rFonts w:ascii="Times New Roman" w:hAnsi="Times New Roman" w:cs="Times New Roman"/>
          <w:sz w:val="24"/>
          <w:szCs w:val="24"/>
        </w:rPr>
      </w:pPr>
      <w:r w:rsidRPr="002431EE">
        <w:rPr>
          <w:rFonts w:ascii="Times New Roman" w:hAnsi="Times New Roman" w:cs="Times New Roman"/>
          <w:sz w:val="24"/>
          <w:szCs w:val="24"/>
        </w:rPr>
        <w:t xml:space="preserve">Web </w:t>
      </w:r>
      <w:proofErr w:type="spellStart"/>
      <w:r w:rsidRPr="002431EE">
        <w:rPr>
          <w:rFonts w:ascii="Times New Roman" w:hAnsi="Times New Roman" w:cs="Times New Roman"/>
          <w:sz w:val="24"/>
          <w:szCs w:val="24"/>
        </w:rPr>
        <w:t>of</w:t>
      </w:r>
      <w:proofErr w:type="spellEnd"/>
      <w:r w:rsidRPr="002431E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431EE">
        <w:rPr>
          <w:rFonts w:ascii="Times New Roman" w:hAnsi="Times New Roman" w:cs="Times New Roman"/>
          <w:sz w:val="24"/>
          <w:szCs w:val="24"/>
        </w:rPr>
        <w:t>Knowledge</w:t>
      </w:r>
      <w:proofErr w:type="spellEnd"/>
    </w:p>
    <w:p w:rsidR="002431EE" w:rsidRPr="002431EE" w:rsidRDefault="002431EE" w:rsidP="00CD3916">
      <w:pPr>
        <w:pStyle w:val="Prosttext"/>
        <w:numPr>
          <w:ilvl w:val="1"/>
          <w:numId w:val="7"/>
        </w:numPr>
        <w:ind w:left="284" w:hanging="284"/>
        <w:rPr>
          <w:rFonts w:ascii="Times New Roman" w:hAnsi="Times New Roman" w:cs="Times New Roman"/>
          <w:sz w:val="24"/>
          <w:szCs w:val="24"/>
        </w:rPr>
      </w:pPr>
      <w:proofErr w:type="spellStart"/>
      <w:r w:rsidRPr="002431EE">
        <w:rPr>
          <w:rFonts w:ascii="Times New Roman" w:hAnsi="Times New Roman" w:cs="Times New Roman"/>
          <w:sz w:val="24"/>
          <w:szCs w:val="24"/>
        </w:rPr>
        <w:t>Emerald</w:t>
      </w:r>
      <w:proofErr w:type="spellEnd"/>
    </w:p>
    <w:p w:rsidR="002431EE" w:rsidRPr="002431EE" w:rsidRDefault="002431EE" w:rsidP="00CD3916">
      <w:pPr>
        <w:pStyle w:val="Prosttext"/>
        <w:numPr>
          <w:ilvl w:val="1"/>
          <w:numId w:val="7"/>
        </w:numPr>
        <w:ind w:left="284" w:hanging="284"/>
        <w:rPr>
          <w:rFonts w:ascii="Times New Roman" w:hAnsi="Times New Roman" w:cs="Times New Roman"/>
          <w:sz w:val="24"/>
          <w:szCs w:val="24"/>
        </w:rPr>
      </w:pPr>
      <w:proofErr w:type="spellStart"/>
      <w:r w:rsidRPr="002431EE">
        <w:rPr>
          <w:rFonts w:ascii="Times New Roman" w:hAnsi="Times New Roman" w:cs="Times New Roman"/>
          <w:sz w:val="24"/>
          <w:szCs w:val="24"/>
        </w:rPr>
        <w:t>ProQuest</w:t>
      </w:r>
      <w:proofErr w:type="spellEnd"/>
      <w:r w:rsidRPr="002431EE">
        <w:rPr>
          <w:rFonts w:ascii="Times New Roman" w:hAnsi="Times New Roman" w:cs="Times New Roman"/>
          <w:sz w:val="24"/>
          <w:szCs w:val="24"/>
        </w:rPr>
        <w:t xml:space="preserve"> - </w:t>
      </w:r>
      <w:proofErr w:type="spellStart"/>
      <w:r w:rsidRPr="002431EE">
        <w:rPr>
          <w:rFonts w:ascii="Times New Roman" w:hAnsi="Times New Roman" w:cs="Times New Roman"/>
          <w:sz w:val="24"/>
          <w:szCs w:val="24"/>
        </w:rPr>
        <w:t>ProQuest</w:t>
      </w:r>
      <w:proofErr w:type="spellEnd"/>
    </w:p>
    <w:p w:rsidR="002431EE" w:rsidRPr="002431EE" w:rsidRDefault="002431EE" w:rsidP="00CD3916">
      <w:pPr>
        <w:pStyle w:val="Prosttext"/>
        <w:spacing w:before="120"/>
        <w:rPr>
          <w:rFonts w:ascii="Times New Roman" w:hAnsi="Times New Roman" w:cs="Times New Roman"/>
          <w:sz w:val="24"/>
          <w:szCs w:val="24"/>
        </w:rPr>
      </w:pPr>
      <w:proofErr w:type="spellStart"/>
      <w:r w:rsidRPr="002431EE">
        <w:rPr>
          <w:rFonts w:ascii="Times New Roman" w:hAnsi="Times New Roman" w:cs="Times New Roman"/>
          <w:sz w:val="24"/>
          <w:szCs w:val="24"/>
        </w:rPr>
        <w:t>Shibboleth</w:t>
      </w:r>
      <w:proofErr w:type="spellEnd"/>
      <w:r w:rsidRPr="002431EE">
        <w:rPr>
          <w:rFonts w:ascii="Times New Roman" w:hAnsi="Times New Roman" w:cs="Times New Roman"/>
          <w:sz w:val="24"/>
          <w:szCs w:val="24"/>
        </w:rPr>
        <w:t xml:space="preserve"> nepodporuj</w:t>
      </w:r>
      <w:r>
        <w:rPr>
          <w:rFonts w:ascii="Times New Roman" w:hAnsi="Times New Roman" w:cs="Times New Roman"/>
          <w:sz w:val="24"/>
          <w:szCs w:val="24"/>
        </w:rPr>
        <w:t xml:space="preserve">í </w:t>
      </w:r>
      <w:r w:rsidRPr="002431EE">
        <w:rPr>
          <w:rFonts w:ascii="Times New Roman" w:hAnsi="Times New Roman" w:cs="Times New Roman"/>
          <w:sz w:val="24"/>
          <w:szCs w:val="24"/>
        </w:rPr>
        <w:t>i a pro vzd</w:t>
      </w:r>
      <w:r>
        <w:rPr>
          <w:rFonts w:ascii="Times New Roman" w:hAnsi="Times New Roman" w:cs="Times New Roman"/>
          <w:sz w:val="24"/>
          <w:szCs w:val="24"/>
        </w:rPr>
        <w:t>á</w:t>
      </w:r>
      <w:r w:rsidRPr="002431EE">
        <w:rPr>
          <w:rFonts w:ascii="Times New Roman" w:hAnsi="Times New Roman" w:cs="Times New Roman"/>
          <w:sz w:val="24"/>
          <w:szCs w:val="24"/>
        </w:rPr>
        <w:t>len</w:t>
      </w:r>
      <w:r>
        <w:rPr>
          <w:rFonts w:ascii="Times New Roman" w:hAnsi="Times New Roman" w:cs="Times New Roman"/>
          <w:sz w:val="24"/>
          <w:szCs w:val="24"/>
        </w:rPr>
        <w:t>ý</w:t>
      </w:r>
      <w:r w:rsidRPr="002431EE">
        <w:rPr>
          <w:rFonts w:ascii="Times New Roman" w:hAnsi="Times New Roman" w:cs="Times New Roman"/>
          <w:sz w:val="24"/>
          <w:szCs w:val="24"/>
        </w:rPr>
        <w:t xml:space="preserve"> p</w:t>
      </w:r>
      <w:r>
        <w:rPr>
          <w:rFonts w:ascii="Times New Roman" w:hAnsi="Times New Roman" w:cs="Times New Roman"/>
          <w:sz w:val="24"/>
          <w:szCs w:val="24"/>
        </w:rPr>
        <w:t>ří</w:t>
      </w:r>
      <w:r w:rsidRPr="002431EE">
        <w:rPr>
          <w:rFonts w:ascii="Times New Roman" w:hAnsi="Times New Roman" w:cs="Times New Roman"/>
          <w:sz w:val="24"/>
          <w:szCs w:val="24"/>
        </w:rPr>
        <w:t>stup pot</w:t>
      </w:r>
      <w:r>
        <w:rPr>
          <w:rFonts w:ascii="Times New Roman" w:hAnsi="Times New Roman" w:cs="Times New Roman"/>
          <w:sz w:val="24"/>
          <w:szCs w:val="24"/>
        </w:rPr>
        <w:t>ř</w:t>
      </w:r>
      <w:r w:rsidRPr="002431EE">
        <w:rPr>
          <w:rFonts w:ascii="Times New Roman" w:hAnsi="Times New Roman" w:cs="Times New Roman"/>
          <w:sz w:val="24"/>
          <w:szCs w:val="24"/>
        </w:rPr>
        <w:t>ebuj</w:t>
      </w:r>
      <w:r>
        <w:rPr>
          <w:rFonts w:ascii="Times New Roman" w:hAnsi="Times New Roman" w:cs="Times New Roman"/>
          <w:sz w:val="24"/>
          <w:szCs w:val="24"/>
        </w:rPr>
        <w:t>í</w:t>
      </w:r>
      <w:r w:rsidRPr="002431E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431EE">
        <w:rPr>
          <w:rFonts w:ascii="Times New Roman" w:hAnsi="Times New Roman" w:cs="Times New Roman"/>
          <w:sz w:val="24"/>
          <w:szCs w:val="24"/>
        </w:rPr>
        <w:t>EZproxy</w:t>
      </w:r>
      <w:proofErr w:type="spellEnd"/>
      <w:r w:rsidRPr="002431EE">
        <w:rPr>
          <w:rFonts w:ascii="Times New Roman" w:hAnsi="Times New Roman" w:cs="Times New Roman"/>
          <w:sz w:val="24"/>
          <w:szCs w:val="24"/>
        </w:rPr>
        <w:t>:</w:t>
      </w:r>
    </w:p>
    <w:p w:rsidR="002431EE" w:rsidRPr="002431EE" w:rsidRDefault="002431EE" w:rsidP="00CD3916">
      <w:pPr>
        <w:pStyle w:val="Prosttext"/>
        <w:numPr>
          <w:ilvl w:val="0"/>
          <w:numId w:val="5"/>
        </w:numPr>
        <w:ind w:left="284" w:hanging="284"/>
        <w:rPr>
          <w:rFonts w:ascii="Times New Roman" w:hAnsi="Times New Roman" w:cs="Times New Roman"/>
          <w:sz w:val="24"/>
          <w:szCs w:val="24"/>
        </w:rPr>
      </w:pPr>
      <w:proofErr w:type="spellStart"/>
      <w:r w:rsidRPr="002431EE">
        <w:rPr>
          <w:rFonts w:ascii="Times New Roman" w:hAnsi="Times New Roman" w:cs="Times New Roman"/>
          <w:sz w:val="24"/>
          <w:szCs w:val="24"/>
        </w:rPr>
        <w:t>SpringerLink</w:t>
      </w:r>
      <w:proofErr w:type="spellEnd"/>
      <w:r w:rsidRPr="002431EE">
        <w:rPr>
          <w:rFonts w:ascii="Times New Roman" w:hAnsi="Times New Roman" w:cs="Times New Roman"/>
          <w:sz w:val="24"/>
          <w:szCs w:val="24"/>
        </w:rPr>
        <w:t xml:space="preserve"> [</w:t>
      </w:r>
      <w:proofErr w:type="spellStart"/>
      <w:r w:rsidRPr="002431EE">
        <w:rPr>
          <w:rFonts w:ascii="Times New Roman" w:hAnsi="Times New Roman" w:cs="Times New Roman"/>
          <w:sz w:val="24"/>
          <w:szCs w:val="24"/>
        </w:rPr>
        <w:t>Springer</w:t>
      </w:r>
      <w:proofErr w:type="spellEnd"/>
      <w:r w:rsidRPr="002431EE">
        <w:rPr>
          <w:rFonts w:ascii="Times New Roman" w:hAnsi="Times New Roman" w:cs="Times New Roman"/>
          <w:sz w:val="24"/>
          <w:szCs w:val="24"/>
        </w:rPr>
        <w:t>]</w:t>
      </w:r>
    </w:p>
    <w:p w:rsidR="002431EE" w:rsidRPr="002431EE" w:rsidRDefault="002431EE" w:rsidP="00CD3916">
      <w:pPr>
        <w:pStyle w:val="Prosttext"/>
        <w:numPr>
          <w:ilvl w:val="0"/>
          <w:numId w:val="5"/>
        </w:numPr>
        <w:ind w:left="284" w:hanging="284"/>
        <w:rPr>
          <w:rFonts w:ascii="Times New Roman" w:hAnsi="Times New Roman" w:cs="Times New Roman"/>
          <w:sz w:val="24"/>
          <w:szCs w:val="24"/>
        </w:rPr>
      </w:pPr>
      <w:proofErr w:type="spellStart"/>
      <w:r w:rsidRPr="002431EE">
        <w:rPr>
          <w:rFonts w:ascii="Times New Roman" w:hAnsi="Times New Roman" w:cs="Times New Roman"/>
          <w:sz w:val="24"/>
          <w:szCs w:val="24"/>
        </w:rPr>
        <w:t>World</w:t>
      </w:r>
      <w:proofErr w:type="spellEnd"/>
      <w:r w:rsidRPr="002431E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431EE">
        <w:rPr>
          <w:rFonts w:ascii="Times New Roman" w:hAnsi="Times New Roman" w:cs="Times New Roman"/>
          <w:sz w:val="24"/>
          <w:szCs w:val="24"/>
        </w:rPr>
        <w:t>eBook</w:t>
      </w:r>
      <w:proofErr w:type="spellEnd"/>
      <w:r w:rsidRPr="002431E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431EE">
        <w:rPr>
          <w:rFonts w:ascii="Times New Roman" w:hAnsi="Times New Roman" w:cs="Times New Roman"/>
          <w:sz w:val="24"/>
          <w:szCs w:val="24"/>
        </w:rPr>
        <w:t>Library</w:t>
      </w:r>
      <w:proofErr w:type="spellEnd"/>
      <w:r w:rsidRPr="002431EE">
        <w:rPr>
          <w:rFonts w:ascii="Times New Roman" w:hAnsi="Times New Roman" w:cs="Times New Roman"/>
          <w:sz w:val="24"/>
          <w:szCs w:val="24"/>
        </w:rPr>
        <w:t xml:space="preserve"> [</w:t>
      </w:r>
      <w:proofErr w:type="spellStart"/>
      <w:r w:rsidRPr="002431EE">
        <w:rPr>
          <w:rFonts w:ascii="Times New Roman" w:hAnsi="Times New Roman" w:cs="Times New Roman"/>
          <w:sz w:val="24"/>
          <w:szCs w:val="24"/>
        </w:rPr>
        <w:t>WeL</w:t>
      </w:r>
      <w:proofErr w:type="spellEnd"/>
      <w:r w:rsidRPr="002431EE">
        <w:rPr>
          <w:rFonts w:ascii="Times New Roman" w:hAnsi="Times New Roman" w:cs="Times New Roman"/>
          <w:sz w:val="24"/>
          <w:szCs w:val="24"/>
        </w:rPr>
        <w:t xml:space="preserve">] </w:t>
      </w:r>
    </w:p>
    <w:p w:rsidR="002431EE" w:rsidRPr="002431EE" w:rsidRDefault="002431EE" w:rsidP="00CD3916">
      <w:pPr>
        <w:pStyle w:val="Prosttext"/>
        <w:spacing w:after="120"/>
        <w:rPr>
          <w:rFonts w:ascii="Times New Roman" w:hAnsi="Times New Roman" w:cs="Times New Roman"/>
          <w:sz w:val="24"/>
          <w:szCs w:val="24"/>
        </w:rPr>
      </w:pPr>
    </w:p>
    <w:p w:rsidR="002F72D3" w:rsidRDefault="002F72D3" w:rsidP="002431EE">
      <w:pPr>
        <w:autoSpaceDE w:val="0"/>
        <w:autoSpaceDN w:val="0"/>
        <w:adjustRightInd w:val="0"/>
        <w:spacing w:after="120"/>
        <w:jc w:val="both"/>
        <w:rPr>
          <w:b/>
          <w:sz w:val="24"/>
          <w:szCs w:val="24"/>
        </w:rPr>
      </w:pPr>
    </w:p>
    <w:p w:rsidR="002F72D3" w:rsidRPr="002F72D3" w:rsidRDefault="002F72D3" w:rsidP="002431EE">
      <w:pPr>
        <w:autoSpaceDE w:val="0"/>
        <w:autoSpaceDN w:val="0"/>
        <w:adjustRightInd w:val="0"/>
        <w:spacing w:after="120"/>
        <w:jc w:val="both"/>
        <w:rPr>
          <w:b/>
          <w:sz w:val="24"/>
          <w:szCs w:val="24"/>
        </w:rPr>
      </w:pPr>
      <w:proofErr w:type="spellStart"/>
      <w:r w:rsidRPr="002F72D3">
        <w:rPr>
          <w:b/>
          <w:sz w:val="24"/>
          <w:szCs w:val="24"/>
        </w:rPr>
        <w:lastRenderedPageBreak/>
        <w:t>Repository</w:t>
      </w:r>
      <w:proofErr w:type="spellEnd"/>
      <w:r w:rsidRPr="002F72D3">
        <w:rPr>
          <w:b/>
          <w:sz w:val="24"/>
          <w:szCs w:val="24"/>
        </w:rPr>
        <w:t xml:space="preserve"> Explorer - test</w:t>
      </w:r>
    </w:p>
    <w:p w:rsidR="000E524A" w:rsidRDefault="000E524A" w:rsidP="000E524A">
      <w:r>
        <w:rPr>
          <w:noProof/>
        </w:rPr>
        <w:drawing>
          <wp:inline distT="0" distB="0" distL="0" distR="0">
            <wp:extent cx="5588120" cy="4188777"/>
            <wp:effectExtent l="1905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9784" cy="41900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524A" w:rsidRDefault="000E524A" w:rsidP="000E524A">
      <w:pPr>
        <w:rPr>
          <w:b/>
        </w:rPr>
      </w:pPr>
      <w:r w:rsidRPr="00DA18A2">
        <w:rPr>
          <w:b/>
        </w:rPr>
        <w:t xml:space="preserve">Test </w:t>
      </w:r>
      <w:proofErr w:type="spellStart"/>
      <w:r w:rsidRPr="00DA18A2">
        <w:rPr>
          <w:b/>
        </w:rPr>
        <w:t>the</w:t>
      </w:r>
      <w:proofErr w:type="spellEnd"/>
      <w:r w:rsidRPr="00DA18A2">
        <w:rPr>
          <w:b/>
        </w:rPr>
        <w:t xml:space="preserve"> </w:t>
      </w:r>
      <w:proofErr w:type="spellStart"/>
      <w:r w:rsidRPr="00DA18A2">
        <w:rPr>
          <w:b/>
        </w:rPr>
        <w:t>selected</w:t>
      </w:r>
      <w:proofErr w:type="spellEnd"/>
      <w:r w:rsidRPr="00DA18A2">
        <w:rPr>
          <w:b/>
        </w:rPr>
        <w:t xml:space="preserve"> base URL</w:t>
      </w:r>
      <w:r>
        <w:rPr>
          <w:noProof/>
        </w:rPr>
        <w:drawing>
          <wp:inline distT="0" distB="0" distL="0" distR="0">
            <wp:extent cx="5588120" cy="4188777"/>
            <wp:effectExtent l="1905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9784" cy="41900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72D3" w:rsidRPr="003A25A3" w:rsidRDefault="002F72D3" w:rsidP="000E524A">
      <w:pPr>
        <w:rPr>
          <w:b/>
          <w:sz w:val="24"/>
          <w:szCs w:val="24"/>
        </w:rPr>
      </w:pPr>
      <w:r w:rsidRPr="003A25A3">
        <w:rPr>
          <w:b/>
          <w:sz w:val="24"/>
          <w:szCs w:val="24"/>
        </w:rPr>
        <w:lastRenderedPageBreak/>
        <w:t>Členství MSVK V Ostravě v České akademické federaci identit eduID.cz.</w:t>
      </w:r>
    </w:p>
    <w:p w:rsidR="002F72D3" w:rsidRDefault="002F72D3" w:rsidP="000E524A">
      <w:pPr>
        <w:rPr>
          <w:b/>
        </w:rPr>
      </w:pPr>
    </w:p>
    <w:p w:rsidR="002F72D3" w:rsidRDefault="002F72D3" w:rsidP="000E524A">
      <w:pPr>
        <w:rPr>
          <w:b/>
        </w:rPr>
      </w:pPr>
    </w:p>
    <w:p w:rsidR="002F72D3" w:rsidRDefault="002F72D3" w:rsidP="002F72D3">
      <w:r>
        <w:rPr>
          <w:noProof/>
        </w:rPr>
        <w:drawing>
          <wp:inline distT="0" distB="0" distL="0" distR="0">
            <wp:extent cx="5760720" cy="3240450"/>
            <wp:effectExtent l="19050" t="0" r="0" b="0"/>
            <wp:docPr id="3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72D3" w:rsidRDefault="002F72D3" w:rsidP="002F72D3"/>
    <w:p w:rsidR="002F72D3" w:rsidRDefault="002F72D3" w:rsidP="002F72D3"/>
    <w:p w:rsidR="002F72D3" w:rsidRDefault="002F72D3" w:rsidP="002F72D3"/>
    <w:p w:rsidR="002F72D3" w:rsidRDefault="002F72D3" w:rsidP="002F72D3"/>
    <w:p w:rsidR="002F72D3" w:rsidRDefault="002F72D3" w:rsidP="002F72D3">
      <w:r>
        <w:rPr>
          <w:noProof/>
        </w:rPr>
        <w:drawing>
          <wp:inline distT="0" distB="0" distL="0" distR="0">
            <wp:extent cx="5760720" cy="3240450"/>
            <wp:effectExtent l="1905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72D3" w:rsidRDefault="002F72D3" w:rsidP="000E524A"/>
    <w:p w:rsidR="003A25A3" w:rsidRDefault="003A25A3" w:rsidP="000E524A"/>
    <w:p w:rsidR="003A25A3" w:rsidRDefault="003A25A3" w:rsidP="000E524A"/>
    <w:p w:rsidR="003A25A3" w:rsidRDefault="003A25A3" w:rsidP="000E524A"/>
    <w:p w:rsidR="003A25A3" w:rsidRDefault="003A25A3" w:rsidP="000E524A"/>
    <w:p w:rsidR="003A25A3" w:rsidRDefault="003A25A3" w:rsidP="000E524A"/>
    <w:p w:rsidR="003A25A3" w:rsidRDefault="003A25A3" w:rsidP="000E524A"/>
    <w:p w:rsidR="003A25A3" w:rsidRDefault="003A25A3" w:rsidP="000E524A"/>
    <w:p w:rsidR="003A25A3" w:rsidRDefault="003A25A3" w:rsidP="000E524A"/>
    <w:p w:rsidR="003A25A3" w:rsidRPr="003A25A3" w:rsidRDefault="003A25A3" w:rsidP="003A25A3">
      <w:pPr>
        <w:rPr>
          <w:b/>
          <w:sz w:val="24"/>
          <w:szCs w:val="24"/>
        </w:rPr>
      </w:pPr>
      <w:r w:rsidRPr="003A25A3">
        <w:rPr>
          <w:b/>
          <w:sz w:val="24"/>
          <w:szCs w:val="24"/>
        </w:rPr>
        <w:lastRenderedPageBreak/>
        <w:t>https://katalog.svkos.cz/idp/shibboleth</w:t>
      </w:r>
    </w:p>
    <w:p w:rsidR="003A25A3" w:rsidRPr="00DE2C8A" w:rsidRDefault="003A25A3" w:rsidP="003A25A3">
      <w:pPr>
        <w:rPr>
          <w:b/>
        </w:rPr>
      </w:pPr>
    </w:p>
    <w:p w:rsidR="003A25A3" w:rsidRDefault="003A25A3" w:rsidP="003A25A3">
      <w:r>
        <w:rPr>
          <w:noProof/>
        </w:rPr>
        <w:drawing>
          <wp:inline distT="0" distB="0" distL="0" distR="0">
            <wp:extent cx="5760720" cy="3240450"/>
            <wp:effectExtent l="1905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25A3" w:rsidRDefault="003A25A3" w:rsidP="000E524A"/>
    <w:sectPr w:rsidR="003A25A3" w:rsidSect="000E524A">
      <w:pgSz w:w="11906" w:h="16838"/>
      <w:pgMar w:top="1418" w:right="1134" w:bottom="1418" w:left="1134" w:header="709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E0BD2" w:rsidRDefault="001E0BD2" w:rsidP="000E524A">
      <w:r>
        <w:separator/>
      </w:r>
    </w:p>
  </w:endnote>
  <w:endnote w:type="continuationSeparator" w:id="0">
    <w:p w:rsidR="001E0BD2" w:rsidRDefault="001E0BD2" w:rsidP="000E524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nsolas">
    <w:panose1 w:val="020B0609020204030204"/>
    <w:charset w:val="EE"/>
    <w:family w:val="modern"/>
    <w:pitch w:val="fixed"/>
    <w:sig w:usb0="E10002FF" w:usb1="4000FCFF" w:usb2="00000009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E0BD2" w:rsidRDefault="001E0BD2" w:rsidP="000E524A">
      <w:r>
        <w:separator/>
      </w:r>
    </w:p>
  </w:footnote>
  <w:footnote w:type="continuationSeparator" w:id="0">
    <w:p w:rsidR="001E0BD2" w:rsidRDefault="001E0BD2" w:rsidP="000E524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EA030E"/>
    <w:multiLevelType w:val="hybridMultilevel"/>
    <w:tmpl w:val="AD16C85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B935E08"/>
    <w:multiLevelType w:val="hybridMultilevel"/>
    <w:tmpl w:val="3A566E9E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7C70E03"/>
    <w:multiLevelType w:val="hybridMultilevel"/>
    <w:tmpl w:val="6C489E7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D546756"/>
    <w:multiLevelType w:val="hybridMultilevel"/>
    <w:tmpl w:val="0EDEAF8A"/>
    <w:lvl w:ilvl="0" w:tplc="FFFFFFFF">
      <w:start w:val="1"/>
      <w:numFmt w:val="bullet"/>
      <w:lvlText w:val=""/>
      <w:legacy w:legacy="1" w:legacySpace="0" w:legacyIndent="360"/>
      <w:lvlJc w:val="left"/>
      <w:pPr>
        <w:ind w:left="1068" w:hanging="360"/>
      </w:pPr>
      <w:rPr>
        <w:rFonts w:ascii="Symbol" w:hAnsi="Symbol" w:hint="default"/>
      </w:rPr>
    </w:lvl>
    <w:lvl w:ilvl="1" w:tplc="0405000F">
      <w:start w:val="1"/>
      <w:numFmt w:val="decimal"/>
      <w:lvlText w:val="%2."/>
      <w:lvlJc w:val="left"/>
      <w:pPr>
        <w:tabs>
          <w:tab w:val="num" w:pos="2508"/>
        </w:tabs>
        <w:ind w:left="2508" w:hanging="360"/>
      </w:pPr>
    </w:lvl>
    <w:lvl w:ilvl="2" w:tplc="04050005">
      <w:start w:val="1"/>
      <w:numFmt w:val="bullet"/>
      <w:lvlText w:val=""/>
      <w:lvlJc w:val="left"/>
      <w:pPr>
        <w:tabs>
          <w:tab w:val="num" w:pos="3228"/>
        </w:tabs>
        <w:ind w:left="3228" w:hanging="360"/>
      </w:pPr>
      <w:rPr>
        <w:rFonts w:ascii="Wingdings" w:hAnsi="Wingdings" w:hint="default"/>
      </w:rPr>
    </w:lvl>
    <w:lvl w:ilvl="3" w:tplc="DF766672">
      <w:start w:val="3"/>
      <w:numFmt w:val="upperRoman"/>
      <w:lvlText w:val="%4."/>
      <w:lvlJc w:val="left"/>
      <w:pPr>
        <w:tabs>
          <w:tab w:val="num" w:pos="4308"/>
        </w:tabs>
        <w:ind w:left="4308" w:hanging="720"/>
      </w:pPr>
      <w:rPr>
        <w:rFonts w:hint="default"/>
      </w:rPr>
    </w:lvl>
    <w:lvl w:ilvl="4" w:tplc="CD68B06A">
      <w:start w:val="1"/>
      <w:numFmt w:val="decimal"/>
      <w:lvlText w:val="%5)"/>
      <w:lvlJc w:val="left"/>
      <w:pPr>
        <w:tabs>
          <w:tab w:val="num" w:pos="4668"/>
        </w:tabs>
        <w:ind w:left="4668" w:hanging="360"/>
      </w:pPr>
      <w:rPr>
        <w:rFonts w:ascii="Times New Roman" w:eastAsia="Times New Roman" w:hAnsi="Times New Roman" w:cs="Times New Roman"/>
      </w:rPr>
    </w:lvl>
    <w:lvl w:ilvl="5" w:tplc="04050005" w:tentative="1">
      <w:start w:val="1"/>
      <w:numFmt w:val="bullet"/>
      <w:lvlText w:val=""/>
      <w:lvlJc w:val="left"/>
      <w:pPr>
        <w:tabs>
          <w:tab w:val="num" w:pos="5388"/>
        </w:tabs>
        <w:ind w:left="538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6108"/>
        </w:tabs>
        <w:ind w:left="610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828"/>
        </w:tabs>
        <w:ind w:left="6828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548"/>
        </w:tabs>
        <w:ind w:left="7548" w:hanging="360"/>
      </w:pPr>
      <w:rPr>
        <w:rFonts w:ascii="Wingdings" w:hAnsi="Wingdings" w:hint="default"/>
      </w:rPr>
    </w:lvl>
  </w:abstractNum>
  <w:abstractNum w:abstractNumId="4">
    <w:nsid w:val="518178E9"/>
    <w:multiLevelType w:val="hybridMultilevel"/>
    <w:tmpl w:val="FF0282BA"/>
    <w:lvl w:ilvl="0" w:tplc="2CDAED94">
      <w:start w:val="1"/>
      <w:numFmt w:val="decimal"/>
      <w:lvlText w:val="%1."/>
      <w:lvlJc w:val="left"/>
      <w:pPr>
        <w:ind w:left="1004" w:hanging="360"/>
      </w:pPr>
      <w:rPr>
        <w:rFonts w:ascii="Times New Roman" w:hAnsi="Times New Roman" w:cs="Times New Roman" w:hint="default"/>
      </w:rPr>
    </w:lvl>
    <w:lvl w:ilvl="1" w:tplc="04050019">
      <w:start w:val="1"/>
      <w:numFmt w:val="lowerLetter"/>
      <w:lvlText w:val="%2."/>
      <w:lvlJc w:val="left"/>
      <w:pPr>
        <w:ind w:left="1724" w:hanging="360"/>
      </w:pPr>
      <w:rPr>
        <w:rFonts w:ascii="Times New Roman" w:hAnsi="Times New Roman" w:cs="Times New Roman"/>
      </w:rPr>
    </w:lvl>
    <w:lvl w:ilvl="2" w:tplc="0405001B">
      <w:start w:val="1"/>
      <w:numFmt w:val="lowerRoman"/>
      <w:lvlText w:val="%3."/>
      <w:lvlJc w:val="right"/>
      <w:pPr>
        <w:ind w:left="2444" w:hanging="180"/>
      </w:pPr>
      <w:rPr>
        <w:rFonts w:ascii="Times New Roman" w:hAnsi="Times New Roman" w:cs="Times New Roman"/>
      </w:rPr>
    </w:lvl>
    <w:lvl w:ilvl="3" w:tplc="0405000F">
      <w:start w:val="1"/>
      <w:numFmt w:val="decimal"/>
      <w:lvlText w:val="%4."/>
      <w:lvlJc w:val="left"/>
      <w:pPr>
        <w:ind w:left="3164" w:hanging="360"/>
      </w:pPr>
      <w:rPr>
        <w:rFonts w:ascii="Times New Roman" w:hAnsi="Times New Roman" w:cs="Times New Roman"/>
      </w:rPr>
    </w:lvl>
    <w:lvl w:ilvl="4" w:tplc="04050019">
      <w:start w:val="1"/>
      <w:numFmt w:val="lowerLetter"/>
      <w:lvlText w:val="%5."/>
      <w:lvlJc w:val="left"/>
      <w:pPr>
        <w:ind w:left="3884" w:hanging="360"/>
      </w:pPr>
      <w:rPr>
        <w:rFonts w:ascii="Times New Roman" w:hAnsi="Times New Roman" w:cs="Times New Roman"/>
      </w:rPr>
    </w:lvl>
    <w:lvl w:ilvl="5" w:tplc="0405001B">
      <w:start w:val="1"/>
      <w:numFmt w:val="lowerRoman"/>
      <w:lvlText w:val="%6."/>
      <w:lvlJc w:val="right"/>
      <w:pPr>
        <w:ind w:left="4604" w:hanging="180"/>
      </w:pPr>
      <w:rPr>
        <w:rFonts w:ascii="Times New Roman" w:hAnsi="Times New Roman" w:cs="Times New Roman"/>
      </w:rPr>
    </w:lvl>
    <w:lvl w:ilvl="6" w:tplc="0405000F">
      <w:start w:val="1"/>
      <w:numFmt w:val="decimal"/>
      <w:lvlText w:val="%7."/>
      <w:lvlJc w:val="left"/>
      <w:pPr>
        <w:ind w:left="5324" w:hanging="360"/>
      </w:pPr>
      <w:rPr>
        <w:rFonts w:ascii="Times New Roman" w:hAnsi="Times New Roman" w:cs="Times New Roman"/>
      </w:rPr>
    </w:lvl>
    <w:lvl w:ilvl="7" w:tplc="04050019">
      <w:start w:val="1"/>
      <w:numFmt w:val="lowerLetter"/>
      <w:lvlText w:val="%8."/>
      <w:lvlJc w:val="left"/>
      <w:pPr>
        <w:ind w:left="6044" w:hanging="360"/>
      </w:pPr>
      <w:rPr>
        <w:rFonts w:ascii="Times New Roman" w:hAnsi="Times New Roman" w:cs="Times New Roman"/>
      </w:rPr>
    </w:lvl>
    <w:lvl w:ilvl="8" w:tplc="0405001B">
      <w:start w:val="1"/>
      <w:numFmt w:val="lowerRoman"/>
      <w:lvlText w:val="%9."/>
      <w:lvlJc w:val="right"/>
      <w:pPr>
        <w:ind w:left="6764" w:hanging="180"/>
      </w:pPr>
      <w:rPr>
        <w:rFonts w:ascii="Times New Roman" w:hAnsi="Times New Roman" w:cs="Times New Roman"/>
      </w:rPr>
    </w:lvl>
  </w:abstractNum>
  <w:abstractNum w:abstractNumId="5">
    <w:nsid w:val="56DF7BD3"/>
    <w:multiLevelType w:val="hybridMultilevel"/>
    <w:tmpl w:val="3086E24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14F5549"/>
    <w:multiLevelType w:val="hybridMultilevel"/>
    <w:tmpl w:val="5382150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6"/>
  </w:num>
  <w:num w:numId="4">
    <w:abstractNumId w:val="1"/>
  </w:num>
  <w:num w:numId="5">
    <w:abstractNumId w:val="2"/>
  </w:num>
  <w:num w:numId="6">
    <w:abstractNumId w:val="0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drawingGridHorizontalSpacing w:val="10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17746"/>
    <w:rsid w:val="000E524A"/>
    <w:rsid w:val="00110DD0"/>
    <w:rsid w:val="0012640A"/>
    <w:rsid w:val="0014556F"/>
    <w:rsid w:val="001604A2"/>
    <w:rsid w:val="001E0BD2"/>
    <w:rsid w:val="001E674F"/>
    <w:rsid w:val="002431EE"/>
    <w:rsid w:val="00290058"/>
    <w:rsid w:val="00293D2B"/>
    <w:rsid w:val="002C2EF2"/>
    <w:rsid w:val="002D2AC5"/>
    <w:rsid w:val="002F72D3"/>
    <w:rsid w:val="003134A7"/>
    <w:rsid w:val="003308E6"/>
    <w:rsid w:val="00336D95"/>
    <w:rsid w:val="003A25A3"/>
    <w:rsid w:val="00426A4B"/>
    <w:rsid w:val="00441002"/>
    <w:rsid w:val="00470A51"/>
    <w:rsid w:val="00492960"/>
    <w:rsid w:val="004B4596"/>
    <w:rsid w:val="005002FE"/>
    <w:rsid w:val="00557E34"/>
    <w:rsid w:val="005751FC"/>
    <w:rsid w:val="00593B35"/>
    <w:rsid w:val="005E06CE"/>
    <w:rsid w:val="005F1918"/>
    <w:rsid w:val="00604382"/>
    <w:rsid w:val="006158C6"/>
    <w:rsid w:val="00662CEA"/>
    <w:rsid w:val="006C522D"/>
    <w:rsid w:val="007901A6"/>
    <w:rsid w:val="00811E00"/>
    <w:rsid w:val="0083553D"/>
    <w:rsid w:val="00946FDE"/>
    <w:rsid w:val="009A5C28"/>
    <w:rsid w:val="00A050FC"/>
    <w:rsid w:val="00A2080C"/>
    <w:rsid w:val="00A459FF"/>
    <w:rsid w:val="00AC46EA"/>
    <w:rsid w:val="00AF3AC3"/>
    <w:rsid w:val="00B17746"/>
    <w:rsid w:val="00B72F85"/>
    <w:rsid w:val="00BE139E"/>
    <w:rsid w:val="00BF5959"/>
    <w:rsid w:val="00C06C08"/>
    <w:rsid w:val="00C33473"/>
    <w:rsid w:val="00C87C48"/>
    <w:rsid w:val="00CD3916"/>
    <w:rsid w:val="00CF3C5B"/>
    <w:rsid w:val="00CF3ECA"/>
    <w:rsid w:val="00D17613"/>
    <w:rsid w:val="00D849F9"/>
    <w:rsid w:val="00DA18A2"/>
    <w:rsid w:val="00DB1684"/>
    <w:rsid w:val="00DC79F3"/>
    <w:rsid w:val="00E27005"/>
    <w:rsid w:val="00E85845"/>
    <w:rsid w:val="00F031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B1774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ormln1">
    <w:name w:val="Normální1"/>
    <w:rsid w:val="006C522D"/>
    <w:pPr>
      <w:spacing w:after="0"/>
    </w:pPr>
    <w:rPr>
      <w:rFonts w:ascii="Arial" w:eastAsia="Times New Roman" w:hAnsi="Arial" w:cs="Arial"/>
      <w:color w:val="000000"/>
      <w:lang w:eastAsia="cs-CZ"/>
    </w:rPr>
  </w:style>
  <w:style w:type="paragraph" w:customStyle="1" w:styleId="Odstavecseseznamem1">
    <w:name w:val="Odstavec se seznamem1"/>
    <w:basedOn w:val="Normln"/>
    <w:rsid w:val="00492960"/>
    <w:pPr>
      <w:suppressAutoHyphens/>
      <w:autoSpaceDE w:val="0"/>
      <w:ind w:left="720"/>
    </w:pPr>
    <w:rPr>
      <w:lang w:eastAsia="ar-SA"/>
    </w:rPr>
  </w:style>
  <w:style w:type="paragraph" w:styleId="Zkladntext2">
    <w:name w:val="Body Text 2"/>
    <w:basedOn w:val="Normln"/>
    <w:link w:val="Zkladntext2Char"/>
    <w:semiHidden/>
    <w:rsid w:val="00E85845"/>
    <w:pPr>
      <w:autoSpaceDE w:val="0"/>
      <w:autoSpaceDN w:val="0"/>
      <w:adjustRightInd w:val="0"/>
      <w:spacing w:after="120"/>
      <w:jc w:val="both"/>
    </w:pPr>
    <w:rPr>
      <w:sz w:val="24"/>
    </w:rPr>
  </w:style>
  <w:style w:type="character" w:customStyle="1" w:styleId="Zkladntext2Char">
    <w:name w:val="Základní text 2 Char"/>
    <w:basedOn w:val="Standardnpsmoodstavce"/>
    <w:link w:val="Zkladntext2"/>
    <w:semiHidden/>
    <w:rsid w:val="00E85845"/>
    <w:rPr>
      <w:rFonts w:ascii="Times New Roman" w:eastAsia="Times New Roman" w:hAnsi="Times New Roman" w:cs="Times New Roman"/>
      <w:sz w:val="24"/>
      <w:szCs w:val="20"/>
      <w:lang w:eastAsia="cs-CZ"/>
    </w:rPr>
  </w:style>
  <w:style w:type="character" w:styleId="Hypertextovodkaz">
    <w:name w:val="Hyperlink"/>
    <w:basedOn w:val="Standardnpsmoodstavce"/>
    <w:semiHidden/>
    <w:rsid w:val="000E524A"/>
    <w:rPr>
      <w:color w:val="0000FF"/>
      <w:u w:val="single"/>
    </w:rPr>
  </w:style>
  <w:style w:type="character" w:customStyle="1" w:styleId="hps">
    <w:name w:val="hps"/>
    <w:basedOn w:val="Standardnpsmoodstavce"/>
    <w:rsid w:val="000E524A"/>
  </w:style>
  <w:style w:type="paragraph" w:styleId="Textbubliny">
    <w:name w:val="Balloon Text"/>
    <w:basedOn w:val="Normln"/>
    <w:link w:val="TextbublinyChar"/>
    <w:uiPriority w:val="99"/>
    <w:semiHidden/>
    <w:unhideWhenUsed/>
    <w:rsid w:val="000E524A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E524A"/>
    <w:rPr>
      <w:rFonts w:ascii="Tahoma" w:eastAsia="Times New Roman" w:hAnsi="Tahoma" w:cs="Tahoma"/>
      <w:sz w:val="16"/>
      <w:szCs w:val="16"/>
      <w:lang w:eastAsia="cs-CZ"/>
    </w:rPr>
  </w:style>
  <w:style w:type="paragraph" w:styleId="Zhlav">
    <w:name w:val="header"/>
    <w:basedOn w:val="Normln"/>
    <w:link w:val="ZhlavChar"/>
    <w:uiPriority w:val="99"/>
    <w:semiHidden/>
    <w:unhideWhenUsed/>
    <w:rsid w:val="000E524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0E524A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Zpat">
    <w:name w:val="footer"/>
    <w:basedOn w:val="Normln"/>
    <w:link w:val="ZpatChar"/>
    <w:uiPriority w:val="99"/>
    <w:semiHidden/>
    <w:unhideWhenUsed/>
    <w:rsid w:val="000E524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0E524A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rosttext">
    <w:name w:val="Plain Text"/>
    <w:basedOn w:val="Normln"/>
    <w:link w:val="ProsttextChar"/>
    <w:uiPriority w:val="99"/>
    <w:semiHidden/>
    <w:unhideWhenUsed/>
    <w:rsid w:val="002431EE"/>
    <w:rPr>
      <w:rFonts w:ascii="Consolas" w:eastAsiaTheme="minorHAnsi" w:hAnsi="Consolas" w:cstheme="minorBidi"/>
      <w:sz w:val="21"/>
      <w:szCs w:val="21"/>
      <w:lang w:eastAsia="en-US"/>
    </w:rPr>
  </w:style>
  <w:style w:type="character" w:customStyle="1" w:styleId="ProsttextChar">
    <w:name w:val="Prostý text Char"/>
    <w:basedOn w:val="Standardnpsmoodstavce"/>
    <w:link w:val="Prosttext"/>
    <w:uiPriority w:val="99"/>
    <w:semiHidden/>
    <w:rsid w:val="002431EE"/>
    <w:rPr>
      <w:rFonts w:ascii="Consolas" w:hAnsi="Consolas"/>
      <w:sz w:val="21"/>
      <w:szCs w:val="2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4382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0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re.cs.uct.ac.za/" TargetMode="External"/><Relationship Id="rId13" Type="http://schemas.openxmlformats.org/officeDocument/2006/relationships/image" Target="media/image4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1.png"/><Relationship Id="rId4" Type="http://schemas.openxmlformats.org/officeDocument/2006/relationships/settings" Target="settings.xml"/><Relationship Id="rId9" Type="http://schemas.openxmlformats.org/officeDocument/2006/relationships/hyperlink" Target="http://eduid.cz/cs/members" TargetMode="Externa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366</Words>
  <Characters>2164</Characters>
  <Application>Microsoft Office Word</Application>
  <DocSecurity>0</DocSecurity>
  <Lines>18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2525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spravce</dc:creator>
  <cp:lastModifiedBy>Lichtenbergová Edita</cp:lastModifiedBy>
  <cp:revision>5</cp:revision>
  <cp:lastPrinted>2014-01-06T08:26:00Z</cp:lastPrinted>
  <dcterms:created xsi:type="dcterms:W3CDTF">2014-01-09T09:35:00Z</dcterms:created>
  <dcterms:modified xsi:type="dcterms:W3CDTF">2014-02-18T09:49:00Z</dcterms:modified>
</cp:coreProperties>
</file>