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FF3" w:rsidRPr="009B2E12" w:rsidRDefault="00304FF3" w:rsidP="009B47B7">
      <w:pPr>
        <w:pStyle w:val="Nzev"/>
        <w:outlineLvl w:val="0"/>
        <w:rPr>
          <w:b w:val="0"/>
          <w:szCs w:val="32"/>
        </w:rPr>
      </w:pPr>
      <w:r w:rsidRPr="009B2E12">
        <w:rPr>
          <w:b w:val="0"/>
        </w:rPr>
        <w:t>ZÁPIS</w:t>
      </w:r>
      <w:r w:rsidR="00986905" w:rsidRPr="009B2E12">
        <w:rPr>
          <w:b w:val="0"/>
        </w:rPr>
        <w:t xml:space="preserve"> z jednání</w:t>
      </w:r>
      <w:r w:rsidRPr="009B2E12">
        <w:rPr>
          <w:b w:val="0"/>
        </w:rPr>
        <w:t xml:space="preserve"> komise</w:t>
      </w:r>
    </w:p>
    <w:p w:rsidR="00304FF3" w:rsidRPr="009B2E12" w:rsidRDefault="00A63E04" w:rsidP="009B47B7">
      <w:pPr>
        <w:jc w:val="center"/>
        <w:outlineLvl w:val="0"/>
        <w:rPr>
          <w:sz w:val="32"/>
          <w:szCs w:val="32"/>
        </w:rPr>
      </w:pPr>
      <w:r w:rsidRPr="009B2E12">
        <w:rPr>
          <w:sz w:val="32"/>
          <w:szCs w:val="32"/>
        </w:rPr>
        <w:t>p</w:t>
      </w:r>
      <w:r w:rsidR="00304FF3" w:rsidRPr="009B2E12">
        <w:rPr>
          <w:sz w:val="32"/>
          <w:szCs w:val="32"/>
        </w:rPr>
        <w:t>rogramu Veřej</w:t>
      </w:r>
      <w:r w:rsidR="00986905" w:rsidRPr="009B2E12">
        <w:rPr>
          <w:sz w:val="32"/>
          <w:szCs w:val="32"/>
        </w:rPr>
        <w:t>né informační služby knihoven (</w:t>
      </w:r>
      <w:r w:rsidR="00304FF3" w:rsidRPr="009B2E12">
        <w:rPr>
          <w:sz w:val="32"/>
          <w:szCs w:val="32"/>
        </w:rPr>
        <w:t>VISK</w:t>
      </w:r>
      <w:r w:rsidR="00986905" w:rsidRPr="009B2E12">
        <w:rPr>
          <w:sz w:val="32"/>
          <w:szCs w:val="32"/>
        </w:rPr>
        <w:t>)</w:t>
      </w:r>
      <w:r w:rsidR="00663961" w:rsidRPr="009B2E12">
        <w:rPr>
          <w:sz w:val="32"/>
          <w:szCs w:val="32"/>
        </w:rPr>
        <w:t xml:space="preserve"> 1</w:t>
      </w:r>
    </w:p>
    <w:p w:rsidR="00304FF3" w:rsidRPr="009B2E12" w:rsidRDefault="00473FCB" w:rsidP="009B47B7">
      <w:pPr>
        <w:jc w:val="center"/>
        <w:outlineLvl w:val="0"/>
        <w:rPr>
          <w:sz w:val="32"/>
          <w:szCs w:val="32"/>
        </w:rPr>
      </w:pPr>
      <w:r w:rsidRPr="009B2E12">
        <w:rPr>
          <w:sz w:val="32"/>
          <w:szCs w:val="32"/>
        </w:rPr>
        <w:t xml:space="preserve">dne </w:t>
      </w:r>
      <w:r w:rsidR="00D92FB7">
        <w:rPr>
          <w:sz w:val="32"/>
          <w:szCs w:val="32"/>
        </w:rPr>
        <w:t>11. 2. 2019</w:t>
      </w:r>
      <w:r w:rsidR="00304FF3" w:rsidRPr="009B2E12">
        <w:rPr>
          <w:sz w:val="32"/>
          <w:szCs w:val="32"/>
        </w:rPr>
        <w:t>, MK</w:t>
      </w:r>
      <w:r w:rsidR="00A63E04" w:rsidRPr="009B2E12">
        <w:rPr>
          <w:sz w:val="32"/>
          <w:szCs w:val="32"/>
        </w:rPr>
        <w:t xml:space="preserve"> ČR</w:t>
      </w:r>
    </w:p>
    <w:p w:rsidR="00304FF3" w:rsidRPr="009B2E12" w:rsidRDefault="00304FF3">
      <w:pPr>
        <w:jc w:val="center"/>
        <w:rPr>
          <w:b/>
          <w:sz w:val="24"/>
        </w:rPr>
      </w:pPr>
    </w:p>
    <w:p w:rsidR="00663961" w:rsidRDefault="00304FF3">
      <w:pPr>
        <w:jc w:val="both"/>
        <w:rPr>
          <w:sz w:val="24"/>
        </w:rPr>
      </w:pPr>
      <w:r w:rsidRPr="009B2E12">
        <w:rPr>
          <w:b/>
          <w:sz w:val="24"/>
        </w:rPr>
        <w:t xml:space="preserve">Přítomni: </w:t>
      </w:r>
      <w:r w:rsidR="00D92FB7" w:rsidRPr="00D92FB7">
        <w:rPr>
          <w:sz w:val="24"/>
        </w:rPr>
        <w:t xml:space="preserve">Mgr. Daniel </w:t>
      </w:r>
      <w:proofErr w:type="spellStart"/>
      <w:r w:rsidR="00D92FB7" w:rsidRPr="00D92FB7">
        <w:rPr>
          <w:sz w:val="24"/>
        </w:rPr>
        <w:t>Bechný</w:t>
      </w:r>
      <w:proofErr w:type="spellEnd"/>
      <w:r w:rsidR="00D92FB7" w:rsidRPr="00D92FB7">
        <w:rPr>
          <w:sz w:val="24"/>
        </w:rPr>
        <w:t xml:space="preserve"> (SVK Plzeňského kraje), </w:t>
      </w:r>
      <w:r w:rsidR="00A336D3">
        <w:rPr>
          <w:sz w:val="24"/>
        </w:rPr>
        <w:t>PhDr. Zuzana Hájková (JVK Č. Budějovice),</w:t>
      </w:r>
      <w:r w:rsidR="00D92FB7">
        <w:rPr>
          <w:sz w:val="24"/>
        </w:rPr>
        <w:t xml:space="preserve"> Mgr. Blanka Konvalinková (KVK Liberec), Mgr. Edita </w:t>
      </w:r>
      <w:r w:rsidR="00693516">
        <w:rPr>
          <w:sz w:val="24"/>
        </w:rPr>
        <w:t>Lichtenbergová (NK</w:t>
      </w:r>
      <w:r w:rsidR="00D92FB7">
        <w:rPr>
          <w:sz w:val="24"/>
        </w:rPr>
        <w:t xml:space="preserve"> ČR), </w:t>
      </w:r>
      <w:r w:rsidR="00A336D3">
        <w:rPr>
          <w:sz w:val="24"/>
        </w:rPr>
        <w:t>Mgr. Petra Miturová (MK),</w:t>
      </w:r>
      <w:r w:rsidR="00D92FB7">
        <w:rPr>
          <w:sz w:val="24"/>
        </w:rPr>
        <w:t xml:space="preserve"> PhDr. Vít Richter (NK ČR)</w:t>
      </w:r>
      <w:r w:rsidR="00663961" w:rsidRPr="009B2E12">
        <w:rPr>
          <w:sz w:val="24"/>
        </w:rPr>
        <w:t>.</w:t>
      </w:r>
    </w:p>
    <w:p w:rsidR="00D92FB7" w:rsidRPr="009B2E12" w:rsidRDefault="00D92FB7">
      <w:pPr>
        <w:jc w:val="both"/>
        <w:rPr>
          <w:sz w:val="24"/>
        </w:rPr>
      </w:pPr>
      <w:r w:rsidRPr="00D92FB7">
        <w:rPr>
          <w:b/>
          <w:sz w:val="24"/>
        </w:rPr>
        <w:t>Omluven:</w:t>
      </w:r>
      <w:r>
        <w:rPr>
          <w:sz w:val="24"/>
        </w:rPr>
        <w:t xml:space="preserve"> Bc. Tomáš Prachař (MZK Brno)</w:t>
      </w:r>
    </w:p>
    <w:p w:rsidR="00304FF3" w:rsidRPr="009B2E12" w:rsidRDefault="00304FF3">
      <w:pPr>
        <w:pBdr>
          <w:bottom w:val="single" w:sz="12" w:space="1" w:color="auto"/>
        </w:pBdr>
        <w:jc w:val="both"/>
        <w:rPr>
          <w:sz w:val="24"/>
        </w:rPr>
      </w:pPr>
    </w:p>
    <w:p w:rsidR="003B5CC3" w:rsidRPr="009B2E12" w:rsidRDefault="003B5CC3">
      <w:pPr>
        <w:jc w:val="both"/>
        <w:rPr>
          <w:sz w:val="24"/>
        </w:rPr>
      </w:pPr>
    </w:p>
    <w:p w:rsidR="00304FF3" w:rsidRPr="009B2E12" w:rsidRDefault="002F035D" w:rsidP="002F035D">
      <w:pPr>
        <w:jc w:val="both"/>
        <w:rPr>
          <w:b/>
          <w:sz w:val="24"/>
        </w:rPr>
      </w:pPr>
      <w:r w:rsidRPr="009B2E12">
        <w:rPr>
          <w:b/>
          <w:sz w:val="24"/>
        </w:rPr>
        <w:t xml:space="preserve">1. </w:t>
      </w:r>
      <w:r w:rsidR="00B839B3" w:rsidRPr="009B2E12">
        <w:rPr>
          <w:b/>
          <w:sz w:val="24"/>
        </w:rPr>
        <w:t>Zahájení</w:t>
      </w:r>
      <w:r w:rsidR="002E47EA">
        <w:rPr>
          <w:b/>
          <w:sz w:val="24"/>
        </w:rPr>
        <w:t xml:space="preserve"> a volba předsednictva:</w:t>
      </w:r>
    </w:p>
    <w:p w:rsidR="00663961" w:rsidRDefault="005128BB" w:rsidP="002F035D">
      <w:pPr>
        <w:jc w:val="both"/>
        <w:rPr>
          <w:sz w:val="24"/>
        </w:rPr>
      </w:pPr>
      <w:r w:rsidRPr="009B2E12">
        <w:rPr>
          <w:sz w:val="24"/>
        </w:rPr>
        <w:t>Mgr. Miturová (tajemnice) zahájila jednání</w:t>
      </w:r>
      <w:r w:rsidR="00D92FB7">
        <w:rPr>
          <w:sz w:val="24"/>
        </w:rPr>
        <w:t xml:space="preserve"> a omluvila nepřítomnost Bc. Prachaře. Novými členy komise od r. 2019 jsou Mgr. </w:t>
      </w:r>
      <w:proofErr w:type="spellStart"/>
      <w:r w:rsidR="00D92FB7">
        <w:rPr>
          <w:sz w:val="24"/>
        </w:rPr>
        <w:t>Bechný</w:t>
      </w:r>
      <w:proofErr w:type="spellEnd"/>
      <w:r w:rsidR="00D92FB7">
        <w:rPr>
          <w:sz w:val="24"/>
        </w:rPr>
        <w:t>, Mgr. Konvalinková a Mgr. Lichtenbergová. Předsedkyní</w:t>
      </w:r>
      <w:r w:rsidR="00553BE6" w:rsidRPr="009B2E12">
        <w:rPr>
          <w:sz w:val="24"/>
        </w:rPr>
        <w:t xml:space="preserve"> byl</w:t>
      </w:r>
      <w:r w:rsidR="00D92FB7">
        <w:rPr>
          <w:sz w:val="24"/>
        </w:rPr>
        <w:t>a</w:t>
      </w:r>
      <w:r w:rsidR="00553BE6" w:rsidRPr="009B2E12">
        <w:rPr>
          <w:sz w:val="24"/>
        </w:rPr>
        <w:t xml:space="preserve"> zvolen</w:t>
      </w:r>
      <w:r w:rsidR="00D92FB7">
        <w:rPr>
          <w:sz w:val="24"/>
        </w:rPr>
        <w:t>a Mgr. Lichtenbergová</w:t>
      </w:r>
      <w:r w:rsidR="00663961" w:rsidRPr="009B2E12">
        <w:rPr>
          <w:sz w:val="24"/>
        </w:rPr>
        <w:t>, mí</w:t>
      </w:r>
      <w:r w:rsidR="00D92FB7">
        <w:rPr>
          <w:sz w:val="24"/>
        </w:rPr>
        <w:t>stopředsedkyní PhDr. Hájková</w:t>
      </w:r>
      <w:r w:rsidR="00663961" w:rsidRPr="009B2E12">
        <w:rPr>
          <w:sz w:val="24"/>
        </w:rPr>
        <w:t>.</w:t>
      </w:r>
      <w:r w:rsidR="007A608B" w:rsidRPr="009B2E12">
        <w:rPr>
          <w:sz w:val="24"/>
        </w:rPr>
        <w:t xml:space="preserve"> Je</w:t>
      </w:r>
      <w:r w:rsidR="002E47EA">
        <w:rPr>
          <w:sz w:val="24"/>
        </w:rPr>
        <w:t>dnání dále vedl</w:t>
      </w:r>
      <w:r w:rsidR="00D92FB7">
        <w:rPr>
          <w:sz w:val="24"/>
        </w:rPr>
        <w:t>a předsedkyně</w:t>
      </w:r>
      <w:r w:rsidR="002E47EA">
        <w:rPr>
          <w:sz w:val="24"/>
        </w:rPr>
        <w:t xml:space="preserve"> komi</w:t>
      </w:r>
      <w:r w:rsidR="00D92FB7">
        <w:rPr>
          <w:sz w:val="24"/>
        </w:rPr>
        <w:t>se</w:t>
      </w:r>
      <w:r w:rsidR="002E47EA">
        <w:rPr>
          <w:sz w:val="24"/>
        </w:rPr>
        <w:t>.</w:t>
      </w:r>
    </w:p>
    <w:p w:rsidR="00C94590" w:rsidRDefault="00C94590" w:rsidP="004B3B26">
      <w:pPr>
        <w:jc w:val="both"/>
        <w:rPr>
          <w:sz w:val="24"/>
        </w:rPr>
      </w:pPr>
    </w:p>
    <w:p w:rsidR="001331E0" w:rsidRPr="001331E0" w:rsidRDefault="002E47EA" w:rsidP="004B3B26">
      <w:pPr>
        <w:jc w:val="both"/>
        <w:rPr>
          <w:b/>
          <w:sz w:val="24"/>
        </w:rPr>
      </w:pPr>
      <w:r>
        <w:rPr>
          <w:b/>
          <w:sz w:val="24"/>
        </w:rPr>
        <w:t>2</w:t>
      </w:r>
      <w:r w:rsidR="001331E0" w:rsidRPr="001331E0">
        <w:rPr>
          <w:b/>
          <w:sz w:val="24"/>
        </w:rPr>
        <w:t>. Hodnocení předchozí ročníku podprogramu VISK 1</w:t>
      </w:r>
      <w:r w:rsidR="002B7078">
        <w:rPr>
          <w:b/>
          <w:sz w:val="24"/>
        </w:rPr>
        <w:t xml:space="preserve"> a jiné</w:t>
      </w:r>
      <w:r w:rsidR="001331E0" w:rsidRPr="001331E0">
        <w:rPr>
          <w:b/>
          <w:sz w:val="24"/>
        </w:rPr>
        <w:t>:</w:t>
      </w:r>
    </w:p>
    <w:p w:rsidR="001331E0" w:rsidRDefault="002E47EA" w:rsidP="004B3B26">
      <w:pPr>
        <w:jc w:val="both"/>
        <w:rPr>
          <w:sz w:val="24"/>
        </w:rPr>
      </w:pPr>
      <w:r>
        <w:rPr>
          <w:sz w:val="24"/>
        </w:rPr>
        <w:t>Souhrnná</w:t>
      </w:r>
      <w:r w:rsidR="00637B63">
        <w:rPr>
          <w:sz w:val="24"/>
        </w:rPr>
        <w:t xml:space="preserve"> zprá</w:t>
      </w:r>
      <w:r>
        <w:rPr>
          <w:sz w:val="24"/>
        </w:rPr>
        <w:t>va</w:t>
      </w:r>
      <w:r w:rsidR="002E259D">
        <w:rPr>
          <w:sz w:val="24"/>
        </w:rPr>
        <w:t xml:space="preserve"> o projektech realizovaných v rámci</w:t>
      </w:r>
      <w:r w:rsidR="00D92FB7">
        <w:rPr>
          <w:sz w:val="24"/>
        </w:rPr>
        <w:t xml:space="preserve"> VISK 1 za rok 2018</w:t>
      </w:r>
      <w:r>
        <w:rPr>
          <w:sz w:val="24"/>
        </w:rPr>
        <w:t xml:space="preserve"> zpracovaná odborným garantem PhDr. Vítem Richterem bude zveřejněna na</w:t>
      </w:r>
      <w:r w:rsidR="00637B63">
        <w:rPr>
          <w:sz w:val="24"/>
        </w:rPr>
        <w:t xml:space="preserve"> </w:t>
      </w:r>
      <w:hyperlink r:id="rId7" w:history="1">
        <w:r w:rsidR="002E259D" w:rsidRPr="00CA7FBD">
          <w:rPr>
            <w:rStyle w:val="Hypertextovodkaz"/>
            <w:sz w:val="24"/>
          </w:rPr>
          <w:t>http://visk.nkp.cz/visk-1</w:t>
        </w:r>
      </w:hyperlink>
      <w:r w:rsidR="002E259D">
        <w:rPr>
          <w:sz w:val="24"/>
        </w:rPr>
        <w:t>.</w:t>
      </w:r>
    </w:p>
    <w:p w:rsidR="00683AA0" w:rsidRDefault="00683AA0" w:rsidP="00683AA0">
      <w:pPr>
        <w:jc w:val="both"/>
        <w:rPr>
          <w:sz w:val="24"/>
          <w:szCs w:val="24"/>
        </w:rPr>
      </w:pPr>
      <w:r w:rsidRPr="00DB17A4">
        <w:rPr>
          <w:sz w:val="24"/>
          <w:szCs w:val="24"/>
        </w:rPr>
        <w:t>Mgr. Miturová zmínila, že od roku 2019 došlo ke změně mechanismu podávání žádostí pro státní příspěvkové organizace Ministerstva kultury (SPO), které se nemohou účastnit dotačních řízení, ale podávají projekty prostřednictvím tzv. karet nadpožadavků uplatňovaných směrem k programu VISK na následující rozpočtový rok. Projekty SPO posuzuje jiný poradní orgán, složený ze zástupců knihovnické veřejnosti. Pro ostatní žadatele se v dosavadním způsobu podávání žádostí nic nemění.</w:t>
      </w:r>
    </w:p>
    <w:p w:rsidR="00C90F70" w:rsidRDefault="00C90F70" w:rsidP="00C90F70">
      <w:pPr>
        <w:pStyle w:val="Zkladntextodsazen21"/>
        <w:ind w:firstLine="0"/>
      </w:pPr>
      <w:r>
        <w:t>Prostředky na provoz Metodického centra pro výstavbu a rekonstrukce knihoven</w:t>
      </w:r>
      <w:r>
        <w:t xml:space="preserve"> </w:t>
      </w:r>
      <w:r>
        <w:rPr>
          <w:color w:val="000000"/>
        </w:rPr>
        <w:t xml:space="preserve">byly od </w:t>
      </w:r>
      <w:r>
        <w:rPr>
          <w:color w:val="000000"/>
        </w:rPr>
        <w:br/>
      </w:r>
      <w:r>
        <w:rPr>
          <w:color w:val="000000"/>
        </w:rPr>
        <w:t>r. 2019 trvale převedeny do příspěvku na provoz Moravské zemské knihovny v Brně.</w:t>
      </w:r>
    </w:p>
    <w:p w:rsidR="001331E0" w:rsidRPr="00FC3182" w:rsidRDefault="001331E0" w:rsidP="004B3B26">
      <w:pPr>
        <w:jc w:val="both"/>
        <w:rPr>
          <w:sz w:val="24"/>
        </w:rPr>
      </w:pPr>
    </w:p>
    <w:p w:rsidR="002F035D" w:rsidRDefault="002E47EA" w:rsidP="002F035D">
      <w:pPr>
        <w:jc w:val="both"/>
        <w:rPr>
          <w:b/>
          <w:sz w:val="24"/>
        </w:rPr>
      </w:pPr>
      <w:r>
        <w:rPr>
          <w:b/>
          <w:sz w:val="24"/>
        </w:rPr>
        <w:t>3</w:t>
      </w:r>
      <w:r w:rsidR="002F035D">
        <w:rPr>
          <w:b/>
          <w:sz w:val="24"/>
        </w:rPr>
        <w:t xml:space="preserve">. </w:t>
      </w:r>
      <w:r w:rsidR="006F1178">
        <w:rPr>
          <w:b/>
          <w:sz w:val="24"/>
        </w:rPr>
        <w:t>Projednávání projektů</w:t>
      </w:r>
      <w:r w:rsidR="00FB1224">
        <w:rPr>
          <w:b/>
          <w:sz w:val="24"/>
        </w:rPr>
        <w:t>:</w:t>
      </w:r>
    </w:p>
    <w:p w:rsidR="004A7B1C" w:rsidRDefault="004A7B1C" w:rsidP="009B47B7">
      <w:pPr>
        <w:jc w:val="both"/>
        <w:outlineLvl w:val="0"/>
        <w:rPr>
          <w:bCs/>
          <w:sz w:val="24"/>
          <w:u w:val="single"/>
        </w:rPr>
      </w:pPr>
      <w:r>
        <w:rPr>
          <w:bCs/>
          <w:sz w:val="24"/>
          <w:u w:val="single"/>
        </w:rPr>
        <w:t>Základní pravidla přidělování finančníc</w:t>
      </w:r>
      <w:r w:rsidR="0066712C">
        <w:rPr>
          <w:bCs/>
          <w:sz w:val="24"/>
          <w:u w:val="single"/>
        </w:rPr>
        <w:t>h prostředků a způsob hlasování</w:t>
      </w:r>
      <w:r>
        <w:rPr>
          <w:bCs/>
          <w:sz w:val="24"/>
          <w:u w:val="single"/>
        </w:rPr>
        <w:t>:</w:t>
      </w:r>
    </w:p>
    <w:p w:rsidR="009F11BD" w:rsidRDefault="00D41ED5" w:rsidP="009F11BD">
      <w:pPr>
        <w:jc w:val="both"/>
        <w:rPr>
          <w:sz w:val="24"/>
          <w:szCs w:val="24"/>
        </w:rPr>
      </w:pPr>
      <w:r>
        <w:rPr>
          <w:sz w:val="24"/>
          <w:szCs w:val="24"/>
        </w:rPr>
        <w:t>Členové</w:t>
      </w:r>
      <w:r w:rsidR="003C60A1" w:rsidRPr="009F11BD">
        <w:rPr>
          <w:sz w:val="24"/>
          <w:szCs w:val="24"/>
        </w:rPr>
        <w:t xml:space="preserve"> komise </w:t>
      </w:r>
      <w:r>
        <w:rPr>
          <w:sz w:val="24"/>
          <w:szCs w:val="24"/>
        </w:rPr>
        <w:t>vedli</w:t>
      </w:r>
      <w:r w:rsidR="004A7B1C" w:rsidRPr="009F11BD">
        <w:rPr>
          <w:sz w:val="24"/>
          <w:szCs w:val="24"/>
        </w:rPr>
        <w:t xml:space="preserve"> podrobnou rozpravu o </w:t>
      </w:r>
      <w:r w:rsidR="003C60A1" w:rsidRPr="009F11BD">
        <w:rPr>
          <w:sz w:val="24"/>
          <w:szCs w:val="24"/>
        </w:rPr>
        <w:t>každém předloženém projektu</w:t>
      </w:r>
      <w:r w:rsidR="004A7B1C" w:rsidRPr="009F11BD">
        <w:rPr>
          <w:sz w:val="24"/>
          <w:szCs w:val="24"/>
        </w:rPr>
        <w:t xml:space="preserve">. Předmětem jednání bylo splnění základních podmínek stanovených v zadávací dokumentaci </w:t>
      </w:r>
      <w:r w:rsidR="002E47EA">
        <w:rPr>
          <w:sz w:val="24"/>
          <w:szCs w:val="24"/>
        </w:rPr>
        <w:t>k podprogramu VISK</w:t>
      </w:r>
      <w:r w:rsidR="00683AA0">
        <w:rPr>
          <w:sz w:val="24"/>
          <w:szCs w:val="24"/>
        </w:rPr>
        <w:t xml:space="preserve"> 1 na rok 2019</w:t>
      </w:r>
      <w:r w:rsidR="004A7B1C" w:rsidRPr="009F11BD">
        <w:rPr>
          <w:sz w:val="24"/>
          <w:szCs w:val="24"/>
        </w:rPr>
        <w:t>,</w:t>
      </w:r>
      <w:r w:rsidR="00693516">
        <w:rPr>
          <w:sz w:val="24"/>
          <w:szCs w:val="24"/>
        </w:rPr>
        <w:t xml:space="preserve"> návaznost na Koncepci</w:t>
      </w:r>
      <w:r w:rsidR="007D24F1">
        <w:rPr>
          <w:sz w:val="24"/>
          <w:szCs w:val="24"/>
        </w:rPr>
        <w:t xml:space="preserve"> rozvoje knihoven v ČR na léta 2017-2020,</w:t>
      </w:r>
      <w:r w:rsidR="004A7B1C" w:rsidRPr="009F11BD">
        <w:rPr>
          <w:sz w:val="24"/>
          <w:szCs w:val="24"/>
        </w:rPr>
        <w:t xml:space="preserve"> přiměřenost rozpočtovaných nákladů</w:t>
      </w:r>
      <w:r w:rsidR="00663961">
        <w:rPr>
          <w:sz w:val="24"/>
          <w:szCs w:val="24"/>
        </w:rPr>
        <w:t xml:space="preserve"> a jejich souvislost s VISK 1</w:t>
      </w:r>
      <w:r w:rsidR="0066712C">
        <w:rPr>
          <w:sz w:val="24"/>
          <w:szCs w:val="24"/>
        </w:rPr>
        <w:t>,</w:t>
      </w:r>
      <w:r w:rsidR="004A7B1C" w:rsidRPr="009F11BD">
        <w:rPr>
          <w:sz w:val="24"/>
          <w:szCs w:val="24"/>
        </w:rPr>
        <w:t xml:space="preserve"> kvalita</w:t>
      </w:r>
      <w:r>
        <w:rPr>
          <w:sz w:val="24"/>
          <w:szCs w:val="24"/>
        </w:rPr>
        <w:t xml:space="preserve"> zpracování</w:t>
      </w:r>
      <w:r w:rsidR="004A7B1C" w:rsidRPr="009F11BD">
        <w:rPr>
          <w:sz w:val="24"/>
          <w:szCs w:val="24"/>
        </w:rPr>
        <w:t xml:space="preserve"> projektu</w:t>
      </w:r>
      <w:r w:rsidR="002E47EA">
        <w:rPr>
          <w:sz w:val="24"/>
          <w:szCs w:val="24"/>
        </w:rPr>
        <w:t xml:space="preserve"> a přínos pro další knihovny</w:t>
      </w:r>
      <w:r w:rsidR="004A7B1C" w:rsidRPr="009F11BD">
        <w:rPr>
          <w:sz w:val="24"/>
          <w:szCs w:val="24"/>
        </w:rPr>
        <w:t>.</w:t>
      </w:r>
      <w:r w:rsidR="009F11BD" w:rsidRPr="009F11BD">
        <w:rPr>
          <w:sz w:val="24"/>
          <w:szCs w:val="24"/>
        </w:rPr>
        <w:t xml:space="preserve"> Poté byly jednotlivým projektům přidělovány konkrétní finan</w:t>
      </w:r>
      <w:r>
        <w:rPr>
          <w:sz w:val="24"/>
          <w:szCs w:val="24"/>
        </w:rPr>
        <w:t>ční částky</w:t>
      </w:r>
      <w:r w:rsidR="009F11BD">
        <w:rPr>
          <w:sz w:val="24"/>
          <w:szCs w:val="24"/>
        </w:rPr>
        <w:t>.</w:t>
      </w:r>
    </w:p>
    <w:p w:rsidR="0095224F" w:rsidRPr="002B6DB8" w:rsidRDefault="0095224F" w:rsidP="008D5162">
      <w:pPr>
        <w:jc w:val="both"/>
        <w:rPr>
          <w:bCs/>
          <w:sz w:val="24"/>
        </w:rPr>
      </w:pPr>
    </w:p>
    <w:p w:rsidR="00CD3279" w:rsidRPr="00964209" w:rsidRDefault="00683AA0" w:rsidP="00CD3279">
      <w:pPr>
        <w:jc w:val="both"/>
        <w:rPr>
          <w:b/>
          <w:sz w:val="24"/>
        </w:rPr>
      </w:pPr>
      <w:r>
        <w:rPr>
          <w:b/>
          <w:sz w:val="24"/>
        </w:rPr>
        <w:t>4</w:t>
      </w:r>
      <w:r w:rsidR="00CD3279" w:rsidRPr="00964209">
        <w:rPr>
          <w:b/>
          <w:sz w:val="24"/>
        </w:rPr>
        <w:t>. Zdůvodnění přidělení dotace u žádostí nad 500 tis. Kč:</w:t>
      </w:r>
    </w:p>
    <w:p w:rsidR="00FD3918" w:rsidRDefault="005C1340" w:rsidP="002B6DB8">
      <w:pPr>
        <w:jc w:val="both"/>
        <w:rPr>
          <w:sz w:val="24"/>
          <w:szCs w:val="24"/>
        </w:rPr>
      </w:pPr>
      <w:r>
        <w:rPr>
          <w:sz w:val="24"/>
          <w:szCs w:val="24"/>
        </w:rPr>
        <w:t>- projekt č. 2 (</w:t>
      </w:r>
      <w:proofErr w:type="gramStart"/>
      <w:r>
        <w:rPr>
          <w:sz w:val="24"/>
          <w:szCs w:val="24"/>
        </w:rPr>
        <w:t>MěK</w:t>
      </w:r>
      <w:proofErr w:type="gramEnd"/>
      <w:r>
        <w:rPr>
          <w:sz w:val="24"/>
          <w:szCs w:val="24"/>
        </w:rPr>
        <w:t xml:space="preserve"> Praha – </w:t>
      </w:r>
      <w:proofErr w:type="spellStart"/>
      <w:r>
        <w:rPr>
          <w:sz w:val="24"/>
          <w:szCs w:val="24"/>
        </w:rPr>
        <w:t>Central</w:t>
      </w:r>
      <w:proofErr w:type="spellEnd"/>
      <w:r>
        <w:rPr>
          <w:sz w:val="24"/>
          <w:szCs w:val="24"/>
        </w:rPr>
        <w:t xml:space="preserve">): </w:t>
      </w:r>
      <w:r w:rsidR="00FD3918">
        <w:rPr>
          <w:sz w:val="24"/>
          <w:szCs w:val="24"/>
        </w:rPr>
        <w:t>projekt má zajistit rychlé a kvalitní zpracování záznamů novinek české beletrie v rámci Souborného katalogu ČR, čímž dojde k významné úspoře času ostatních knihoven</w:t>
      </w:r>
      <w:r w:rsidR="004D288D">
        <w:rPr>
          <w:sz w:val="24"/>
          <w:szCs w:val="24"/>
        </w:rPr>
        <w:t xml:space="preserve"> př</w:t>
      </w:r>
      <w:r w:rsidR="00FD3918">
        <w:rPr>
          <w:sz w:val="24"/>
          <w:szCs w:val="24"/>
        </w:rPr>
        <w:t>i katalogizaci;</w:t>
      </w:r>
    </w:p>
    <w:p w:rsidR="005C1340" w:rsidRPr="005C1340" w:rsidRDefault="008F0DD2" w:rsidP="002B6DB8">
      <w:pPr>
        <w:jc w:val="both"/>
        <w:rPr>
          <w:sz w:val="24"/>
          <w:szCs w:val="24"/>
        </w:rPr>
      </w:pPr>
      <w:r w:rsidRPr="008F0DD2">
        <w:rPr>
          <w:sz w:val="24"/>
          <w:szCs w:val="24"/>
        </w:rPr>
        <w:t xml:space="preserve">- </w:t>
      </w:r>
      <w:r w:rsidR="00683AA0">
        <w:rPr>
          <w:sz w:val="24"/>
          <w:szCs w:val="24"/>
        </w:rPr>
        <w:t>projekt č. 3</w:t>
      </w:r>
      <w:r w:rsidR="00CD3279" w:rsidRPr="00C23D17">
        <w:rPr>
          <w:sz w:val="24"/>
          <w:szCs w:val="24"/>
        </w:rPr>
        <w:t xml:space="preserve"> (KNAV): </w:t>
      </w:r>
      <w:r w:rsidRPr="005C1340">
        <w:rPr>
          <w:sz w:val="24"/>
          <w:szCs w:val="24"/>
        </w:rPr>
        <w:t>cílem je vývoj</w:t>
      </w:r>
      <w:r w:rsidR="005C1340" w:rsidRPr="005C1340">
        <w:rPr>
          <w:sz w:val="24"/>
          <w:szCs w:val="24"/>
        </w:rPr>
        <w:t xml:space="preserve"> modulu pro sprá</w:t>
      </w:r>
      <w:r w:rsidR="00FD3918">
        <w:rPr>
          <w:sz w:val="24"/>
          <w:szCs w:val="24"/>
        </w:rPr>
        <w:t xml:space="preserve">vu uživatelských údajů pro </w:t>
      </w:r>
      <w:r w:rsidR="005C1340" w:rsidRPr="005C1340">
        <w:rPr>
          <w:sz w:val="24"/>
          <w:szCs w:val="24"/>
        </w:rPr>
        <w:t xml:space="preserve">systém Kramerius a související nástroje, vč. systému </w:t>
      </w:r>
      <w:proofErr w:type="spellStart"/>
      <w:r w:rsidR="005C1340" w:rsidRPr="005C1340">
        <w:rPr>
          <w:sz w:val="24"/>
          <w:szCs w:val="24"/>
        </w:rPr>
        <w:t>ProArc</w:t>
      </w:r>
      <w:proofErr w:type="spellEnd"/>
      <w:r w:rsidR="005C1340" w:rsidRPr="005C1340">
        <w:rPr>
          <w:sz w:val="24"/>
          <w:szCs w:val="24"/>
        </w:rPr>
        <w:t>,</w:t>
      </w:r>
      <w:r w:rsidR="005C1340">
        <w:rPr>
          <w:sz w:val="24"/>
          <w:szCs w:val="24"/>
        </w:rPr>
        <w:t xml:space="preserve"> </w:t>
      </w:r>
      <w:r w:rsidR="00F80BEE">
        <w:rPr>
          <w:sz w:val="24"/>
          <w:szCs w:val="24"/>
        </w:rPr>
        <w:t>které jsou užívány</w:t>
      </w:r>
      <w:r w:rsidR="005C1340">
        <w:rPr>
          <w:sz w:val="24"/>
          <w:szCs w:val="24"/>
        </w:rPr>
        <w:t xml:space="preserve"> významnými českými knihovnami</w:t>
      </w:r>
      <w:r w:rsidR="00F80BEE">
        <w:rPr>
          <w:sz w:val="24"/>
          <w:szCs w:val="24"/>
        </w:rPr>
        <w:t>,</w:t>
      </w:r>
      <w:r w:rsidR="005C1340" w:rsidRPr="005C1340">
        <w:rPr>
          <w:sz w:val="24"/>
          <w:szCs w:val="24"/>
        </w:rPr>
        <w:t xml:space="preserve"> systém bude mít přímou provázanost na zpřístupnění chráněných dokumentů, např. děl nedostu</w:t>
      </w:r>
      <w:r w:rsidR="005C1340">
        <w:rPr>
          <w:sz w:val="24"/>
          <w:szCs w:val="24"/>
        </w:rPr>
        <w:t>pných trhu;</w:t>
      </w:r>
    </w:p>
    <w:p w:rsidR="005C1340" w:rsidRDefault="00683AA0" w:rsidP="005C1340">
      <w:pPr>
        <w:jc w:val="both"/>
        <w:rPr>
          <w:sz w:val="24"/>
          <w:szCs w:val="24"/>
        </w:rPr>
      </w:pPr>
      <w:r>
        <w:rPr>
          <w:sz w:val="24"/>
          <w:szCs w:val="24"/>
        </w:rPr>
        <w:t xml:space="preserve">- projekt č. 5 (NTK): </w:t>
      </w:r>
      <w:r w:rsidR="005C1340">
        <w:rPr>
          <w:sz w:val="24"/>
          <w:szCs w:val="24"/>
        </w:rPr>
        <w:t>záměrem</w:t>
      </w:r>
      <w:r w:rsidR="008D5E34">
        <w:rPr>
          <w:sz w:val="24"/>
          <w:szCs w:val="24"/>
        </w:rPr>
        <w:t xml:space="preserve"> je</w:t>
      </w:r>
      <w:r w:rsidR="005C1340">
        <w:rPr>
          <w:sz w:val="24"/>
          <w:szCs w:val="24"/>
        </w:rPr>
        <w:t xml:space="preserve"> další rozvoj</w:t>
      </w:r>
      <w:r w:rsidR="00F80BEE">
        <w:rPr>
          <w:sz w:val="24"/>
          <w:szCs w:val="24"/>
        </w:rPr>
        <w:t xml:space="preserve"> a propagace</w:t>
      </w:r>
      <w:r w:rsidR="008D5E34">
        <w:rPr>
          <w:sz w:val="24"/>
          <w:szCs w:val="24"/>
        </w:rPr>
        <w:t xml:space="preserve"> </w:t>
      </w:r>
      <w:r w:rsidR="005C1340">
        <w:rPr>
          <w:sz w:val="24"/>
          <w:szCs w:val="24"/>
        </w:rPr>
        <w:t>portálu pro zvukové dokumenty Virtuální národní fonotéka</w:t>
      </w:r>
      <w:r w:rsidR="00F80BEE">
        <w:rPr>
          <w:sz w:val="24"/>
          <w:szCs w:val="24"/>
        </w:rPr>
        <w:t xml:space="preserve">, jehož správu </w:t>
      </w:r>
      <w:r w:rsidR="005C1340">
        <w:rPr>
          <w:sz w:val="24"/>
          <w:szCs w:val="24"/>
        </w:rPr>
        <w:t>Národní technická knihovna převzala</w:t>
      </w:r>
      <w:r w:rsidR="00F80BEE">
        <w:rPr>
          <w:sz w:val="24"/>
          <w:szCs w:val="24"/>
        </w:rPr>
        <w:t xml:space="preserve"> v r. 2018</w:t>
      </w:r>
      <w:r w:rsidR="005C1340">
        <w:rPr>
          <w:sz w:val="24"/>
          <w:szCs w:val="24"/>
        </w:rPr>
        <w:t>.</w:t>
      </w:r>
    </w:p>
    <w:p w:rsidR="00171FDB" w:rsidRPr="005A6CC3" w:rsidRDefault="00171FDB" w:rsidP="008D5162">
      <w:pPr>
        <w:jc w:val="both"/>
        <w:rPr>
          <w:bCs/>
          <w:sz w:val="24"/>
          <w:highlight w:val="yellow"/>
        </w:rPr>
      </w:pPr>
    </w:p>
    <w:p w:rsidR="008D5162" w:rsidRDefault="005C11E3" w:rsidP="008D5162">
      <w:pPr>
        <w:jc w:val="both"/>
        <w:rPr>
          <w:b/>
          <w:bCs/>
          <w:sz w:val="24"/>
        </w:rPr>
      </w:pPr>
      <w:r>
        <w:rPr>
          <w:b/>
          <w:bCs/>
          <w:sz w:val="24"/>
        </w:rPr>
        <w:t>5</w:t>
      </w:r>
      <w:r w:rsidR="00CE27C6" w:rsidRPr="00A92D25">
        <w:rPr>
          <w:b/>
          <w:bCs/>
          <w:sz w:val="24"/>
        </w:rPr>
        <w:t>. Doporučení komi</w:t>
      </w:r>
      <w:r w:rsidR="00D64A29" w:rsidRPr="00A92D25">
        <w:rPr>
          <w:b/>
          <w:bCs/>
          <w:sz w:val="24"/>
        </w:rPr>
        <w:t>se a podmínky poskytnutí dotace</w:t>
      </w:r>
      <w:r w:rsidR="00CE27C6" w:rsidRPr="00A92D25">
        <w:rPr>
          <w:b/>
          <w:bCs/>
          <w:sz w:val="24"/>
        </w:rPr>
        <w:t>:</w:t>
      </w:r>
    </w:p>
    <w:p w:rsidR="00ED00E4" w:rsidRDefault="005C11E3" w:rsidP="00ED00E4">
      <w:pPr>
        <w:jc w:val="both"/>
        <w:rPr>
          <w:sz w:val="24"/>
          <w:szCs w:val="24"/>
        </w:rPr>
      </w:pPr>
      <w:r>
        <w:rPr>
          <w:sz w:val="24"/>
          <w:szCs w:val="24"/>
        </w:rPr>
        <w:lastRenderedPageBreak/>
        <w:t>- projekt č</w:t>
      </w:r>
      <w:r w:rsidRPr="005C11E3">
        <w:rPr>
          <w:sz w:val="24"/>
          <w:szCs w:val="24"/>
        </w:rPr>
        <w:t xml:space="preserve">. 1 (MěK </w:t>
      </w:r>
      <w:r w:rsidR="00C35BB0">
        <w:rPr>
          <w:sz w:val="24"/>
          <w:szCs w:val="24"/>
        </w:rPr>
        <w:t>Praha – role</w:t>
      </w:r>
      <w:r w:rsidRPr="005C11E3">
        <w:rPr>
          <w:sz w:val="24"/>
          <w:szCs w:val="24"/>
        </w:rPr>
        <w:t xml:space="preserve"> </w:t>
      </w:r>
      <w:r w:rsidR="00ED00E4">
        <w:rPr>
          <w:sz w:val="24"/>
          <w:szCs w:val="24"/>
        </w:rPr>
        <w:t xml:space="preserve">knihoven): </w:t>
      </w:r>
      <w:r w:rsidR="006471D8" w:rsidRPr="00D82241">
        <w:rPr>
          <w:sz w:val="24"/>
          <w:szCs w:val="24"/>
        </w:rPr>
        <w:t>N</w:t>
      </w:r>
      <w:r w:rsidR="006B0A0E">
        <w:rPr>
          <w:sz w:val="24"/>
          <w:szCs w:val="24"/>
        </w:rPr>
        <w:t>avazuje</w:t>
      </w:r>
      <w:r w:rsidR="00ED00E4" w:rsidRPr="00D82241">
        <w:rPr>
          <w:sz w:val="24"/>
          <w:szCs w:val="24"/>
        </w:rPr>
        <w:t xml:space="preserve"> </w:t>
      </w:r>
      <w:r w:rsidR="002E0C94">
        <w:rPr>
          <w:sz w:val="24"/>
          <w:szCs w:val="24"/>
        </w:rPr>
        <w:t xml:space="preserve">na </w:t>
      </w:r>
      <w:r w:rsidR="00ED00E4" w:rsidRPr="00D82241">
        <w:rPr>
          <w:sz w:val="24"/>
          <w:szCs w:val="24"/>
        </w:rPr>
        <w:t xml:space="preserve">opatření 6.7 Koncepce </w:t>
      </w:r>
      <w:r w:rsidR="00ED00E4" w:rsidRPr="0076545F">
        <w:rPr>
          <w:sz w:val="22"/>
          <w:szCs w:val="22"/>
        </w:rPr>
        <w:t>(Zajistit pro systém knihoven marketing, public relations, propagaci na celostátní úrovni. Poskytovat v této oblasti služ</w:t>
      </w:r>
      <w:r w:rsidR="002E0C94" w:rsidRPr="0076545F">
        <w:rPr>
          <w:sz w:val="22"/>
          <w:szCs w:val="22"/>
        </w:rPr>
        <w:t>by knihovnám bez profes.</w:t>
      </w:r>
      <w:r w:rsidR="00ED00E4" w:rsidRPr="0076545F">
        <w:rPr>
          <w:sz w:val="22"/>
          <w:szCs w:val="22"/>
        </w:rPr>
        <w:t xml:space="preserve"> zázemí)</w:t>
      </w:r>
      <w:r w:rsidR="0076545F" w:rsidRPr="0076545F">
        <w:rPr>
          <w:sz w:val="22"/>
          <w:szCs w:val="22"/>
        </w:rPr>
        <w:t xml:space="preserve"> </w:t>
      </w:r>
      <w:r w:rsidR="0076545F" w:rsidRPr="0076545F">
        <w:rPr>
          <w:sz w:val="24"/>
          <w:szCs w:val="24"/>
        </w:rPr>
        <w:t>a</w:t>
      </w:r>
      <w:r w:rsidR="00ED00E4" w:rsidRPr="0076545F">
        <w:rPr>
          <w:sz w:val="24"/>
          <w:szCs w:val="24"/>
        </w:rPr>
        <w:t xml:space="preserve"> pře</w:t>
      </w:r>
      <w:r w:rsidR="006471D8" w:rsidRPr="0076545F">
        <w:rPr>
          <w:sz w:val="24"/>
          <w:szCs w:val="24"/>
        </w:rPr>
        <w:t>dchozí</w:t>
      </w:r>
      <w:r w:rsidR="006471D8" w:rsidRPr="00D82241">
        <w:rPr>
          <w:sz w:val="24"/>
          <w:szCs w:val="24"/>
        </w:rPr>
        <w:t xml:space="preserve"> ak</w:t>
      </w:r>
      <w:r w:rsidR="007D24F1">
        <w:rPr>
          <w:sz w:val="24"/>
          <w:szCs w:val="24"/>
        </w:rPr>
        <w:t>tivity žadatele</w:t>
      </w:r>
      <w:r w:rsidR="00ED00E4" w:rsidRPr="00D82241">
        <w:rPr>
          <w:sz w:val="24"/>
          <w:szCs w:val="24"/>
        </w:rPr>
        <w:t xml:space="preserve"> související s propagací Centrálního portálu knihoven. Pro příště </w:t>
      </w:r>
      <w:r w:rsidR="00D82241" w:rsidRPr="00D82241">
        <w:rPr>
          <w:sz w:val="24"/>
          <w:szCs w:val="24"/>
        </w:rPr>
        <w:t>by komise uvítala upřesnění osoby</w:t>
      </w:r>
      <w:r w:rsidR="002D4A4E" w:rsidRPr="00D82241">
        <w:rPr>
          <w:sz w:val="24"/>
          <w:szCs w:val="24"/>
        </w:rPr>
        <w:t xml:space="preserve"> facilitátora.</w:t>
      </w:r>
    </w:p>
    <w:p w:rsidR="00D82241" w:rsidRPr="00D82241" w:rsidRDefault="00D82241" w:rsidP="00ED00E4">
      <w:pPr>
        <w:jc w:val="both"/>
        <w:rPr>
          <w:sz w:val="24"/>
          <w:szCs w:val="24"/>
        </w:rPr>
      </w:pPr>
    </w:p>
    <w:p w:rsidR="00782677" w:rsidRDefault="005C11E3" w:rsidP="005C11E3">
      <w:pPr>
        <w:jc w:val="both"/>
        <w:rPr>
          <w:sz w:val="24"/>
          <w:szCs w:val="24"/>
        </w:rPr>
      </w:pPr>
      <w:r>
        <w:rPr>
          <w:sz w:val="24"/>
          <w:szCs w:val="24"/>
        </w:rPr>
        <w:t>- projekt č</w:t>
      </w:r>
      <w:r w:rsidRPr="005C11E3">
        <w:rPr>
          <w:sz w:val="24"/>
          <w:szCs w:val="24"/>
        </w:rPr>
        <w:t xml:space="preserve">. 2 (MěK Praha – </w:t>
      </w:r>
      <w:proofErr w:type="spellStart"/>
      <w:r w:rsidRPr="005C11E3">
        <w:rPr>
          <w:sz w:val="24"/>
          <w:szCs w:val="24"/>
        </w:rPr>
        <w:t>Central</w:t>
      </w:r>
      <w:proofErr w:type="spellEnd"/>
      <w:r w:rsidRPr="005C11E3">
        <w:rPr>
          <w:sz w:val="24"/>
          <w:szCs w:val="24"/>
        </w:rPr>
        <w:t xml:space="preserve">): </w:t>
      </w:r>
      <w:r w:rsidR="002D4A4E" w:rsidRPr="00D82241">
        <w:rPr>
          <w:sz w:val="24"/>
          <w:szCs w:val="24"/>
        </w:rPr>
        <w:t>V</w:t>
      </w:r>
      <w:r w:rsidR="00C86CEF" w:rsidRPr="00D82241">
        <w:rPr>
          <w:sz w:val="24"/>
          <w:szCs w:val="24"/>
        </w:rPr>
        <w:t>elice potře</w:t>
      </w:r>
      <w:r w:rsidR="006B0044">
        <w:rPr>
          <w:sz w:val="24"/>
          <w:szCs w:val="24"/>
        </w:rPr>
        <w:t>bný projekt</w:t>
      </w:r>
      <w:r w:rsidR="00C86CEF" w:rsidRPr="00D82241">
        <w:rPr>
          <w:sz w:val="24"/>
          <w:szCs w:val="24"/>
        </w:rPr>
        <w:t xml:space="preserve">, </w:t>
      </w:r>
      <w:r w:rsidR="007D24F1">
        <w:rPr>
          <w:sz w:val="24"/>
          <w:szCs w:val="24"/>
        </w:rPr>
        <w:t>navazuje</w:t>
      </w:r>
      <w:r w:rsidR="00C86CEF" w:rsidRPr="00D82241">
        <w:rPr>
          <w:sz w:val="24"/>
          <w:szCs w:val="24"/>
        </w:rPr>
        <w:t xml:space="preserve"> na úkol</w:t>
      </w:r>
      <w:r w:rsidR="002D4A4E" w:rsidRPr="00D82241">
        <w:rPr>
          <w:sz w:val="24"/>
          <w:szCs w:val="24"/>
        </w:rPr>
        <w:t xml:space="preserve"> 3.10.2 Konce</w:t>
      </w:r>
      <w:r w:rsidR="006B0044">
        <w:rPr>
          <w:sz w:val="24"/>
          <w:szCs w:val="24"/>
        </w:rPr>
        <w:t>pce</w:t>
      </w:r>
      <w:r w:rsidR="002D4A4E" w:rsidRPr="00D82241">
        <w:rPr>
          <w:sz w:val="24"/>
          <w:szCs w:val="24"/>
        </w:rPr>
        <w:t xml:space="preserve"> </w:t>
      </w:r>
      <w:r w:rsidR="002D4A4E" w:rsidRPr="0076545F">
        <w:rPr>
          <w:sz w:val="22"/>
          <w:szCs w:val="22"/>
        </w:rPr>
        <w:t>(Zajistit zdroje kvalitních bibliografických a katalogizačních záznamů, především Českou národní bibliografii, analytickou bázi ANL a Souborný katalog ČR)</w:t>
      </w:r>
      <w:r w:rsidR="00C86CEF" w:rsidRPr="0076545F">
        <w:rPr>
          <w:sz w:val="24"/>
          <w:szCs w:val="24"/>
        </w:rPr>
        <w:t>.</w:t>
      </w:r>
      <w:r w:rsidR="00C86CEF" w:rsidRPr="00D82241">
        <w:rPr>
          <w:sz w:val="24"/>
          <w:szCs w:val="24"/>
        </w:rPr>
        <w:t xml:space="preserve"> </w:t>
      </w:r>
      <w:r w:rsidR="006B0044">
        <w:rPr>
          <w:sz w:val="24"/>
          <w:szCs w:val="24"/>
        </w:rPr>
        <w:t>Z</w:t>
      </w:r>
      <w:r w:rsidR="00C86CEF" w:rsidRPr="00D82241">
        <w:rPr>
          <w:sz w:val="24"/>
          <w:szCs w:val="24"/>
        </w:rPr>
        <w:t>atím</w:t>
      </w:r>
      <w:r w:rsidR="006B0044">
        <w:rPr>
          <w:sz w:val="24"/>
          <w:szCs w:val="24"/>
        </w:rPr>
        <w:t xml:space="preserve"> se</w:t>
      </w:r>
      <w:r w:rsidR="00C86CEF" w:rsidRPr="00D82241">
        <w:rPr>
          <w:sz w:val="24"/>
          <w:szCs w:val="24"/>
        </w:rPr>
        <w:t xml:space="preserve"> nachází v testovacím období</w:t>
      </w:r>
      <w:r w:rsidR="002E0C94">
        <w:rPr>
          <w:sz w:val="24"/>
          <w:szCs w:val="24"/>
        </w:rPr>
        <w:t>. Ačkoli</w:t>
      </w:r>
      <w:r w:rsidR="00C86CEF" w:rsidRPr="00D82241">
        <w:rPr>
          <w:sz w:val="24"/>
          <w:szCs w:val="24"/>
        </w:rPr>
        <w:t xml:space="preserve"> zárukou kvality vytvářených záznamů by měla být Národní knihovna ČR, </w:t>
      </w:r>
      <w:r w:rsidR="00D82241">
        <w:rPr>
          <w:sz w:val="24"/>
          <w:szCs w:val="24"/>
        </w:rPr>
        <w:t>není její úloha</w:t>
      </w:r>
      <w:r w:rsidR="00C86CEF" w:rsidRPr="00D82241">
        <w:rPr>
          <w:sz w:val="24"/>
          <w:szCs w:val="24"/>
        </w:rPr>
        <w:t xml:space="preserve"> v projektu zmíněna. Pro příště </w:t>
      </w:r>
      <w:r w:rsidR="006B0044">
        <w:rPr>
          <w:sz w:val="24"/>
          <w:szCs w:val="24"/>
        </w:rPr>
        <w:t>je</w:t>
      </w:r>
      <w:r w:rsidR="00C86CEF" w:rsidRPr="00D82241">
        <w:rPr>
          <w:sz w:val="24"/>
          <w:szCs w:val="24"/>
        </w:rPr>
        <w:t xml:space="preserve"> k žádosti </w:t>
      </w:r>
      <w:r w:rsidR="006B0044">
        <w:rPr>
          <w:sz w:val="24"/>
          <w:szCs w:val="24"/>
        </w:rPr>
        <w:t xml:space="preserve">nutné </w:t>
      </w:r>
      <w:r w:rsidR="00C86CEF" w:rsidRPr="00D82241">
        <w:rPr>
          <w:sz w:val="24"/>
          <w:szCs w:val="24"/>
        </w:rPr>
        <w:t>přiložit vy</w:t>
      </w:r>
      <w:r w:rsidR="00D82241" w:rsidRPr="00D82241">
        <w:rPr>
          <w:sz w:val="24"/>
          <w:szCs w:val="24"/>
        </w:rPr>
        <w:t>jádřen</w:t>
      </w:r>
      <w:r w:rsidR="006B0044">
        <w:rPr>
          <w:sz w:val="24"/>
          <w:szCs w:val="24"/>
        </w:rPr>
        <w:t>í Souborného katalogu ČR o kvalitě</w:t>
      </w:r>
      <w:r w:rsidR="00C86CEF" w:rsidRPr="00D82241">
        <w:rPr>
          <w:sz w:val="24"/>
          <w:szCs w:val="24"/>
        </w:rPr>
        <w:t xml:space="preserve"> záznamů.</w:t>
      </w:r>
      <w:r w:rsidR="00D82241" w:rsidRPr="00D82241">
        <w:rPr>
          <w:sz w:val="24"/>
          <w:szCs w:val="24"/>
        </w:rPr>
        <w:t xml:space="preserve"> Záznamy je třeba vytvářet </w:t>
      </w:r>
      <w:r w:rsidR="004D288D">
        <w:rPr>
          <w:sz w:val="24"/>
          <w:szCs w:val="24"/>
        </w:rPr>
        <w:t>na nejvyšší úrovni úplnosti</w:t>
      </w:r>
      <w:r w:rsidR="00D82241" w:rsidRPr="00D82241">
        <w:rPr>
          <w:sz w:val="24"/>
          <w:szCs w:val="24"/>
        </w:rPr>
        <w:t>.</w:t>
      </w:r>
      <w:r w:rsidR="00D82241">
        <w:rPr>
          <w:sz w:val="24"/>
          <w:szCs w:val="24"/>
        </w:rPr>
        <w:t xml:space="preserve"> </w:t>
      </w:r>
      <w:r w:rsidR="00C86CEF" w:rsidRPr="0076545F">
        <w:rPr>
          <w:sz w:val="24"/>
          <w:szCs w:val="24"/>
        </w:rPr>
        <w:t>Dotace byla krácena o položku služby (z komunikační</w:t>
      </w:r>
      <w:r w:rsidR="00C86CEF" w:rsidRPr="00D82241">
        <w:rPr>
          <w:sz w:val="24"/>
          <w:szCs w:val="24"/>
        </w:rPr>
        <w:t xml:space="preserve"> strategie nevyplývá, na koho je cílena, propagace projektu </w:t>
      </w:r>
      <w:r w:rsidR="00693516">
        <w:rPr>
          <w:sz w:val="24"/>
          <w:szCs w:val="24"/>
        </w:rPr>
        <w:t>proběhne</w:t>
      </w:r>
      <w:r w:rsidRPr="00D82241">
        <w:rPr>
          <w:sz w:val="24"/>
          <w:szCs w:val="24"/>
        </w:rPr>
        <w:t xml:space="preserve"> prostřednictvím metodiků krajských knihoven</w:t>
      </w:r>
      <w:r w:rsidR="00076FCD" w:rsidRPr="00D82241">
        <w:rPr>
          <w:sz w:val="24"/>
          <w:szCs w:val="24"/>
        </w:rPr>
        <w:t>);</w:t>
      </w:r>
      <w:r w:rsidR="00C86CEF" w:rsidRPr="00D82241">
        <w:rPr>
          <w:sz w:val="24"/>
          <w:szCs w:val="24"/>
        </w:rPr>
        <w:t xml:space="preserve"> </w:t>
      </w:r>
      <w:r w:rsidR="00C86CEF" w:rsidRPr="00D82241">
        <w:rPr>
          <w:sz w:val="24"/>
          <w:szCs w:val="24"/>
          <w:u w:val="single"/>
        </w:rPr>
        <w:t xml:space="preserve">je </w:t>
      </w:r>
      <w:r w:rsidR="00C86CEF" w:rsidRPr="00244B98">
        <w:rPr>
          <w:sz w:val="24"/>
          <w:szCs w:val="24"/>
          <w:u w:val="single"/>
        </w:rPr>
        <w:t>poskytována pouze na ostatní osobní náklady</w:t>
      </w:r>
      <w:r w:rsidR="0076545F" w:rsidRPr="00244B98">
        <w:rPr>
          <w:sz w:val="24"/>
          <w:szCs w:val="24"/>
          <w:u w:val="single"/>
        </w:rPr>
        <w:t xml:space="preserve"> (</w:t>
      </w:r>
      <w:r w:rsidR="00581EB0" w:rsidRPr="00244B98">
        <w:rPr>
          <w:sz w:val="24"/>
          <w:szCs w:val="24"/>
          <w:u w:val="single"/>
        </w:rPr>
        <w:t>914 000 Kč</w:t>
      </w:r>
      <w:r w:rsidR="0076545F" w:rsidRPr="00244B98">
        <w:rPr>
          <w:sz w:val="24"/>
          <w:szCs w:val="24"/>
          <w:u w:val="single"/>
        </w:rPr>
        <w:t>)</w:t>
      </w:r>
      <w:r w:rsidR="00581EB0" w:rsidRPr="0076545F">
        <w:rPr>
          <w:sz w:val="24"/>
          <w:szCs w:val="24"/>
        </w:rPr>
        <w:t>.</w:t>
      </w:r>
      <w:r w:rsidR="00C86CEF" w:rsidRPr="00D82241">
        <w:rPr>
          <w:sz w:val="24"/>
          <w:szCs w:val="24"/>
        </w:rPr>
        <w:t xml:space="preserve"> </w:t>
      </w:r>
      <w:r w:rsidR="00D82241" w:rsidRPr="00D82241">
        <w:rPr>
          <w:b/>
          <w:sz w:val="24"/>
          <w:szCs w:val="24"/>
          <w:u w:val="single"/>
        </w:rPr>
        <w:t>Podmínka:</w:t>
      </w:r>
      <w:r w:rsidR="00D82241" w:rsidRPr="00D82241">
        <w:rPr>
          <w:sz w:val="24"/>
          <w:szCs w:val="24"/>
        </w:rPr>
        <w:t xml:space="preserve"> </w:t>
      </w:r>
      <w:r w:rsidR="00385434">
        <w:rPr>
          <w:sz w:val="24"/>
          <w:szCs w:val="24"/>
        </w:rPr>
        <w:t>V</w:t>
      </w:r>
      <w:r w:rsidR="00076FCD" w:rsidRPr="00D82241">
        <w:rPr>
          <w:sz w:val="24"/>
          <w:szCs w:val="24"/>
        </w:rPr>
        <w:t> závěrečné</w:t>
      </w:r>
      <w:r w:rsidRPr="00D82241">
        <w:rPr>
          <w:sz w:val="24"/>
          <w:szCs w:val="24"/>
        </w:rPr>
        <w:t xml:space="preserve"> zprávě bude</w:t>
      </w:r>
      <w:r w:rsidR="00D82241" w:rsidRPr="00D82241">
        <w:rPr>
          <w:sz w:val="24"/>
          <w:szCs w:val="24"/>
        </w:rPr>
        <w:t xml:space="preserve"> uvedeno</w:t>
      </w:r>
      <w:r w:rsidRPr="00D82241">
        <w:rPr>
          <w:sz w:val="24"/>
          <w:szCs w:val="24"/>
        </w:rPr>
        <w:t xml:space="preserve"> </w:t>
      </w:r>
      <w:r w:rsidR="00385434">
        <w:rPr>
          <w:sz w:val="24"/>
          <w:szCs w:val="24"/>
        </w:rPr>
        <w:t>z</w:t>
      </w:r>
      <w:r w:rsidRPr="00D82241">
        <w:rPr>
          <w:sz w:val="24"/>
          <w:szCs w:val="24"/>
        </w:rPr>
        <w:t xml:space="preserve">hodnocení přínosu </w:t>
      </w:r>
      <w:r w:rsidR="00385434">
        <w:rPr>
          <w:sz w:val="24"/>
          <w:szCs w:val="24"/>
        </w:rPr>
        <w:t xml:space="preserve">projektu </w:t>
      </w:r>
      <w:r w:rsidRPr="00D82241">
        <w:rPr>
          <w:sz w:val="24"/>
          <w:szCs w:val="24"/>
        </w:rPr>
        <w:t>o</w:t>
      </w:r>
      <w:r w:rsidR="00D82241" w:rsidRPr="00D82241">
        <w:rPr>
          <w:sz w:val="24"/>
          <w:szCs w:val="24"/>
        </w:rPr>
        <w:t xml:space="preserve">d zástupců oddělení </w:t>
      </w:r>
      <w:r w:rsidR="004D288D">
        <w:rPr>
          <w:sz w:val="24"/>
          <w:szCs w:val="24"/>
        </w:rPr>
        <w:t>jmenného a věcného zpracování</w:t>
      </w:r>
      <w:r w:rsidR="00D82241" w:rsidRPr="00D82241">
        <w:rPr>
          <w:sz w:val="24"/>
          <w:szCs w:val="24"/>
        </w:rPr>
        <w:t xml:space="preserve"> </w:t>
      </w:r>
      <w:r w:rsidRPr="00D82241">
        <w:rPr>
          <w:sz w:val="24"/>
          <w:szCs w:val="24"/>
        </w:rPr>
        <w:t>MZK</w:t>
      </w:r>
      <w:r w:rsidR="00D82241" w:rsidRPr="00D82241">
        <w:rPr>
          <w:sz w:val="24"/>
          <w:szCs w:val="24"/>
        </w:rPr>
        <w:t xml:space="preserve"> Brno, VK Olomouc a NK ČR</w:t>
      </w:r>
      <w:r w:rsidRPr="00D82241">
        <w:rPr>
          <w:sz w:val="24"/>
          <w:szCs w:val="24"/>
        </w:rPr>
        <w:t xml:space="preserve"> a vyjádření zástupců SK ČR ke kvalitě a včasnosti importů z hlediska kontroly</w:t>
      </w:r>
      <w:r w:rsidR="00782677">
        <w:rPr>
          <w:sz w:val="24"/>
          <w:szCs w:val="24"/>
        </w:rPr>
        <w:t>.</w:t>
      </w:r>
    </w:p>
    <w:p w:rsidR="00782677" w:rsidRDefault="00782677" w:rsidP="005C11E3">
      <w:pPr>
        <w:jc w:val="both"/>
        <w:rPr>
          <w:sz w:val="24"/>
          <w:szCs w:val="24"/>
        </w:rPr>
      </w:pPr>
    </w:p>
    <w:p w:rsidR="005C11E3" w:rsidRDefault="005C11E3" w:rsidP="005C11E3">
      <w:pPr>
        <w:jc w:val="both"/>
        <w:rPr>
          <w:sz w:val="24"/>
          <w:szCs w:val="24"/>
        </w:rPr>
      </w:pPr>
      <w:r w:rsidRPr="00D82241">
        <w:rPr>
          <w:sz w:val="24"/>
          <w:szCs w:val="24"/>
        </w:rPr>
        <w:t>- projekt č. 3 (K</w:t>
      </w:r>
      <w:r w:rsidR="00C35BB0" w:rsidRPr="00D82241">
        <w:rPr>
          <w:sz w:val="24"/>
          <w:szCs w:val="24"/>
        </w:rPr>
        <w:t>NAV</w:t>
      </w:r>
      <w:r w:rsidR="003E22DA">
        <w:rPr>
          <w:sz w:val="24"/>
          <w:szCs w:val="24"/>
        </w:rPr>
        <w:t xml:space="preserve">): </w:t>
      </w:r>
      <w:r w:rsidR="007D24F1">
        <w:rPr>
          <w:sz w:val="24"/>
          <w:szCs w:val="24"/>
        </w:rPr>
        <w:t xml:space="preserve">Navazuje na opatření 1.1.4 Koncepce </w:t>
      </w:r>
      <w:r w:rsidR="007D24F1" w:rsidRPr="0076545F">
        <w:rPr>
          <w:sz w:val="22"/>
          <w:szCs w:val="22"/>
        </w:rPr>
        <w:t>(Podporovat vývoj systémů zpřístupňujících digitální obsah (např. Kramerius a Manuscriptorium)…</w:t>
      </w:r>
      <w:r w:rsidR="007D24F1" w:rsidRPr="0076545F">
        <w:rPr>
          <w:sz w:val="24"/>
          <w:szCs w:val="24"/>
        </w:rPr>
        <w:t>.</w:t>
      </w:r>
      <w:r w:rsidR="007D24F1" w:rsidRPr="007D24F1">
        <w:rPr>
          <w:sz w:val="24"/>
          <w:szCs w:val="24"/>
        </w:rPr>
        <w:t xml:space="preserve"> </w:t>
      </w:r>
      <w:r w:rsidR="003E22DA">
        <w:rPr>
          <w:sz w:val="24"/>
          <w:szCs w:val="24"/>
        </w:rPr>
        <w:t xml:space="preserve">Dotace byla krácena vzhledem k tomu, že </w:t>
      </w:r>
      <w:r w:rsidR="00581EB0">
        <w:rPr>
          <w:sz w:val="24"/>
          <w:szCs w:val="24"/>
        </w:rPr>
        <w:t>v projektu nelze uznat část nákladů ve spo</w:t>
      </w:r>
      <w:r w:rsidR="006B0044">
        <w:rPr>
          <w:sz w:val="24"/>
          <w:szCs w:val="24"/>
        </w:rPr>
        <w:t>luúčasti (</w:t>
      </w:r>
      <w:r w:rsidR="003E22DA" w:rsidRPr="003E22DA">
        <w:rPr>
          <w:sz w:val="24"/>
          <w:szCs w:val="24"/>
        </w:rPr>
        <w:t>nelze hradit r</w:t>
      </w:r>
      <w:r w:rsidR="003E22DA">
        <w:rPr>
          <w:sz w:val="24"/>
          <w:szCs w:val="24"/>
        </w:rPr>
        <w:t xml:space="preserve">ežijní náklady na provoz budovy </w:t>
      </w:r>
      <w:r w:rsidR="006B0044">
        <w:rPr>
          <w:sz w:val="24"/>
          <w:szCs w:val="24"/>
        </w:rPr>
        <w:t xml:space="preserve">- </w:t>
      </w:r>
      <w:r w:rsidR="003E22DA">
        <w:rPr>
          <w:sz w:val="24"/>
          <w:szCs w:val="24"/>
        </w:rPr>
        <w:t>viz zadávací dokumentace VISK 1 na rok 2019)</w:t>
      </w:r>
      <w:r>
        <w:rPr>
          <w:sz w:val="24"/>
          <w:szCs w:val="24"/>
        </w:rPr>
        <w:t xml:space="preserve">. </w:t>
      </w:r>
      <w:r w:rsidR="003E22DA">
        <w:rPr>
          <w:sz w:val="24"/>
          <w:szCs w:val="24"/>
        </w:rPr>
        <w:t>Doporučujeme</w:t>
      </w:r>
      <w:r w:rsidRPr="005C11E3">
        <w:rPr>
          <w:sz w:val="24"/>
          <w:szCs w:val="24"/>
        </w:rPr>
        <w:t xml:space="preserve"> </w:t>
      </w:r>
      <w:r w:rsidR="00581EB0">
        <w:rPr>
          <w:sz w:val="24"/>
          <w:szCs w:val="24"/>
        </w:rPr>
        <w:t xml:space="preserve">v roce 2019 </w:t>
      </w:r>
      <w:r w:rsidR="003E22DA">
        <w:rPr>
          <w:sz w:val="24"/>
          <w:szCs w:val="24"/>
        </w:rPr>
        <w:t>ve větší míře informovat a propagovat</w:t>
      </w:r>
      <w:r w:rsidRPr="005C11E3">
        <w:rPr>
          <w:sz w:val="24"/>
          <w:szCs w:val="24"/>
        </w:rPr>
        <w:t xml:space="preserve"> využití nástroje </w:t>
      </w:r>
      <w:proofErr w:type="spellStart"/>
      <w:r w:rsidRPr="005C11E3">
        <w:rPr>
          <w:sz w:val="24"/>
          <w:szCs w:val="24"/>
        </w:rPr>
        <w:t>ProArc</w:t>
      </w:r>
      <w:proofErr w:type="spellEnd"/>
      <w:r w:rsidRPr="005C11E3">
        <w:rPr>
          <w:sz w:val="24"/>
          <w:szCs w:val="24"/>
        </w:rPr>
        <w:t xml:space="preserve"> mezi kniho</w:t>
      </w:r>
      <w:r w:rsidR="003E22DA">
        <w:rPr>
          <w:sz w:val="24"/>
          <w:szCs w:val="24"/>
        </w:rPr>
        <w:t>vnami.</w:t>
      </w:r>
    </w:p>
    <w:p w:rsidR="00D82241" w:rsidRPr="005C11E3" w:rsidRDefault="00D82241" w:rsidP="005C11E3">
      <w:pPr>
        <w:jc w:val="both"/>
        <w:rPr>
          <w:sz w:val="24"/>
          <w:szCs w:val="24"/>
        </w:rPr>
      </w:pPr>
    </w:p>
    <w:p w:rsidR="006B0A0E" w:rsidRPr="0076545F" w:rsidRDefault="005C11E3" w:rsidP="005C11E3">
      <w:pPr>
        <w:jc w:val="both"/>
        <w:rPr>
          <w:sz w:val="24"/>
          <w:szCs w:val="24"/>
        </w:rPr>
      </w:pPr>
      <w:r>
        <w:rPr>
          <w:sz w:val="24"/>
          <w:szCs w:val="24"/>
        </w:rPr>
        <w:t>- projekt č</w:t>
      </w:r>
      <w:r w:rsidR="00C35BB0">
        <w:rPr>
          <w:sz w:val="24"/>
          <w:szCs w:val="24"/>
        </w:rPr>
        <w:t>. 4 (MěK Praha – efekt.</w:t>
      </w:r>
      <w:r w:rsidRPr="005C11E3">
        <w:rPr>
          <w:sz w:val="24"/>
          <w:szCs w:val="24"/>
        </w:rPr>
        <w:t xml:space="preserve"> knihovna): </w:t>
      </w:r>
      <w:r w:rsidR="006B0A0E">
        <w:rPr>
          <w:sz w:val="24"/>
          <w:szCs w:val="24"/>
        </w:rPr>
        <w:t xml:space="preserve">Navazuje na opatření 6.2 Koncepce </w:t>
      </w:r>
      <w:r w:rsidR="006B0A0E" w:rsidRPr="0076545F">
        <w:rPr>
          <w:sz w:val="22"/>
          <w:szCs w:val="22"/>
        </w:rPr>
        <w:t>(</w:t>
      </w:r>
      <w:r w:rsidR="0076545F" w:rsidRPr="0076545F">
        <w:rPr>
          <w:sz w:val="22"/>
          <w:szCs w:val="22"/>
        </w:rPr>
        <w:t>Podporovat tvorbu metodik měření ekonomické efektivnosti služeb knihoven a jejich uplatňování v praxi).</w:t>
      </w:r>
      <w:r w:rsidR="0076545F">
        <w:rPr>
          <w:i/>
          <w:sz w:val="22"/>
          <w:szCs w:val="22"/>
        </w:rPr>
        <w:t xml:space="preserve"> </w:t>
      </w:r>
      <w:r w:rsidR="0076545F" w:rsidRPr="0076545F">
        <w:rPr>
          <w:sz w:val="24"/>
          <w:szCs w:val="24"/>
        </w:rPr>
        <w:t>Dotace byla krácena</w:t>
      </w:r>
      <w:r w:rsidR="0076545F">
        <w:rPr>
          <w:sz w:val="24"/>
          <w:szCs w:val="24"/>
        </w:rPr>
        <w:t xml:space="preserve"> z důvodu příliš širokého a nejasného záběru projektu.</w:t>
      </w:r>
      <w:r w:rsidR="0076545F" w:rsidRPr="0076545F">
        <w:rPr>
          <w:sz w:val="24"/>
          <w:szCs w:val="24"/>
        </w:rPr>
        <w:t xml:space="preserve"> Doporučujeme analýzu zaměřit na domácí produkci e-knih a jejich využití</w:t>
      </w:r>
      <w:r w:rsidR="0076545F">
        <w:rPr>
          <w:sz w:val="24"/>
          <w:szCs w:val="24"/>
        </w:rPr>
        <w:t xml:space="preserve"> knihovnami a výzkum orientovat na praxi</w:t>
      </w:r>
      <w:r w:rsidR="00693516">
        <w:rPr>
          <w:sz w:val="24"/>
          <w:szCs w:val="24"/>
        </w:rPr>
        <w:t xml:space="preserve">, tzn. </w:t>
      </w:r>
      <w:r w:rsidR="0076545F">
        <w:rPr>
          <w:sz w:val="24"/>
          <w:szCs w:val="24"/>
        </w:rPr>
        <w:t xml:space="preserve">nejen na produkci </w:t>
      </w:r>
      <w:r w:rsidR="00693516">
        <w:rPr>
          <w:sz w:val="24"/>
          <w:szCs w:val="24"/>
        </w:rPr>
        <w:t>e-knih Městské knihovny v Praze</w:t>
      </w:r>
      <w:r w:rsidR="0076545F">
        <w:rPr>
          <w:sz w:val="24"/>
          <w:szCs w:val="24"/>
        </w:rPr>
        <w:t>.</w:t>
      </w:r>
    </w:p>
    <w:p w:rsidR="006B0044" w:rsidRPr="005C11E3" w:rsidRDefault="006B0044" w:rsidP="005C11E3">
      <w:pPr>
        <w:jc w:val="both"/>
        <w:rPr>
          <w:sz w:val="24"/>
          <w:szCs w:val="24"/>
        </w:rPr>
      </w:pPr>
    </w:p>
    <w:p w:rsidR="005C11E3" w:rsidRPr="005C11E3" w:rsidRDefault="005C11E3" w:rsidP="005C11E3">
      <w:pPr>
        <w:jc w:val="both"/>
        <w:rPr>
          <w:sz w:val="24"/>
          <w:szCs w:val="24"/>
        </w:rPr>
      </w:pPr>
      <w:r>
        <w:rPr>
          <w:sz w:val="24"/>
          <w:szCs w:val="24"/>
        </w:rPr>
        <w:t xml:space="preserve">- projekt č. </w:t>
      </w:r>
      <w:r w:rsidR="00C35BB0">
        <w:rPr>
          <w:sz w:val="24"/>
          <w:szCs w:val="24"/>
        </w:rPr>
        <w:t>5 (NTK</w:t>
      </w:r>
      <w:r w:rsidRPr="005C11E3">
        <w:rPr>
          <w:sz w:val="24"/>
          <w:szCs w:val="24"/>
        </w:rPr>
        <w:t xml:space="preserve">): </w:t>
      </w:r>
      <w:r w:rsidR="006B0A0E">
        <w:rPr>
          <w:sz w:val="24"/>
          <w:szCs w:val="24"/>
        </w:rPr>
        <w:t>N</w:t>
      </w:r>
      <w:r w:rsidR="006B0044">
        <w:rPr>
          <w:sz w:val="24"/>
          <w:szCs w:val="24"/>
        </w:rPr>
        <w:t xml:space="preserve">avazuje na úkol </w:t>
      </w:r>
      <w:r w:rsidR="006B0044" w:rsidRPr="006B0044">
        <w:rPr>
          <w:sz w:val="24"/>
          <w:szCs w:val="24"/>
        </w:rPr>
        <w:t>4.4.5</w:t>
      </w:r>
      <w:r w:rsidR="006B0044">
        <w:rPr>
          <w:sz w:val="24"/>
          <w:szCs w:val="24"/>
        </w:rPr>
        <w:t xml:space="preserve"> Koncepce </w:t>
      </w:r>
      <w:r w:rsidR="006B0044" w:rsidRPr="006B0044">
        <w:rPr>
          <w:sz w:val="22"/>
          <w:szCs w:val="22"/>
        </w:rPr>
        <w:t>(Provozovat a rozvíjet portál Virtuální národní fonotéka, zpřístupnit obsah systému knihoven)</w:t>
      </w:r>
      <w:r w:rsidR="006B0044">
        <w:rPr>
          <w:sz w:val="24"/>
          <w:szCs w:val="24"/>
        </w:rPr>
        <w:t>. U</w:t>
      </w:r>
      <w:r w:rsidRPr="005C11E3">
        <w:rPr>
          <w:sz w:val="24"/>
          <w:szCs w:val="24"/>
        </w:rPr>
        <w:t>pozorňujeme</w:t>
      </w:r>
      <w:r w:rsidR="006B0A0E">
        <w:rPr>
          <w:sz w:val="24"/>
          <w:szCs w:val="24"/>
        </w:rPr>
        <w:t>, že byl použit loňský</w:t>
      </w:r>
      <w:r w:rsidRPr="005C11E3">
        <w:rPr>
          <w:sz w:val="24"/>
          <w:szCs w:val="24"/>
        </w:rPr>
        <w:t xml:space="preserve"> formulář</w:t>
      </w:r>
      <w:r w:rsidR="006B0044">
        <w:rPr>
          <w:sz w:val="24"/>
          <w:szCs w:val="24"/>
        </w:rPr>
        <w:t xml:space="preserve"> žádosti (neúplná tabulka Zákla</w:t>
      </w:r>
      <w:r w:rsidR="006B0A0E">
        <w:rPr>
          <w:sz w:val="24"/>
          <w:szCs w:val="24"/>
        </w:rPr>
        <w:t>dní údaje o žadateli) a</w:t>
      </w:r>
      <w:r w:rsidR="006B0044">
        <w:rPr>
          <w:sz w:val="24"/>
          <w:szCs w:val="24"/>
        </w:rPr>
        <w:t xml:space="preserve"> nebyl vyplněn 1. řádek tabulky R</w:t>
      </w:r>
      <w:r w:rsidRPr="005C11E3">
        <w:rPr>
          <w:sz w:val="24"/>
          <w:szCs w:val="24"/>
        </w:rPr>
        <w:t>ozpoč</w:t>
      </w:r>
      <w:r w:rsidR="006B0044">
        <w:rPr>
          <w:sz w:val="24"/>
          <w:szCs w:val="24"/>
        </w:rPr>
        <w:t>et projektu.</w:t>
      </w:r>
    </w:p>
    <w:p w:rsidR="006025C9" w:rsidRPr="009B2E12" w:rsidRDefault="006025C9" w:rsidP="005732D3">
      <w:pPr>
        <w:pBdr>
          <w:bottom w:val="single" w:sz="12" w:space="1" w:color="auto"/>
        </w:pBdr>
        <w:jc w:val="both"/>
        <w:rPr>
          <w:sz w:val="24"/>
        </w:rPr>
      </w:pPr>
    </w:p>
    <w:p w:rsidR="00C42BDA" w:rsidRPr="009B2E12" w:rsidRDefault="00C42BDA" w:rsidP="00305B5B">
      <w:pPr>
        <w:jc w:val="both"/>
        <w:rPr>
          <w:bCs/>
          <w:sz w:val="24"/>
        </w:rPr>
      </w:pPr>
    </w:p>
    <w:p w:rsidR="00304FF3" w:rsidRPr="009B2E12" w:rsidRDefault="005C11E3" w:rsidP="00305B5B">
      <w:pPr>
        <w:jc w:val="both"/>
        <w:rPr>
          <w:b/>
          <w:bCs/>
          <w:sz w:val="24"/>
        </w:rPr>
      </w:pPr>
      <w:r>
        <w:rPr>
          <w:b/>
          <w:bCs/>
          <w:sz w:val="24"/>
        </w:rPr>
        <w:t>6</w:t>
      </w:r>
      <w:r w:rsidR="001F655A" w:rsidRPr="009B2E12">
        <w:rPr>
          <w:b/>
          <w:bCs/>
          <w:sz w:val="24"/>
        </w:rPr>
        <w:t xml:space="preserve">. </w:t>
      </w:r>
      <w:r w:rsidR="00F263FC" w:rsidRPr="009B2E12">
        <w:rPr>
          <w:b/>
          <w:bCs/>
          <w:sz w:val="24"/>
        </w:rPr>
        <w:t>Závěr - p</w:t>
      </w:r>
      <w:r w:rsidR="00304FF3" w:rsidRPr="009B2E12">
        <w:rPr>
          <w:b/>
          <w:bCs/>
          <w:sz w:val="24"/>
        </w:rPr>
        <w:t>řiděle</w:t>
      </w:r>
      <w:r w:rsidR="00D64A29" w:rsidRPr="009B2E12">
        <w:rPr>
          <w:b/>
          <w:bCs/>
          <w:sz w:val="24"/>
        </w:rPr>
        <w:t>ní finančních prostředků</w:t>
      </w:r>
      <w:r w:rsidR="00304FF3" w:rsidRPr="009B2E12">
        <w:rPr>
          <w:b/>
          <w:bCs/>
          <w:sz w:val="24"/>
        </w:rPr>
        <w:t>:</w:t>
      </w:r>
    </w:p>
    <w:p w:rsidR="00D64A29" w:rsidRPr="009B2E12" w:rsidRDefault="008D4ACB" w:rsidP="00D64A29">
      <w:pPr>
        <w:numPr>
          <w:ilvl w:val="0"/>
          <w:numId w:val="1"/>
        </w:numPr>
        <w:jc w:val="both"/>
        <w:rPr>
          <w:sz w:val="24"/>
        </w:rPr>
      </w:pPr>
      <w:r w:rsidRPr="009B2E12">
        <w:rPr>
          <w:sz w:val="24"/>
        </w:rPr>
        <w:t xml:space="preserve">Celkem bylo přihlášeno a komisi předloženo k hodnocení </w:t>
      </w:r>
      <w:r w:rsidR="005C11E3">
        <w:rPr>
          <w:b/>
          <w:bCs/>
          <w:sz w:val="24"/>
        </w:rPr>
        <w:t>5</w:t>
      </w:r>
      <w:r w:rsidRPr="009B2E12">
        <w:rPr>
          <w:b/>
          <w:bCs/>
          <w:sz w:val="24"/>
        </w:rPr>
        <w:t xml:space="preserve"> projektů</w:t>
      </w:r>
      <w:r w:rsidRPr="009B2E12">
        <w:rPr>
          <w:sz w:val="24"/>
        </w:rPr>
        <w:t xml:space="preserve">. Souhrn veškerých finančních požadavků činil </w:t>
      </w:r>
      <w:r w:rsidR="005C11E3">
        <w:rPr>
          <w:b/>
          <w:bCs/>
          <w:sz w:val="24"/>
        </w:rPr>
        <w:t>3 238</w:t>
      </w:r>
      <w:r w:rsidRPr="009B2E12">
        <w:rPr>
          <w:b/>
          <w:bCs/>
          <w:sz w:val="24"/>
        </w:rPr>
        <w:t xml:space="preserve"> 000 Kč</w:t>
      </w:r>
      <w:r w:rsidRPr="009B2E12">
        <w:rPr>
          <w:sz w:val="24"/>
        </w:rPr>
        <w:t>.</w:t>
      </w:r>
    </w:p>
    <w:p w:rsidR="00F61B76" w:rsidRPr="00F61B76" w:rsidRDefault="008D4ACB" w:rsidP="00F61B76">
      <w:pPr>
        <w:numPr>
          <w:ilvl w:val="0"/>
          <w:numId w:val="1"/>
        </w:numPr>
        <w:jc w:val="both"/>
        <w:rPr>
          <w:sz w:val="24"/>
        </w:rPr>
      </w:pPr>
      <w:r w:rsidRPr="009B2E12">
        <w:rPr>
          <w:sz w:val="24"/>
        </w:rPr>
        <w:t xml:space="preserve">Komise doporučila k finanční podpoře MK </w:t>
      </w:r>
      <w:r w:rsidR="005C11E3">
        <w:rPr>
          <w:b/>
          <w:bCs/>
          <w:sz w:val="24"/>
        </w:rPr>
        <w:t>5</w:t>
      </w:r>
      <w:r w:rsidRPr="009B2E12">
        <w:rPr>
          <w:b/>
          <w:bCs/>
          <w:sz w:val="24"/>
        </w:rPr>
        <w:t xml:space="preserve"> projektů</w:t>
      </w:r>
      <w:r w:rsidRPr="009B2E12">
        <w:rPr>
          <w:sz w:val="24"/>
        </w:rPr>
        <w:t>.</w:t>
      </w:r>
      <w:r w:rsidR="00887513" w:rsidRPr="009B2E12">
        <w:rPr>
          <w:sz w:val="24"/>
        </w:rPr>
        <w:t xml:space="preserve"> </w:t>
      </w:r>
      <w:r w:rsidRPr="009B2E12">
        <w:rPr>
          <w:sz w:val="24"/>
        </w:rPr>
        <w:t xml:space="preserve">Celkem bylo rozděleno </w:t>
      </w:r>
      <w:r w:rsidR="00F61B76">
        <w:rPr>
          <w:sz w:val="24"/>
        </w:rPr>
        <w:br/>
      </w:r>
      <w:r w:rsidR="005C11E3">
        <w:rPr>
          <w:b/>
          <w:sz w:val="24"/>
        </w:rPr>
        <w:t>2 810</w:t>
      </w:r>
      <w:r w:rsidRPr="009B2E12">
        <w:rPr>
          <w:b/>
          <w:sz w:val="24"/>
        </w:rPr>
        <w:t xml:space="preserve"> 000 Kč </w:t>
      </w:r>
      <w:r w:rsidR="00D50EF9" w:rsidRPr="009B2E12">
        <w:rPr>
          <w:sz w:val="24"/>
        </w:rPr>
        <w:t xml:space="preserve">neinvestičních </w:t>
      </w:r>
      <w:r w:rsidRPr="009B2E12">
        <w:rPr>
          <w:sz w:val="24"/>
        </w:rPr>
        <w:t>prostředků</w:t>
      </w:r>
      <w:r w:rsidR="00C35BB0">
        <w:rPr>
          <w:sz w:val="24"/>
        </w:rPr>
        <w:t>.</w:t>
      </w:r>
      <w:r w:rsidR="00982212">
        <w:rPr>
          <w:sz w:val="24"/>
        </w:rPr>
        <w:t xml:space="preserve"> </w:t>
      </w:r>
      <w:r w:rsidR="00F61B76" w:rsidRPr="00F61B76">
        <w:rPr>
          <w:sz w:val="24"/>
        </w:rPr>
        <w:t>Výsledky ukazuje přiložená tabulka.</w:t>
      </w:r>
    </w:p>
    <w:p w:rsidR="00F61B76" w:rsidRDefault="00F61B76">
      <w:pPr>
        <w:jc w:val="both"/>
        <w:rPr>
          <w:sz w:val="24"/>
        </w:rPr>
      </w:pPr>
      <w:bookmarkStart w:id="0" w:name="_GoBack"/>
      <w:bookmarkEnd w:id="0"/>
    </w:p>
    <w:p w:rsidR="002E27F7" w:rsidRPr="009B2E12" w:rsidRDefault="002E27F7">
      <w:pPr>
        <w:jc w:val="both"/>
        <w:rPr>
          <w:sz w:val="24"/>
        </w:rPr>
      </w:pPr>
    </w:p>
    <w:p w:rsidR="003265BA" w:rsidRPr="009B2E12" w:rsidRDefault="00304FF3" w:rsidP="009B47B7">
      <w:pPr>
        <w:jc w:val="both"/>
        <w:outlineLvl w:val="0"/>
        <w:rPr>
          <w:bCs/>
          <w:sz w:val="24"/>
        </w:rPr>
      </w:pPr>
      <w:r w:rsidRPr="009B2E12">
        <w:rPr>
          <w:bCs/>
          <w:sz w:val="24"/>
        </w:rPr>
        <w:t>Zapsala: Mgr.</w:t>
      </w:r>
      <w:r w:rsidR="00F50E22" w:rsidRPr="009B2E12">
        <w:rPr>
          <w:bCs/>
          <w:sz w:val="24"/>
        </w:rPr>
        <w:t xml:space="preserve"> Petra</w:t>
      </w:r>
      <w:r w:rsidRPr="009B2E12">
        <w:rPr>
          <w:bCs/>
          <w:sz w:val="24"/>
        </w:rPr>
        <w:t xml:space="preserve"> Miturová</w:t>
      </w:r>
      <w:r w:rsidR="003265BA" w:rsidRPr="009B2E12">
        <w:rPr>
          <w:bCs/>
          <w:sz w:val="24"/>
        </w:rPr>
        <w:t>,</w:t>
      </w:r>
    </w:p>
    <w:p w:rsidR="00304FF3" w:rsidRPr="009B2E12" w:rsidRDefault="003265BA" w:rsidP="003265BA">
      <w:pPr>
        <w:ind w:left="708"/>
        <w:jc w:val="both"/>
        <w:outlineLvl w:val="0"/>
        <w:rPr>
          <w:bCs/>
          <w:sz w:val="24"/>
        </w:rPr>
      </w:pPr>
      <w:r w:rsidRPr="009B2E12">
        <w:rPr>
          <w:bCs/>
          <w:sz w:val="24"/>
        </w:rPr>
        <w:t xml:space="preserve">  </w:t>
      </w:r>
      <w:r w:rsidR="00887513" w:rsidRPr="009B2E12">
        <w:rPr>
          <w:bCs/>
          <w:sz w:val="24"/>
        </w:rPr>
        <w:t xml:space="preserve"> </w:t>
      </w:r>
      <w:r w:rsidRPr="009B2E12">
        <w:rPr>
          <w:bCs/>
          <w:sz w:val="24"/>
        </w:rPr>
        <w:t>tajemnice</w:t>
      </w:r>
    </w:p>
    <w:p w:rsidR="00304FF3" w:rsidRPr="009B2E12" w:rsidRDefault="005454BB">
      <w:pPr>
        <w:ind w:left="708"/>
        <w:jc w:val="both"/>
        <w:rPr>
          <w:bCs/>
          <w:sz w:val="24"/>
        </w:rPr>
      </w:pPr>
      <w:r w:rsidRPr="009B2E12">
        <w:rPr>
          <w:bCs/>
          <w:sz w:val="24"/>
        </w:rPr>
        <w:t xml:space="preserve">  </w:t>
      </w:r>
      <w:r w:rsidR="00C35BB0">
        <w:rPr>
          <w:bCs/>
          <w:sz w:val="24"/>
        </w:rPr>
        <w:t xml:space="preserve"> 11</w:t>
      </w:r>
      <w:r w:rsidR="00403D69" w:rsidRPr="009B2E12">
        <w:rPr>
          <w:bCs/>
          <w:sz w:val="24"/>
        </w:rPr>
        <w:t>.</w:t>
      </w:r>
      <w:r w:rsidR="00F07498" w:rsidRPr="009B2E12">
        <w:rPr>
          <w:bCs/>
          <w:sz w:val="24"/>
        </w:rPr>
        <w:t xml:space="preserve"> </w:t>
      </w:r>
      <w:r w:rsidR="00887513" w:rsidRPr="009B2E12">
        <w:rPr>
          <w:bCs/>
          <w:sz w:val="24"/>
        </w:rPr>
        <w:t>2</w:t>
      </w:r>
      <w:r w:rsidR="00403D69" w:rsidRPr="009B2E12">
        <w:rPr>
          <w:bCs/>
          <w:sz w:val="24"/>
        </w:rPr>
        <w:t>.</w:t>
      </w:r>
      <w:r w:rsidR="00F07498" w:rsidRPr="009B2E12">
        <w:rPr>
          <w:bCs/>
          <w:sz w:val="24"/>
        </w:rPr>
        <w:t xml:space="preserve"> </w:t>
      </w:r>
      <w:r w:rsidR="00C35BB0">
        <w:rPr>
          <w:bCs/>
          <w:sz w:val="24"/>
        </w:rPr>
        <w:t>2019</w:t>
      </w:r>
    </w:p>
    <w:p w:rsidR="00403D69" w:rsidRDefault="00403D69">
      <w:pPr>
        <w:jc w:val="both"/>
        <w:rPr>
          <w:bCs/>
          <w:sz w:val="24"/>
        </w:rPr>
      </w:pPr>
    </w:p>
    <w:p w:rsidR="00ED5C3A" w:rsidRDefault="00ED5C3A">
      <w:pPr>
        <w:jc w:val="both"/>
        <w:rPr>
          <w:bCs/>
          <w:sz w:val="24"/>
        </w:rPr>
      </w:pPr>
    </w:p>
    <w:p w:rsidR="00244B98" w:rsidRPr="009B2E12" w:rsidRDefault="00244B98">
      <w:pPr>
        <w:jc w:val="both"/>
        <w:rPr>
          <w:bCs/>
          <w:sz w:val="24"/>
        </w:rPr>
      </w:pPr>
    </w:p>
    <w:p w:rsidR="00304FF3" w:rsidRPr="009B2E12" w:rsidRDefault="00C46FF3">
      <w:pPr>
        <w:jc w:val="both"/>
        <w:rPr>
          <w:bCs/>
          <w:sz w:val="24"/>
        </w:rPr>
      </w:pPr>
      <w:r w:rsidRPr="009B2E12">
        <w:rPr>
          <w:bCs/>
          <w:sz w:val="24"/>
        </w:rPr>
        <w:t>Schválil</w:t>
      </w:r>
      <w:r w:rsidR="00C35BB0">
        <w:rPr>
          <w:bCs/>
          <w:sz w:val="24"/>
        </w:rPr>
        <w:t>: Mgr. Edita Lichtenbergová</w:t>
      </w:r>
      <w:r w:rsidR="003265BA" w:rsidRPr="009B2E12">
        <w:rPr>
          <w:bCs/>
          <w:sz w:val="24"/>
        </w:rPr>
        <w:t>,</w:t>
      </w:r>
    </w:p>
    <w:p w:rsidR="00304FF3" w:rsidRDefault="00F07498">
      <w:pPr>
        <w:jc w:val="both"/>
        <w:rPr>
          <w:bCs/>
          <w:sz w:val="24"/>
        </w:rPr>
      </w:pPr>
      <w:r w:rsidRPr="009B2E12">
        <w:rPr>
          <w:bCs/>
          <w:sz w:val="24"/>
        </w:rPr>
        <w:tab/>
        <w:t xml:space="preserve">  </w:t>
      </w:r>
      <w:r w:rsidR="00AB78CC" w:rsidRPr="009B2E12">
        <w:rPr>
          <w:bCs/>
          <w:sz w:val="24"/>
        </w:rPr>
        <w:t xml:space="preserve"> </w:t>
      </w:r>
      <w:r w:rsidR="00C35BB0">
        <w:rPr>
          <w:bCs/>
          <w:sz w:val="24"/>
        </w:rPr>
        <w:t xml:space="preserve"> předsedkyně</w:t>
      </w:r>
      <w:r w:rsidR="00304FF3" w:rsidRPr="009B2E12">
        <w:rPr>
          <w:bCs/>
          <w:sz w:val="24"/>
        </w:rPr>
        <w:t xml:space="preserve"> komise</w:t>
      </w:r>
    </w:p>
    <w:sectPr w:rsidR="00304FF3" w:rsidSect="002E27F7">
      <w:pgSz w:w="11906" w:h="16838"/>
      <w:pgMar w:top="1135"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9D4E4DE"/>
    <w:lvl w:ilvl="0">
      <w:numFmt w:val="decimal"/>
      <w:lvlText w:val="*"/>
      <w:lvlJc w:val="left"/>
    </w:lvl>
  </w:abstractNum>
  <w:abstractNum w:abstractNumId="1">
    <w:nsid w:val="04526B8C"/>
    <w:multiLevelType w:val="hybridMultilevel"/>
    <w:tmpl w:val="E73C88F4"/>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1453A9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nsid w:val="1A71162C"/>
    <w:multiLevelType w:val="hybridMultilevel"/>
    <w:tmpl w:val="438CAFB8"/>
    <w:lvl w:ilvl="0" w:tplc="5804EFA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BF761C8"/>
    <w:multiLevelType w:val="hybridMultilevel"/>
    <w:tmpl w:val="EAE63A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2CBB48C2"/>
    <w:multiLevelType w:val="multilevel"/>
    <w:tmpl w:val="FAC4FC36"/>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
    <w:nsid w:val="35D91297"/>
    <w:multiLevelType w:val="hybridMultilevel"/>
    <w:tmpl w:val="C2A6ED86"/>
    <w:lvl w:ilvl="0" w:tplc="AB4290B2">
      <w:start w:val="1"/>
      <w:numFmt w:val="bullet"/>
      <w:lvlText w:val=""/>
      <w:lvlJc w:val="left"/>
      <w:pPr>
        <w:tabs>
          <w:tab w:val="num" w:pos="360"/>
        </w:tabs>
        <w:ind w:left="360" w:hanging="360"/>
      </w:pPr>
      <w:rPr>
        <w:rFonts w:ascii="Symbol" w:hAnsi="Symbol" w:hint="default"/>
      </w:rPr>
    </w:lvl>
    <w:lvl w:ilvl="1" w:tplc="7D3E3840" w:tentative="1">
      <w:start w:val="1"/>
      <w:numFmt w:val="bullet"/>
      <w:lvlText w:val="o"/>
      <w:lvlJc w:val="left"/>
      <w:pPr>
        <w:tabs>
          <w:tab w:val="num" w:pos="1080"/>
        </w:tabs>
        <w:ind w:left="1080" w:hanging="360"/>
      </w:pPr>
      <w:rPr>
        <w:rFonts w:ascii="Courier New" w:hAnsi="Courier New" w:hint="default"/>
      </w:rPr>
    </w:lvl>
    <w:lvl w:ilvl="2" w:tplc="7FEE52D6" w:tentative="1">
      <w:start w:val="1"/>
      <w:numFmt w:val="bullet"/>
      <w:lvlText w:val=""/>
      <w:lvlJc w:val="left"/>
      <w:pPr>
        <w:tabs>
          <w:tab w:val="num" w:pos="1800"/>
        </w:tabs>
        <w:ind w:left="1800" w:hanging="360"/>
      </w:pPr>
      <w:rPr>
        <w:rFonts w:ascii="Wingdings" w:hAnsi="Wingdings" w:hint="default"/>
      </w:rPr>
    </w:lvl>
    <w:lvl w:ilvl="3" w:tplc="42EEFDC8" w:tentative="1">
      <w:start w:val="1"/>
      <w:numFmt w:val="bullet"/>
      <w:lvlText w:val=""/>
      <w:lvlJc w:val="left"/>
      <w:pPr>
        <w:tabs>
          <w:tab w:val="num" w:pos="2520"/>
        </w:tabs>
        <w:ind w:left="2520" w:hanging="360"/>
      </w:pPr>
      <w:rPr>
        <w:rFonts w:ascii="Symbol" w:hAnsi="Symbol" w:hint="default"/>
      </w:rPr>
    </w:lvl>
    <w:lvl w:ilvl="4" w:tplc="6F5CB0E6" w:tentative="1">
      <w:start w:val="1"/>
      <w:numFmt w:val="bullet"/>
      <w:lvlText w:val="o"/>
      <w:lvlJc w:val="left"/>
      <w:pPr>
        <w:tabs>
          <w:tab w:val="num" w:pos="3240"/>
        </w:tabs>
        <w:ind w:left="3240" w:hanging="360"/>
      </w:pPr>
      <w:rPr>
        <w:rFonts w:ascii="Courier New" w:hAnsi="Courier New" w:hint="default"/>
      </w:rPr>
    </w:lvl>
    <w:lvl w:ilvl="5" w:tplc="096A6A4A" w:tentative="1">
      <w:start w:val="1"/>
      <w:numFmt w:val="bullet"/>
      <w:lvlText w:val=""/>
      <w:lvlJc w:val="left"/>
      <w:pPr>
        <w:tabs>
          <w:tab w:val="num" w:pos="3960"/>
        </w:tabs>
        <w:ind w:left="3960" w:hanging="360"/>
      </w:pPr>
      <w:rPr>
        <w:rFonts w:ascii="Wingdings" w:hAnsi="Wingdings" w:hint="default"/>
      </w:rPr>
    </w:lvl>
    <w:lvl w:ilvl="6" w:tplc="32A6801C" w:tentative="1">
      <w:start w:val="1"/>
      <w:numFmt w:val="bullet"/>
      <w:lvlText w:val=""/>
      <w:lvlJc w:val="left"/>
      <w:pPr>
        <w:tabs>
          <w:tab w:val="num" w:pos="4680"/>
        </w:tabs>
        <w:ind w:left="4680" w:hanging="360"/>
      </w:pPr>
      <w:rPr>
        <w:rFonts w:ascii="Symbol" w:hAnsi="Symbol" w:hint="default"/>
      </w:rPr>
    </w:lvl>
    <w:lvl w:ilvl="7" w:tplc="377CF17E" w:tentative="1">
      <w:start w:val="1"/>
      <w:numFmt w:val="bullet"/>
      <w:lvlText w:val="o"/>
      <w:lvlJc w:val="left"/>
      <w:pPr>
        <w:tabs>
          <w:tab w:val="num" w:pos="5400"/>
        </w:tabs>
        <w:ind w:left="5400" w:hanging="360"/>
      </w:pPr>
      <w:rPr>
        <w:rFonts w:ascii="Courier New" w:hAnsi="Courier New" w:hint="default"/>
      </w:rPr>
    </w:lvl>
    <w:lvl w:ilvl="8" w:tplc="36583F04" w:tentative="1">
      <w:start w:val="1"/>
      <w:numFmt w:val="bullet"/>
      <w:lvlText w:val=""/>
      <w:lvlJc w:val="left"/>
      <w:pPr>
        <w:tabs>
          <w:tab w:val="num" w:pos="6120"/>
        </w:tabs>
        <w:ind w:left="6120" w:hanging="360"/>
      </w:pPr>
      <w:rPr>
        <w:rFonts w:ascii="Wingdings" w:hAnsi="Wingdings" w:hint="default"/>
      </w:rPr>
    </w:lvl>
  </w:abstractNum>
  <w:abstractNum w:abstractNumId="7">
    <w:nsid w:val="37A9110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nsid w:val="3B513FA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nsid w:val="4705417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nsid w:val="495E5EA5"/>
    <w:multiLevelType w:val="hybridMultilevel"/>
    <w:tmpl w:val="0E9E3A38"/>
    <w:lvl w:ilvl="0" w:tplc="04050001">
      <w:start w:val="1"/>
      <w:numFmt w:val="bullet"/>
      <w:lvlText w:val=""/>
      <w:lvlJc w:val="left"/>
      <w:pPr>
        <w:tabs>
          <w:tab w:val="num" w:pos="720"/>
        </w:tabs>
        <w:ind w:left="720" w:hanging="360"/>
      </w:pPr>
      <w:rPr>
        <w:rFonts w:ascii="Symbol" w:hAnsi="Symbol" w:hint="default"/>
      </w:rPr>
    </w:lvl>
    <w:lvl w:ilvl="1" w:tplc="FE1E7812">
      <w:start w:val="13"/>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4EAA17E0"/>
    <w:multiLevelType w:val="hybridMultilevel"/>
    <w:tmpl w:val="4F3E588E"/>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2">
    <w:nsid w:val="4FB9243A"/>
    <w:multiLevelType w:val="hybridMultilevel"/>
    <w:tmpl w:val="FF3C3DA8"/>
    <w:lvl w:ilvl="0" w:tplc="CD6ADE8A">
      <w:start w:val="1"/>
      <w:numFmt w:val="bullet"/>
      <w:lvlText w:val=""/>
      <w:lvlJc w:val="left"/>
      <w:pPr>
        <w:tabs>
          <w:tab w:val="num" w:pos="720"/>
        </w:tabs>
        <w:ind w:left="720" w:hanging="360"/>
      </w:pPr>
      <w:rPr>
        <w:rFonts w:ascii="Symbol" w:hAnsi="Symbol" w:hint="default"/>
        <w:sz w:val="20"/>
      </w:rPr>
    </w:lvl>
    <w:lvl w:ilvl="1" w:tplc="FAA42852" w:tentative="1">
      <w:start w:val="1"/>
      <w:numFmt w:val="bullet"/>
      <w:lvlText w:val=""/>
      <w:lvlJc w:val="left"/>
      <w:pPr>
        <w:tabs>
          <w:tab w:val="num" w:pos="1440"/>
        </w:tabs>
        <w:ind w:left="1440" w:hanging="360"/>
      </w:pPr>
      <w:rPr>
        <w:rFonts w:ascii="Symbol" w:hAnsi="Symbol" w:hint="default"/>
        <w:sz w:val="20"/>
      </w:rPr>
    </w:lvl>
    <w:lvl w:ilvl="2" w:tplc="344A5716" w:tentative="1">
      <w:start w:val="1"/>
      <w:numFmt w:val="bullet"/>
      <w:lvlText w:val=""/>
      <w:lvlJc w:val="left"/>
      <w:pPr>
        <w:tabs>
          <w:tab w:val="num" w:pos="2160"/>
        </w:tabs>
        <w:ind w:left="2160" w:hanging="360"/>
      </w:pPr>
      <w:rPr>
        <w:rFonts w:ascii="Symbol" w:hAnsi="Symbol" w:hint="default"/>
        <w:sz w:val="20"/>
      </w:rPr>
    </w:lvl>
    <w:lvl w:ilvl="3" w:tplc="50D2163C" w:tentative="1">
      <w:start w:val="1"/>
      <w:numFmt w:val="bullet"/>
      <w:lvlText w:val=""/>
      <w:lvlJc w:val="left"/>
      <w:pPr>
        <w:tabs>
          <w:tab w:val="num" w:pos="2880"/>
        </w:tabs>
        <w:ind w:left="2880" w:hanging="360"/>
      </w:pPr>
      <w:rPr>
        <w:rFonts w:ascii="Symbol" w:hAnsi="Symbol" w:hint="default"/>
        <w:sz w:val="20"/>
      </w:rPr>
    </w:lvl>
    <w:lvl w:ilvl="4" w:tplc="4A949994" w:tentative="1">
      <w:start w:val="1"/>
      <w:numFmt w:val="bullet"/>
      <w:lvlText w:val=""/>
      <w:lvlJc w:val="left"/>
      <w:pPr>
        <w:tabs>
          <w:tab w:val="num" w:pos="3600"/>
        </w:tabs>
        <w:ind w:left="3600" w:hanging="360"/>
      </w:pPr>
      <w:rPr>
        <w:rFonts w:ascii="Symbol" w:hAnsi="Symbol" w:hint="default"/>
        <w:sz w:val="20"/>
      </w:rPr>
    </w:lvl>
    <w:lvl w:ilvl="5" w:tplc="70944DCA" w:tentative="1">
      <w:start w:val="1"/>
      <w:numFmt w:val="bullet"/>
      <w:lvlText w:val=""/>
      <w:lvlJc w:val="left"/>
      <w:pPr>
        <w:tabs>
          <w:tab w:val="num" w:pos="4320"/>
        </w:tabs>
        <w:ind w:left="4320" w:hanging="360"/>
      </w:pPr>
      <w:rPr>
        <w:rFonts w:ascii="Symbol" w:hAnsi="Symbol" w:hint="default"/>
        <w:sz w:val="20"/>
      </w:rPr>
    </w:lvl>
    <w:lvl w:ilvl="6" w:tplc="B844999C" w:tentative="1">
      <w:start w:val="1"/>
      <w:numFmt w:val="bullet"/>
      <w:lvlText w:val=""/>
      <w:lvlJc w:val="left"/>
      <w:pPr>
        <w:tabs>
          <w:tab w:val="num" w:pos="5040"/>
        </w:tabs>
        <w:ind w:left="5040" w:hanging="360"/>
      </w:pPr>
      <w:rPr>
        <w:rFonts w:ascii="Symbol" w:hAnsi="Symbol" w:hint="default"/>
        <w:sz w:val="20"/>
      </w:rPr>
    </w:lvl>
    <w:lvl w:ilvl="7" w:tplc="A558A482" w:tentative="1">
      <w:start w:val="1"/>
      <w:numFmt w:val="bullet"/>
      <w:lvlText w:val=""/>
      <w:lvlJc w:val="left"/>
      <w:pPr>
        <w:tabs>
          <w:tab w:val="num" w:pos="5760"/>
        </w:tabs>
        <w:ind w:left="5760" w:hanging="360"/>
      </w:pPr>
      <w:rPr>
        <w:rFonts w:ascii="Symbol" w:hAnsi="Symbol" w:hint="default"/>
        <w:sz w:val="20"/>
      </w:rPr>
    </w:lvl>
    <w:lvl w:ilvl="8" w:tplc="9E2434EA" w:tentative="1">
      <w:start w:val="1"/>
      <w:numFmt w:val="bullet"/>
      <w:lvlText w:val=""/>
      <w:lvlJc w:val="left"/>
      <w:pPr>
        <w:tabs>
          <w:tab w:val="num" w:pos="6480"/>
        </w:tabs>
        <w:ind w:left="6480" w:hanging="360"/>
      </w:pPr>
      <w:rPr>
        <w:rFonts w:ascii="Symbol" w:hAnsi="Symbol" w:hint="default"/>
        <w:sz w:val="20"/>
      </w:rPr>
    </w:lvl>
  </w:abstractNum>
  <w:abstractNum w:abstractNumId="13">
    <w:nsid w:val="50522D81"/>
    <w:multiLevelType w:val="hybridMultilevel"/>
    <w:tmpl w:val="DF6E1B06"/>
    <w:lvl w:ilvl="0" w:tplc="5804EFAC">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0C71CB2"/>
    <w:multiLevelType w:val="singleLevel"/>
    <w:tmpl w:val="0405000F"/>
    <w:lvl w:ilvl="0">
      <w:start w:val="1"/>
      <w:numFmt w:val="decimal"/>
      <w:lvlText w:val="%1."/>
      <w:lvlJc w:val="left"/>
      <w:pPr>
        <w:tabs>
          <w:tab w:val="num" w:pos="360"/>
        </w:tabs>
        <w:ind w:left="360" w:hanging="360"/>
      </w:pPr>
      <w:rPr>
        <w:rFonts w:hint="default"/>
      </w:rPr>
    </w:lvl>
  </w:abstractNum>
  <w:abstractNum w:abstractNumId="15">
    <w:nsid w:val="59D5093D"/>
    <w:multiLevelType w:val="singleLevel"/>
    <w:tmpl w:val="4B36CEF0"/>
    <w:lvl w:ilvl="0">
      <w:start w:val="1"/>
      <w:numFmt w:val="decimal"/>
      <w:lvlText w:val="4.%1 "/>
      <w:legacy w:legacy="1" w:legacySpace="0" w:legacyIndent="283"/>
      <w:lvlJc w:val="left"/>
      <w:pPr>
        <w:ind w:left="283" w:hanging="283"/>
      </w:pPr>
      <w:rPr>
        <w:b/>
        <w:i w:val="0"/>
        <w:sz w:val="24"/>
      </w:rPr>
    </w:lvl>
  </w:abstractNum>
  <w:abstractNum w:abstractNumId="16">
    <w:nsid w:val="6926191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nsid w:val="6B9A4FCE"/>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18">
    <w:nsid w:val="6FD33AE0"/>
    <w:multiLevelType w:val="hybridMultilevel"/>
    <w:tmpl w:val="F99C62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19945D9"/>
    <w:multiLevelType w:val="hybridMultilevel"/>
    <w:tmpl w:val="C82E2370"/>
    <w:lvl w:ilvl="0" w:tplc="CD1C22A8">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72BF5458"/>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
  </w:num>
  <w:num w:numId="4">
    <w:abstractNumId w:val="14"/>
  </w:num>
  <w:num w:numId="5">
    <w:abstractNumId w:val="7"/>
  </w:num>
  <w:num w:numId="6">
    <w:abstractNumId w:val="6"/>
  </w:num>
  <w:num w:numId="7">
    <w:abstractNumId w:val="8"/>
  </w:num>
  <w:num w:numId="8">
    <w:abstractNumId w:val="20"/>
  </w:num>
  <w:num w:numId="9">
    <w:abstractNumId w:val="17"/>
  </w:num>
  <w:num w:numId="10">
    <w:abstractNumId w:val="9"/>
  </w:num>
  <w:num w:numId="11">
    <w:abstractNumId w:val="16"/>
  </w:num>
  <w:num w:numId="12">
    <w:abstractNumId w:val="3"/>
  </w:num>
  <w:num w:numId="13">
    <w:abstractNumId w:val="13"/>
  </w:num>
  <w:num w:numId="14">
    <w:abstractNumId w:val="5"/>
  </w:num>
  <w:num w:numId="15">
    <w:abstractNumId w:val="1"/>
  </w:num>
  <w:num w:numId="16">
    <w:abstractNumId w:val="12"/>
  </w:num>
  <w:num w:numId="17">
    <w:abstractNumId w:val="4"/>
  </w:num>
  <w:num w:numId="18">
    <w:abstractNumId w:val="11"/>
  </w:num>
  <w:num w:numId="19">
    <w:abstractNumId w:val="10"/>
  </w:num>
  <w:num w:numId="20">
    <w:abstractNumId w:val="19"/>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a Lichtenbergová">
    <w15:presenceInfo w15:providerId="Windows Live" w15:userId="76f540fbc8bc27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D74"/>
    <w:rsid w:val="00001656"/>
    <w:rsid w:val="00004179"/>
    <w:rsid w:val="00022AB8"/>
    <w:rsid w:val="00026B88"/>
    <w:rsid w:val="000305FA"/>
    <w:rsid w:val="000470E4"/>
    <w:rsid w:val="00054EE5"/>
    <w:rsid w:val="00063C6C"/>
    <w:rsid w:val="00065128"/>
    <w:rsid w:val="000732AF"/>
    <w:rsid w:val="00076FCD"/>
    <w:rsid w:val="00087260"/>
    <w:rsid w:val="000917BC"/>
    <w:rsid w:val="000918A3"/>
    <w:rsid w:val="00091D1D"/>
    <w:rsid w:val="000946E8"/>
    <w:rsid w:val="000966D5"/>
    <w:rsid w:val="00096CDE"/>
    <w:rsid w:val="00097278"/>
    <w:rsid w:val="000A1247"/>
    <w:rsid w:val="000A79EC"/>
    <w:rsid w:val="000A7B03"/>
    <w:rsid w:val="000B2F2D"/>
    <w:rsid w:val="000B37DC"/>
    <w:rsid w:val="000C03C5"/>
    <w:rsid w:val="000D5302"/>
    <w:rsid w:val="000D56BD"/>
    <w:rsid w:val="000E199A"/>
    <w:rsid w:val="000E2937"/>
    <w:rsid w:val="000E4BBF"/>
    <w:rsid w:val="000F5470"/>
    <w:rsid w:val="00104F2A"/>
    <w:rsid w:val="00105D95"/>
    <w:rsid w:val="00106A9B"/>
    <w:rsid w:val="00112218"/>
    <w:rsid w:val="0011232F"/>
    <w:rsid w:val="0011280A"/>
    <w:rsid w:val="00121F5A"/>
    <w:rsid w:val="00126F3E"/>
    <w:rsid w:val="00131638"/>
    <w:rsid w:val="001331E0"/>
    <w:rsid w:val="00135105"/>
    <w:rsid w:val="001376BB"/>
    <w:rsid w:val="00140B95"/>
    <w:rsid w:val="00147338"/>
    <w:rsid w:val="001508DA"/>
    <w:rsid w:val="001559F1"/>
    <w:rsid w:val="00155DFA"/>
    <w:rsid w:val="00167FA3"/>
    <w:rsid w:val="00171751"/>
    <w:rsid w:val="00171FDB"/>
    <w:rsid w:val="00181628"/>
    <w:rsid w:val="001821C8"/>
    <w:rsid w:val="00183A49"/>
    <w:rsid w:val="001873F3"/>
    <w:rsid w:val="001918AD"/>
    <w:rsid w:val="00192317"/>
    <w:rsid w:val="001A38BE"/>
    <w:rsid w:val="001A576A"/>
    <w:rsid w:val="001B7E3E"/>
    <w:rsid w:val="001C04E9"/>
    <w:rsid w:val="001C237E"/>
    <w:rsid w:val="001C5A3C"/>
    <w:rsid w:val="001E1A5D"/>
    <w:rsid w:val="001F3511"/>
    <w:rsid w:val="001F655A"/>
    <w:rsid w:val="0020014E"/>
    <w:rsid w:val="00203878"/>
    <w:rsid w:val="0020639C"/>
    <w:rsid w:val="002131DE"/>
    <w:rsid w:val="002145D9"/>
    <w:rsid w:val="00215E54"/>
    <w:rsid w:val="0021796F"/>
    <w:rsid w:val="00220D7E"/>
    <w:rsid w:val="00231355"/>
    <w:rsid w:val="00235E98"/>
    <w:rsid w:val="00244B98"/>
    <w:rsid w:val="002503C2"/>
    <w:rsid w:val="002511C3"/>
    <w:rsid w:val="00257A27"/>
    <w:rsid w:val="002627AD"/>
    <w:rsid w:val="002649AC"/>
    <w:rsid w:val="00266E99"/>
    <w:rsid w:val="00271485"/>
    <w:rsid w:val="0027193A"/>
    <w:rsid w:val="00271CD5"/>
    <w:rsid w:val="002761B6"/>
    <w:rsid w:val="002766F8"/>
    <w:rsid w:val="00276DE1"/>
    <w:rsid w:val="00281630"/>
    <w:rsid w:val="00284412"/>
    <w:rsid w:val="00290A30"/>
    <w:rsid w:val="002A049B"/>
    <w:rsid w:val="002A0E12"/>
    <w:rsid w:val="002A21D9"/>
    <w:rsid w:val="002A3296"/>
    <w:rsid w:val="002B45B0"/>
    <w:rsid w:val="002B69BC"/>
    <w:rsid w:val="002B6DB8"/>
    <w:rsid w:val="002B7078"/>
    <w:rsid w:val="002C0CA1"/>
    <w:rsid w:val="002D4A4E"/>
    <w:rsid w:val="002D5019"/>
    <w:rsid w:val="002E0C94"/>
    <w:rsid w:val="002E259D"/>
    <w:rsid w:val="002E27F7"/>
    <w:rsid w:val="002E47EA"/>
    <w:rsid w:val="002F035D"/>
    <w:rsid w:val="002F0BE1"/>
    <w:rsid w:val="002F5BDF"/>
    <w:rsid w:val="00304FF3"/>
    <w:rsid w:val="00305B5B"/>
    <w:rsid w:val="00317C12"/>
    <w:rsid w:val="0032475C"/>
    <w:rsid w:val="00325C18"/>
    <w:rsid w:val="00325EEB"/>
    <w:rsid w:val="003265BA"/>
    <w:rsid w:val="0033392D"/>
    <w:rsid w:val="003456D3"/>
    <w:rsid w:val="00346FCB"/>
    <w:rsid w:val="00376C79"/>
    <w:rsid w:val="003807FE"/>
    <w:rsid w:val="00385434"/>
    <w:rsid w:val="00385617"/>
    <w:rsid w:val="003940D6"/>
    <w:rsid w:val="003946CB"/>
    <w:rsid w:val="0039693A"/>
    <w:rsid w:val="003A2575"/>
    <w:rsid w:val="003B2D70"/>
    <w:rsid w:val="003B4616"/>
    <w:rsid w:val="003B5CC3"/>
    <w:rsid w:val="003C30F3"/>
    <w:rsid w:val="003C60A1"/>
    <w:rsid w:val="003D4377"/>
    <w:rsid w:val="003D5F92"/>
    <w:rsid w:val="003D620C"/>
    <w:rsid w:val="003E22DA"/>
    <w:rsid w:val="003E2319"/>
    <w:rsid w:val="003E505D"/>
    <w:rsid w:val="003F2F88"/>
    <w:rsid w:val="003F70CA"/>
    <w:rsid w:val="00403D69"/>
    <w:rsid w:val="00406F7D"/>
    <w:rsid w:val="004161ED"/>
    <w:rsid w:val="00424331"/>
    <w:rsid w:val="004255EC"/>
    <w:rsid w:val="00426D85"/>
    <w:rsid w:val="00434C7C"/>
    <w:rsid w:val="00440334"/>
    <w:rsid w:val="004412D7"/>
    <w:rsid w:val="00441899"/>
    <w:rsid w:val="00445432"/>
    <w:rsid w:val="00450C85"/>
    <w:rsid w:val="00462934"/>
    <w:rsid w:val="00473FCB"/>
    <w:rsid w:val="00482E2C"/>
    <w:rsid w:val="00484217"/>
    <w:rsid w:val="004A7B1C"/>
    <w:rsid w:val="004B1A6E"/>
    <w:rsid w:val="004B213B"/>
    <w:rsid w:val="004B3B26"/>
    <w:rsid w:val="004B5F61"/>
    <w:rsid w:val="004B74D8"/>
    <w:rsid w:val="004C17F9"/>
    <w:rsid w:val="004C32D6"/>
    <w:rsid w:val="004C477A"/>
    <w:rsid w:val="004D288D"/>
    <w:rsid w:val="004D3A01"/>
    <w:rsid w:val="0050183F"/>
    <w:rsid w:val="005028BB"/>
    <w:rsid w:val="00502A22"/>
    <w:rsid w:val="00504292"/>
    <w:rsid w:val="00506783"/>
    <w:rsid w:val="00506C50"/>
    <w:rsid w:val="00507108"/>
    <w:rsid w:val="00510E6D"/>
    <w:rsid w:val="005128BB"/>
    <w:rsid w:val="0051499F"/>
    <w:rsid w:val="005155FF"/>
    <w:rsid w:val="00515764"/>
    <w:rsid w:val="00515967"/>
    <w:rsid w:val="005159F9"/>
    <w:rsid w:val="00521C42"/>
    <w:rsid w:val="005266CA"/>
    <w:rsid w:val="005270CC"/>
    <w:rsid w:val="005279F1"/>
    <w:rsid w:val="00527B4F"/>
    <w:rsid w:val="00541FB3"/>
    <w:rsid w:val="005428BF"/>
    <w:rsid w:val="005454BB"/>
    <w:rsid w:val="00550B5D"/>
    <w:rsid w:val="00553BE6"/>
    <w:rsid w:val="005601AF"/>
    <w:rsid w:val="00565CDF"/>
    <w:rsid w:val="005732D3"/>
    <w:rsid w:val="00581EB0"/>
    <w:rsid w:val="00584F06"/>
    <w:rsid w:val="005A2FCB"/>
    <w:rsid w:val="005A340F"/>
    <w:rsid w:val="005A6CC3"/>
    <w:rsid w:val="005B22FE"/>
    <w:rsid w:val="005B6B68"/>
    <w:rsid w:val="005C11E3"/>
    <w:rsid w:val="005C1340"/>
    <w:rsid w:val="005C3FD9"/>
    <w:rsid w:val="005C4E83"/>
    <w:rsid w:val="005D338F"/>
    <w:rsid w:val="005E1CB0"/>
    <w:rsid w:val="005F1DC5"/>
    <w:rsid w:val="006025C9"/>
    <w:rsid w:val="0060271C"/>
    <w:rsid w:val="006049C9"/>
    <w:rsid w:val="00612213"/>
    <w:rsid w:val="00614A4D"/>
    <w:rsid w:val="00632E3B"/>
    <w:rsid w:val="00637B63"/>
    <w:rsid w:val="00640D21"/>
    <w:rsid w:val="006471D8"/>
    <w:rsid w:val="006541CD"/>
    <w:rsid w:val="00654F45"/>
    <w:rsid w:val="00655188"/>
    <w:rsid w:val="0066094B"/>
    <w:rsid w:val="00661CDF"/>
    <w:rsid w:val="00663961"/>
    <w:rsid w:val="006653DA"/>
    <w:rsid w:val="006660DF"/>
    <w:rsid w:val="0066712C"/>
    <w:rsid w:val="006718B7"/>
    <w:rsid w:val="00673533"/>
    <w:rsid w:val="00677E8F"/>
    <w:rsid w:val="006803D9"/>
    <w:rsid w:val="006806F6"/>
    <w:rsid w:val="00681368"/>
    <w:rsid w:val="006823A8"/>
    <w:rsid w:val="00683AA0"/>
    <w:rsid w:val="00687201"/>
    <w:rsid w:val="0069296F"/>
    <w:rsid w:val="00693516"/>
    <w:rsid w:val="00695A59"/>
    <w:rsid w:val="006A38F7"/>
    <w:rsid w:val="006B0044"/>
    <w:rsid w:val="006B0A0E"/>
    <w:rsid w:val="006B47E2"/>
    <w:rsid w:val="006C56D9"/>
    <w:rsid w:val="006D224E"/>
    <w:rsid w:val="006D643C"/>
    <w:rsid w:val="006E025B"/>
    <w:rsid w:val="006E76F2"/>
    <w:rsid w:val="006F1178"/>
    <w:rsid w:val="006F57CD"/>
    <w:rsid w:val="006F5D7F"/>
    <w:rsid w:val="006F7A24"/>
    <w:rsid w:val="00706D0D"/>
    <w:rsid w:val="007103D6"/>
    <w:rsid w:val="00712426"/>
    <w:rsid w:val="00716CE9"/>
    <w:rsid w:val="007227FD"/>
    <w:rsid w:val="007239A3"/>
    <w:rsid w:val="00725CE6"/>
    <w:rsid w:val="00727AB6"/>
    <w:rsid w:val="007423E9"/>
    <w:rsid w:val="00742A4A"/>
    <w:rsid w:val="00754F50"/>
    <w:rsid w:val="0076545F"/>
    <w:rsid w:val="00777CBB"/>
    <w:rsid w:val="00782677"/>
    <w:rsid w:val="0078436F"/>
    <w:rsid w:val="007855EB"/>
    <w:rsid w:val="00786700"/>
    <w:rsid w:val="00796098"/>
    <w:rsid w:val="007A0AD1"/>
    <w:rsid w:val="007A608B"/>
    <w:rsid w:val="007A6DCE"/>
    <w:rsid w:val="007A6E09"/>
    <w:rsid w:val="007C5A50"/>
    <w:rsid w:val="007D0503"/>
    <w:rsid w:val="007D24F1"/>
    <w:rsid w:val="007D3CC2"/>
    <w:rsid w:val="008003CB"/>
    <w:rsid w:val="00800569"/>
    <w:rsid w:val="008043FA"/>
    <w:rsid w:val="00807522"/>
    <w:rsid w:val="008076D0"/>
    <w:rsid w:val="00817232"/>
    <w:rsid w:val="00817ED7"/>
    <w:rsid w:val="00825DF6"/>
    <w:rsid w:val="00840269"/>
    <w:rsid w:val="00844D06"/>
    <w:rsid w:val="00845E9C"/>
    <w:rsid w:val="008467C3"/>
    <w:rsid w:val="00854050"/>
    <w:rsid w:val="00857B5B"/>
    <w:rsid w:val="00860DA2"/>
    <w:rsid w:val="00865C21"/>
    <w:rsid w:val="0087326E"/>
    <w:rsid w:val="008746FE"/>
    <w:rsid w:val="00875025"/>
    <w:rsid w:val="008756F9"/>
    <w:rsid w:val="00884FC2"/>
    <w:rsid w:val="00887513"/>
    <w:rsid w:val="00893A31"/>
    <w:rsid w:val="00895995"/>
    <w:rsid w:val="008A0352"/>
    <w:rsid w:val="008A12F2"/>
    <w:rsid w:val="008A1B46"/>
    <w:rsid w:val="008B2A43"/>
    <w:rsid w:val="008D09BE"/>
    <w:rsid w:val="008D21C2"/>
    <w:rsid w:val="008D3746"/>
    <w:rsid w:val="008D46E8"/>
    <w:rsid w:val="008D4ACB"/>
    <w:rsid w:val="008D5162"/>
    <w:rsid w:val="008D5E34"/>
    <w:rsid w:val="008D5F08"/>
    <w:rsid w:val="008E010C"/>
    <w:rsid w:val="008F0DD2"/>
    <w:rsid w:val="008F7D43"/>
    <w:rsid w:val="009075A7"/>
    <w:rsid w:val="00912016"/>
    <w:rsid w:val="0092094A"/>
    <w:rsid w:val="009247E0"/>
    <w:rsid w:val="009301C0"/>
    <w:rsid w:val="009313A4"/>
    <w:rsid w:val="0094489B"/>
    <w:rsid w:val="0095224F"/>
    <w:rsid w:val="009559D8"/>
    <w:rsid w:val="00955C55"/>
    <w:rsid w:val="00957D74"/>
    <w:rsid w:val="00963CF9"/>
    <w:rsid w:val="00964209"/>
    <w:rsid w:val="00966E2C"/>
    <w:rsid w:val="0096750A"/>
    <w:rsid w:val="00971A87"/>
    <w:rsid w:val="0097419F"/>
    <w:rsid w:val="00974FB9"/>
    <w:rsid w:val="00982212"/>
    <w:rsid w:val="00986905"/>
    <w:rsid w:val="00993CF4"/>
    <w:rsid w:val="009A17DB"/>
    <w:rsid w:val="009B04CC"/>
    <w:rsid w:val="009B2E12"/>
    <w:rsid w:val="009B417B"/>
    <w:rsid w:val="009B4271"/>
    <w:rsid w:val="009B47B7"/>
    <w:rsid w:val="009B4E37"/>
    <w:rsid w:val="009B5EC9"/>
    <w:rsid w:val="009C00F3"/>
    <w:rsid w:val="009C7F75"/>
    <w:rsid w:val="009D104A"/>
    <w:rsid w:val="009D66E4"/>
    <w:rsid w:val="009E3640"/>
    <w:rsid w:val="009F11BD"/>
    <w:rsid w:val="009F4344"/>
    <w:rsid w:val="009F4882"/>
    <w:rsid w:val="009F795D"/>
    <w:rsid w:val="00A0177C"/>
    <w:rsid w:val="00A04A7C"/>
    <w:rsid w:val="00A14859"/>
    <w:rsid w:val="00A20345"/>
    <w:rsid w:val="00A24737"/>
    <w:rsid w:val="00A327F3"/>
    <w:rsid w:val="00A336D3"/>
    <w:rsid w:val="00A50961"/>
    <w:rsid w:val="00A523AC"/>
    <w:rsid w:val="00A60480"/>
    <w:rsid w:val="00A6313C"/>
    <w:rsid w:val="00A63E04"/>
    <w:rsid w:val="00A65B87"/>
    <w:rsid w:val="00A71892"/>
    <w:rsid w:val="00A71A33"/>
    <w:rsid w:val="00A76384"/>
    <w:rsid w:val="00A8548F"/>
    <w:rsid w:val="00A92D25"/>
    <w:rsid w:val="00A93770"/>
    <w:rsid w:val="00A94086"/>
    <w:rsid w:val="00A96833"/>
    <w:rsid w:val="00AB070E"/>
    <w:rsid w:val="00AB4B33"/>
    <w:rsid w:val="00AB6CAA"/>
    <w:rsid w:val="00AB78CC"/>
    <w:rsid w:val="00AC08EE"/>
    <w:rsid w:val="00AC0DE3"/>
    <w:rsid w:val="00AC5BD4"/>
    <w:rsid w:val="00AD53AE"/>
    <w:rsid w:val="00AD595B"/>
    <w:rsid w:val="00AE0716"/>
    <w:rsid w:val="00AE28DF"/>
    <w:rsid w:val="00AE30B2"/>
    <w:rsid w:val="00AE7E0B"/>
    <w:rsid w:val="00AF2C1A"/>
    <w:rsid w:val="00AF74D5"/>
    <w:rsid w:val="00B00838"/>
    <w:rsid w:val="00B05D6A"/>
    <w:rsid w:val="00B20BDE"/>
    <w:rsid w:val="00B25487"/>
    <w:rsid w:val="00B279B3"/>
    <w:rsid w:val="00B313A5"/>
    <w:rsid w:val="00B325A7"/>
    <w:rsid w:val="00B33C8A"/>
    <w:rsid w:val="00B41FAD"/>
    <w:rsid w:val="00B47203"/>
    <w:rsid w:val="00B54043"/>
    <w:rsid w:val="00B65586"/>
    <w:rsid w:val="00B75FB7"/>
    <w:rsid w:val="00B818DD"/>
    <w:rsid w:val="00B8283F"/>
    <w:rsid w:val="00B839B3"/>
    <w:rsid w:val="00BA43CE"/>
    <w:rsid w:val="00BA6DC8"/>
    <w:rsid w:val="00BA6EFC"/>
    <w:rsid w:val="00BB01CF"/>
    <w:rsid w:val="00BB22D2"/>
    <w:rsid w:val="00BB2ECD"/>
    <w:rsid w:val="00BC0943"/>
    <w:rsid w:val="00BC479C"/>
    <w:rsid w:val="00BC7AA1"/>
    <w:rsid w:val="00BD2807"/>
    <w:rsid w:val="00BD387E"/>
    <w:rsid w:val="00BD5750"/>
    <w:rsid w:val="00BD7C81"/>
    <w:rsid w:val="00BE774C"/>
    <w:rsid w:val="00BF3177"/>
    <w:rsid w:val="00BF6476"/>
    <w:rsid w:val="00C00369"/>
    <w:rsid w:val="00C0308C"/>
    <w:rsid w:val="00C03D39"/>
    <w:rsid w:val="00C17F6F"/>
    <w:rsid w:val="00C23B35"/>
    <w:rsid w:val="00C23D17"/>
    <w:rsid w:val="00C24808"/>
    <w:rsid w:val="00C27986"/>
    <w:rsid w:val="00C31260"/>
    <w:rsid w:val="00C3156A"/>
    <w:rsid w:val="00C35BB0"/>
    <w:rsid w:val="00C42BDA"/>
    <w:rsid w:val="00C46FF3"/>
    <w:rsid w:val="00C534DC"/>
    <w:rsid w:val="00C53A89"/>
    <w:rsid w:val="00C6465E"/>
    <w:rsid w:val="00C64CF4"/>
    <w:rsid w:val="00C74BA5"/>
    <w:rsid w:val="00C771CF"/>
    <w:rsid w:val="00C85188"/>
    <w:rsid w:val="00C86CEF"/>
    <w:rsid w:val="00C876C5"/>
    <w:rsid w:val="00C90F70"/>
    <w:rsid w:val="00C94590"/>
    <w:rsid w:val="00C97CAD"/>
    <w:rsid w:val="00CA062E"/>
    <w:rsid w:val="00CA3DEF"/>
    <w:rsid w:val="00CA57D4"/>
    <w:rsid w:val="00CB6646"/>
    <w:rsid w:val="00CD2BC3"/>
    <w:rsid w:val="00CD2DBC"/>
    <w:rsid w:val="00CD3279"/>
    <w:rsid w:val="00CD38BE"/>
    <w:rsid w:val="00CE17F0"/>
    <w:rsid w:val="00CE27C6"/>
    <w:rsid w:val="00CE51B0"/>
    <w:rsid w:val="00CF3B5A"/>
    <w:rsid w:val="00CF5FBF"/>
    <w:rsid w:val="00CF67AC"/>
    <w:rsid w:val="00D10431"/>
    <w:rsid w:val="00D1495E"/>
    <w:rsid w:val="00D176FB"/>
    <w:rsid w:val="00D2102B"/>
    <w:rsid w:val="00D24430"/>
    <w:rsid w:val="00D377B4"/>
    <w:rsid w:val="00D41A27"/>
    <w:rsid w:val="00D41ED5"/>
    <w:rsid w:val="00D45BC5"/>
    <w:rsid w:val="00D466B4"/>
    <w:rsid w:val="00D50EF9"/>
    <w:rsid w:val="00D53B39"/>
    <w:rsid w:val="00D64A29"/>
    <w:rsid w:val="00D81A50"/>
    <w:rsid w:val="00D82241"/>
    <w:rsid w:val="00D92FB7"/>
    <w:rsid w:val="00DA539F"/>
    <w:rsid w:val="00DA754F"/>
    <w:rsid w:val="00DB2C18"/>
    <w:rsid w:val="00DB457C"/>
    <w:rsid w:val="00DC2AB7"/>
    <w:rsid w:val="00DC600D"/>
    <w:rsid w:val="00DD18D4"/>
    <w:rsid w:val="00DD4F53"/>
    <w:rsid w:val="00DE0392"/>
    <w:rsid w:val="00DE04D1"/>
    <w:rsid w:val="00DE0CF9"/>
    <w:rsid w:val="00DE541A"/>
    <w:rsid w:val="00DE5AE7"/>
    <w:rsid w:val="00DE6CBC"/>
    <w:rsid w:val="00DF2047"/>
    <w:rsid w:val="00DF6127"/>
    <w:rsid w:val="00E01787"/>
    <w:rsid w:val="00E01E30"/>
    <w:rsid w:val="00E05F64"/>
    <w:rsid w:val="00E10FD2"/>
    <w:rsid w:val="00E23A1D"/>
    <w:rsid w:val="00E34468"/>
    <w:rsid w:val="00E5484D"/>
    <w:rsid w:val="00E566E0"/>
    <w:rsid w:val="00E70103"/>
    <w:rsid w:val="00E7212E"/>
    <w:rsid w:val="00E74029"/>
    <w:rsid w:val="00E765D7"/>
    <w:rsid w:val="00E81F40"/>
    <w:rsid w:val="00E87E0A"/>
    <w:rsid w:val="00E914A5"/>
    <w:rsid w:val="00E92666"/>
    <w:rsid w:val="00E956A2"/>
    <w:rsid w:val="00EB0CED"/>
    <w:rsid w:val="00EB3D68"/>
    <w:rsid w:val="00EB50C1"/>
    <w:rsid w:val="00EC0863"/>
    <w:rsid w:val="00ED00E4"/>
    <w:rsid w:val="00ED5917"/>
    <w:rsid w:val="00ED5C3A"/>
    <w:rsid w:val="00EE0CE5"/>
    <w:rsid w:val="00F02721"/>
    <w:rsid w:val="00F06EA6"/>
    <w:rsid w:val="00F07498"/>
    <w:rsid w:val="00F1396F"/>
    <w:rsid w:val="00F248B3"/>
    <w:rsid w:val="00F263FC"/>
    <w:rsid w:val="00F26657"/>
    <w:rsid w:val="00F301F8"/>
    <w:rsid w:val="00F5049E"/>
    <w:rsid w:val="00F50C8C"/>
    <w:rsid w:val="00F50E22"/>
    <w:rsid w:val="00F56DC0"/>
    <w:rsid w:val="00F57C91"/>
    <w:rsid w:val="00F603AE"/>
    <w:rsid w:val="00F61B76"/>
    <w:rsid w:val="00F706A6"/>
    <w:rsid w:val="00F72E46"/>
    <w:rsid w:val="00F73328"/>
    <w:rsid w:val="00F77254"/>
    <w:rsid w:val="00F80BEE"/>
    <w:rsid w:val="00F84BA4"/>
    <w:rsid w:val="00F86788"/>
    <w:rsid w:val="00F9672F"/>
    <w:rsid w:val="00F972FC"/>
    <w:rsid w:val="00F97E3F"/>
    <w:rsid w:val="00FA5D33"/>
    <w:rsid w:val="00FB1224"/>
    <w:rsid w:val="00FB38F1"/>
    <w:rsid w:val="00FD3918"/>
    <w:rsid w:val="00FD55AE"/>
    <w:rsid w:val="00FD669B"/>
    <w:rsid w:val="00FD7A27"/>
    <w:rsid w:val="00FE14DE"/>
    <w:rsid w:val="00FF0B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jc w:val="both"/>
      <w:outlineLvl w:val="0"/>
    </w:pPr>
    <w:rPr>
      <w:b/>
      <w:sz w:val="24"/>
    </w:rPr>
  </w:style>
  <w:style w:type="paragraph" w:styleId="Nadpis4">
    <w:name w:val="heading 4"/>
    <w:basedOn w:val="Normln"/>
    <w:qFormat/>
    <w:pPr>
      <w:spacing w:before="100" w:beforeAutospacing="1" w:after="100" w:afterAutospacing="1"/>
      <w:outlineLvl w:val="3"/>
    </w:pPr>
    <w:rPr>
      <w:b/>
      <w:bCs/>
      <w:color w:val="3399CC"/>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z w:val="24"/>
    </w:rPr>
  </w:style>
  <w:style w:type="paragraph" w:styleId="Rozloendokumentu">
    <w:name w:val="Document Map"/>
    <w:basedOn w:val="Normln"/>
    <w:semiHidden/>
    <w:pPr>
      <w:shd w:val="clear" w:color="auto" w:fill="000080"/>
    </w:pPr>
    <w:rPr>
      <w:rFonts w:ascii="Tahoma" w:hAnsi="Tahoma" w:cs="Tahoma"/>
    </w:rPr>
  </w:style>
  <w:style w:type="paragraph" w:styleId="Nzev">
    <w:name w:val="Title"/>
    <w:basedOn w:val="Normln"/>
    <w:qFormat/>
    <w:pPr>
      <w:jc w:val="center"/>
    </w:pPr>
    <w:rPr>
      <w:b/>
      <w:sz w:val="32"/>
    </w:rPr>
  </w:style>
  <w:style w:type="paragraph" w:styleId="Zkladntextodsazen">
    <w:name w:val="Body Text Indent"/>
    <w:basedOn w:val="Normln"/>
    <w:pPr>
      <w:autoSpaceDE w:val="0"/>
      <w:autoSpaceDN w:val="0"/>
      <w:jc w:val="both"/>
    </w:pPr>
    <w:rPr>
      <w:b/>
      <w:bCs/>
      <w:sz w:val="22"/>
      <w:szCs w:val="22"/>
    </w:rPr>
  </w:style>
  <w:style w:type="paragraph" w:styleId="Zkladntextodsazen2">
    <w:name w:val="Body Text Indent 2"/>
    <w:basedOn w:val="Normln"/>
    <w:link w:val="Zkladntextodsazen2Char"/>
    <w:pPr>
      <w:ind w:firstLine="708"/>
      <w:jc w:val="both"/>
    </w:pPr>
    <w:rPr>
      <w:sz w:val="24"/>
    </w:rPr>
  </w:style>
  <w:style w:type="character" w:styleId="Hypertextovodkaz">
    <w:name w:val="Hyperlink"/>
    <w:rPr>
      <w:color w:val="0000FF"/>
      <w:u w:val="single"/>
    </w:rPr>
  </w:style>
  <w:style w:type="paragraph" w:styleId="Normlnweb">
    <w:name w:val="Normal (Web)"/>
    <w:basedOn w:val="Normln"/>
    <w:pPr>
      <w:spacing w:before="100" w:beforeAutospacing="1" w:after="100" w:afterAutospacing="1"/>
    </w:pPr>
    <w:rPr>
      <w:sz w:val="24"/>
      <w:szCs w:val="24"/>
    </w:rPr>
  </w:style>
  <w:style w:type="character" w:styleId="Sledovanodkaz">
    <w:name w:val="FollowedHyperlink"/>
    <w:rPr>
      <w:color w:val="800080"/>
      <w:u w:val="single"/>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712426"/>
    <w:rPr>
      <w:sz w:val="16"/>
      <w:szCs w:val="16"/>
    </w:rPr>
  </w:style>
  <w:style w:type="paragraph" w:styleId="Textkomente">
    <w:name w:val="annotation text"/>
    <w:basedOn w:val="Normln"/>
    <w:semiHidden/>
    <w:rsid w:val="00712426"/>
  </w:style>
  <w:style w:type="paragraph" w:styleId="Pedmtkomente">
    <w:name w:val="annotation subject"/>
    <w:basedOn w:val="Textkomente"/>
    <w:next w:val="Textkomente"/>
    <w:semiHidden/>
    <w:rsid w:val="00712426"/>
    <w:rPr>
      <w:b/>
      <w:bCs/>
    </w:rPr>
  </w:style>
  <w:style w:type="character" w:customStyle="1" w:styleId="Zkladntextodsazen2Char">
    <w:name w:val="Základní text odsazený 2 Char"/>
    <w:basedOn w:val="Standardnpsmoodstavce"/>
    <w:link w:val="Zkladntextodsazen2"/>
    <w:rsid w:val="00541FB3"/>
    <w:rPr>
      <w:sz w:val="24"/>
    </w:rPr>
  </w:style>
  <w:style w:type="paragraph" w:styleId="Odstavecseseznamem">
    <w:name w:val="List Paragraph"/>
    <w:basedOn w:val="Normln"/>
    <w:uiPriority w:val="34"/>
    <w:qFormat/>
    <w:rsid w:val="00F61B76"/>
    <w:pPr>
      <w:suppressAutoHyphens/>
      <w:ind w:left="720"/>
      <w:contextualSpacing/>
    </w:pPr>
    <w:rPr>
      <w:lang w:eastAsia="ar-SA"/>
    </w:rPr>
  </w:style>
  <w:style w:type="character" w:styleId="Siln">
    <w:name w:val="Strong"/>
    <w:basedOn w:val="Standardnpsmoodstavce"/>
    <w:uiPriority w:val="22"/>
    <w:qFormat/>
    <w:rsid w:val="00126F3E"/>
    <w:rPr>
      <w:b/>
      <w:bCs/>
    </w:rPr>
  </w:style>
  <w:style w:type="paragraph" w:customStyle="1" w:styleId="Zkladntextodsazen21">
    <w:name w:val="Základní text odsazený 21"/>
    <w:basedOn w:val="Normln"/>
    <w:rsid w:val="00C90F70"/>
    <w:pPr>
      <w:suppressAutoHyphens/>
      <w:ind w:firstLine="708"/>
      <w:jc w:val="both"/>
    </w:pPr>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jc w:val="both"/>
      <w:outlineLvl w:val="0"/>
    </w:pPr>
    <w:rPr>
      <w:b/>
      <w:sz w:val="24"/>
    </w:rPr>
  </w:style>
  <w:style w:type="paragraph" w:styleId="Nadpis4">
    <w:name w:val="heading 4"/>
    <w:basedOn w:val="Normln"/>
    <w:qFormat/>
    <w:pPr>
      <w:spacing w:before="100" w:beforeAutospacing="1" w:after="100" w:afterAutospacing="1"/>
      <w:outlineLvl w:val="3"/>
    </w:pPr>
    <w:rPr>
      <w:b/>
      <w:bCs/>
      <w:color w:val="3399CC"/>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z w:val="24"/>
    </w:rPr>
  </w:style>
  <w:style w:type="paragraph" w:styleId="Rozloendokumentu">
    <w:name w:val="Document Map"/>
    <w:basedOn w:val="Normln"/>
    <w:semiHidden/>
    <w:pPr>
      <w:shd w:val="clear" w:color="auto" w:fill="000080"/>
    </w:pPr>
    <w:rPr>
      <w:rFonts w:ascii="Tahoma" w:hAnsi="Tahoma" w:cs="Tahoma"/>
    </w:rPr>
  </w:style>
  <w:style w:type="paragraph" w:styleId="Nzev">
    <w:name w:val="Title"/>
    <w:basedOn w:val="Normln"/>
    <w:qFormat/>
    <w:pPr>
      <w:jc w:val="center"/>
    </w:pPr>
    <w:rPr>
      <w:b/>
      <w:sz w:val="32"/>
    </w:rPr>
  </w:style>
  <w:style w:type="paragraph" w:styleId="Zkladntextodsazen">
    <w:name w:val="Body Text Indent"/>
    <w:basedOn w:val="Normln"/>
    <w:pPr>
      <w:autoSpaceDE w:val="0"/>
      <w:autoSpaceDN w:val="0"/>
      <w:jc w:val="both"/>
    </w:pPr>
    <w:rPr>
      <w:b/>
      <w:bCs/>
      <w:sz w:val="22"/>
      <w:szCs w:val="22"/>
    </w:rPr>
  </w:style>
  <w:style w:type="paragraph" w:styleId="Zkladntextodsazen2">
    <w:name w:val="Body Text Indent 2"/>
    <w:basedOn w:val="Normln"/>
    <w:link w:val="Zkladntextodsazen2Char"/>
    <w:pPr>
      <w:ind w:firstLine="708"/>
      <w:jc w:val="both"/>
    </w:pPr>
    <w:rPr>
      <w:sz w:val="24"/>
    </w:rPr>
  </w:style>
  <w:style w:type="character" w:styleId="Hypertextovodkaz">
    <w:name w:val="Hyperlink"/>
    <w:rPr>
      <w:color w:val="0000FF"/>
      <w:u w:val="single"/>
    </w:rPr>
  </w:style>
  <w:style w:type="paragraph" w:styleId="Normlnweb">
    <w:name w:val="Normal (Web)"/>
    <w:basedOn w:val="Normln"/>
    <w:pPr>
      <w:spacing w:before="100" w:beforeAutospacing="1" w:after="100" w:afterAutospacing="1"/>
    </w:pPr>
    <w:rPr>
      <w:sz w:val="24"/>
      <w:szCs w:val="24"/>
    </w:rPr>
  </w:style>
  <w:style w:type="character" w:styleId="Sledovanodkaz">
    <w:name w:val="FollowedHyperlink"/>
    <w:rPr>
      <w:color w:val="800080"/>
      <w:u w:val="single"/>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712426"/>
    <w:rPr>
      <w:sz w:val="16"/>
      <w:szCs w:val="16"/>
    </w:rPr>
  </w:style>
  <w:style w:type="paragraph" w:styleId="Textkomente">
    <w:name w:val="annotation text"/>
    <w:basedOn w:val="Normln"/>
    <w:semiHidden/>
    <w:rsid w:val="00712426"/>
  </w:style>
  <w:style w:type="paragraph" w:styleId="Pedmtkomente">
    <w:name w:val="annotation subject"/>
    <w:basedOn w:val="Textkomente"/>
    <w:next w:val="Textkomente"/>
    <w:semiHidden/>
    <w:rsid w:val="00712426"/>
    <w:rPr>
      <w:b/>
      <w:bCs/>
    </w:rPr>
  </w:style>
  <w:style w:type="character" w:customStyle="1" w:styleId="Zkladntextodsazen2Char">
    <w:name w:val="Základní text odsazený 2 Char"/>
    <w:basedOn w:val="Standardnpsmoodstavce"/>
    <w:link w:val="Zkladntextodsazen2"/>
    <w:rsid w:val="00541FB3"/>
    <w:rPr>
      <w:sz w:val="24"/>
    </w:rPr>
  </w:style>
  <w:style w:type="paragraph" w:styleId="Odstavecseseznamem">
    <w:name w:val="List Paragraph"/>
    <w:basedOn w:val="Normln"/>
    <w:uiPriority w:val="34"/>
    <w:qFormat/>
    <w:rsid w:val="00F61B76"/>
    <w:pPr>
      <w:suppressAutoHyphens/>
      <w:ind w:left="720"/>
      <w:contextualSpacing/>
    </w:pPr>
    <w:rPr>
      <w:lang w:eastAsia="ar-SA"/>
    </w:rPr>
  </w:style>
  <w:style w:type="character" w:styleId="Siln">
    <w:name w:val="Strong"/>
    <w:basedOn w:val="Standardnpsmoodstavce"/>
    <w:uiPriority w:val="22"/>
    <w:qFormat/>
    <w:rsid w:val="00126F3E"/>
    <w:rPr>
      <w:b/>
      <w:bCs/>
    </w:rPr>
  </w:style>
  <w:style w:type="paragraph" w:customStyle="1" w:styleId="Zkladntextodsazen21">
    <w:name w:val="Základní text odsazený 21"/>
    <w:basedOn w:val="Normln"/>
    <w:rsid w:val="00C90F70"/>
    <w:pPr>
      <w:suppressAutoHyphens/>
      <w:ind w:firstLine="708"/>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46197">
      <w:bodyDiv w:val="1"/>
      <w:marLeft w:val="0"/>
      <w:marRight w:val="0"/>
      <w:marTop w:val="0"/>
      <w:marBottom w:val="0"/>
      <w:divBdr>
        <w:top w:val="none" w:sz="0" w:space="0" w:color="auto"/>
        <w:left w:val="none" w:sz="0" w:space="0" w:color="auto"/>
        <w:bottom w:val="none" w:sz="0" w:space="0" w:color="auto"/>
        <w:right w:val="none" w:sz="0" w:space="0" w:color="auto"/>
      </w:divBdr>
    </w:div>
    <w:div w:id="147596428">
      <w:bodyDiv w:val="1"/>
      <w:marLeft w:val="0"/>
      <w:marRight w:val="0"/>
      <w:marTop w:val="0"/>
      <w:marBottom w:val="0"/>
      <w:divBdr>
        <w:top w:val="none" w:sz="0" w:space="0" w:color="auto"/>
        <w:left w:val="none" w:sz="0" w:space="0" w:color="auto"/>
        <w:bottom w:val="none" w:sz="0" w:space="0" w:color="auto"/>
        <w:right w:val="none" w:sz="0" w:space="0" w:color="auto"/>
      </w:divBdr>
    </w:div>
    <w:div w:id="248319510">
      <w:bodyDiv w:val="1"/>
      <w:marLeft w:val="0"/>
      <w:marRight w:val="0"/>
      <w:marTop w:val="0"/>
      <w:marBottom w:val="0"/>
      <w:divBdr>
        <w:top w:val="none" w:sz="0" w:space="0" w:color="auto"/>
        <w:left w:val="none" w:sz="0" w:space="0" w:color="auto"/>
        <w:bottom w:val="none" w:sz="0" w:space="0" w:color="auto"/>
        <w:right w:val="none" w:sz="0" w:space="0" w:color="auto"/>
      </w:divBdr>
    </w:div>
    <w:div w:id="483132748">
      <w:bodyDiv w:val="1"/>
      <w:marLeft w:val="0"/>
      <w:marRight w:val="0"/>
      <w:marTop w:val="0"/>
      <w:marBottom w:val="0"/>
      <w:divBdr>
        <w:top w:val="none" w:sz="0" w:space="0" w:color="auto"/>
        <w:left w:val="none" w:sz="0" w:space="0" w:color="auto"/>
        <w:bottom w:val="none" w:sz="0" w:space="0" w:color="auto"/>
        <w:right w:val="none" w:sz="0" w:space="0" w:color="auto"/>
      </w:divBdr>
    </w:div>
    <w:div w:id="541213867">
      <w:bodyDiv w:val="1"/>
      <w:marLeft w:val="0"/>
      <w:marRight w:val="0"/>
      <w:marTop w:val="0"/>
      <w:marBottom w:val="0"/>
      <w:divBdr>
        <w:top w:val="none" w:sz="0" w:space="0" w:color="auto"/>
        <w:left w:val="none" w:sz="0" w:space="0" w:color="auto"/>
        <w:bottom w:val="none" w:sz="0" w:space="0" w:color="auto"/>
        <w:right w:val="none" w:sz="0" w:space="0" w:color="auto"/>
      </w:divBdr>
    </w:div>
    <w:div w:id="908224963">
      <w:bodyDiv w:val="1"/>
      <w:marLeft w:val="0"/>
      <w:marRight w:val="0"/>
      <w:marTop w:val="0"/>
      <w:marBottom w:val="0"/>
      <w:divBdr>
        <w:top w:val="none" w:sz="0" w:space="0" w:color="auto"/>
        <w:left w:val="none" w:sz="0" w:space="0" w:color="auto"/>
        <w:bottom w:val="none" w:sz="0" w:space="0" w:color="auto"/>
        <w:right w:val="none" w:sz="0" w:space="0" w:color="auto"/>
      </w:divBdr>
    </w:div>
    <w:div w:id="1234049378">
      <w:bodyDiv w:val="1"/>
      <w:marLeft w:val="0"/>
      <w:marRight w:val="0"/>
      <w:marTop w:val="0"/>
      <w:marBottom w:val="0"/>
      <w:divBdr>
        <w:top w:val="none" w:sz="0" w:space="0" w:color="auto"/>
        <w:left w:val="none" w:sz="0" w:space="0" w:color="auto"/>
        <w:bottom w:val="none" w:sz="0" w:space="0" w:color="auto"/>
        <w:right w:val="none" w:sz="0" w:space="0" w:color="auto"/>
      </w:divBdr>
    </w:div>
    <w:div w:id="15047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visk.nkp.cz/visk-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C353F-E49B-4520-A71E-6EA36312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833</Words>
  <Characters>5113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Souhlasím s</vt:lpstr>
    </vt:vector>
  </TitlesOfParts>
  <Company>České republiky</Company>
  <LinksUpToDate>false</LinksUpToDate>
  <CharactersWithSpaces>5935</CharactersWithSpaces>
  <SharedDoc>false</SharedDoc>
  <HLinks>
    <vt:vector size="6" baseType="variant">
      <vt:variant>
        <vt:i4>851969</vt:i4>
      </vt:variant>
      <vt:variant>
        <vt:i4>0</vt:i4>
      </vt:variant>
      <vt:variant>
        <vt:i4>0</vt:i4>
      </vt:variant>
      <vt:variant>
        <vt:i4>5</vt:i4>
      </vt:variant>
      <vt:variant>
        <vt:lpwstr>http://visk.nkp.cz/VISK2.htm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Souhlasím s</dc:title>
  <dc:creator>Ministerstvo kultury</dc:creator>
  <cp:lastModifiedBy>Miturová Petra</cp:lastModifiedBy>
  <cp:revision>4</cp:revision>
  <cp:lastPrinted>2018-02-09T17:42:00Z</cp:lastPrinted>
  <dcterms:created xsi:type="dcterms:W3CDTF">2019-02-19T08:04:00Z</dcterms:created>
  <dcterms:modified xsi:type="dcterms:W3CDTF">2019-02-20T08:41:00Z</dcterms:modified>
</cp:coreProperties>
</file>