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ackground w:color="FFFFFF"/>
  <w:body>
    <w:p w:rsidR="005543C0" w:rsidRDefault="005543C0" w:rsidP="005543C0">
      <w:pPr>
        <w:jc w:val="center"/>
        <w:rPr>
          <w:b/>
          <w:noProof/>
          <w:sz w:val="28"/>
          <w:szCs w:val="28"/>
        </w:rPr>
      </w:pPr>
    </w:p>
    <w:p w:rsidR="005543C0" w:rsidRDefault="00440AD2" w:rsidP="005543C0">
      <w:pPr>
        <w:framePr w:hSpace="141" w:wrap="auto" w:vAnchor="text" w:hAnchor="page" w:x="4891" w:y="-305" w:anchorLock="1"/>
        <w:jc w:val="center"/>
        <w:rPr>
          <w:noProof/>
        </w:rPr>
      </w:pPr>
      <w:r>
        <w:rPr>
          <w:noProof/>
          <w:lang w:eastAsia="cs-CZ"/>
        </w:rPr>
        <w:drawing>
          <wp:inline distT="0" distB="0" distL="0" distR="0">
            <wp:extent cx="2118360" cy="822960"/>
            <wp:effectExtent l="0" t="0" r="0" b="0"/>
            <wp:docPr id="3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8360" cy="822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543C0" w:rsidRDefault="005543C0" w:rsidP="005543C0">
      <w:pPr>
        <w:jc w:val="center"/>
        <w:rPr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5543C0" w:rsidRDefault="005543C0">
      <w:pPr>
        <w:jc w:val="center"/>
        <w:rPr>
          <w:b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Ministerstvo kultury</w:t>
      </w:r>
    </w:p>
    <w:p w:rsidR="00ED6CFE" w:rsidRPr="00577021" w:rsidRDefault="0094593A">
      <w:pPr>
        <w:jc w:val="center"/>
        <w:rPr>
          <w:rFonts w:ascii="Arial" w:hAnsi="Arial"/>
          <w:i/>
          <w:sz w:val="40"/>
          <w:szCs w:val="40"/>
        </w:rPr>
      </w:pPr>
      <w:r>
        <w:rPr>
          <w:rFonts w:ascii="Arial" w:hAnsi="Arial"/>
          <w:i/>
          <w:sz w:val="40"/>
          <w:szCs w:val="40"/>
        </w:rPr>
        <w:t>Odbor umění,</w:t>
      </w:r>
      <w:r w:rsidR="006752DD" w:rsidRPr="00577021">
        <w:rPr>
          <w:rFonts w:ascii="Arial" w:hAnsi="Arial"/>
          <w:i/>
          <w:sz w:val="40"/>
          <w:szCs w:val="40"/>
        </w:rPr>
        <w:t xml:space="preserve"> literatury a knihoven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AA0120" w:rsidRPr="004E3067" w:rsidRDefault="00ED6CFE" w:rsidP="00AA0120">
      <w:pPr>
        <w:pStyle w:val="Zkladntext21"/>
        <w:jc w:val="both"/>
        <w:rPr>
          <w:rFonts w:ascii="Arial" w:hAnsi="Arial" w:cs="Arial"/>
          <w:sz w:val="24"/>
          <w:szCs w:val="24"/>
        </w:rPr>
      </w:pPr>
      <w:r w:rsidRPr="00BC24BE">
        <w:rPr>
          <w:rFonts w:ascii="Arial" w:hAnsi="Arial"/>
          <w:sz w:val="24"/>
          <w:szCs w:val="24"/>
        </w:rPr>
        <w:t xml:space="preserve">v souladu se zákonem č. 218/2000 Sb., o rozpočtových pravidlech a o změně některých souvisejících zákonů (rozpočtová pravidla), ve znění pozdějších předpisů, nařízením vlády č. 288/2002 Sb., kterým se stanoví pravidla poskytování dotací </w:t>
      </w:r>
      <w:r w:rsidRPr="00BC24BE">
        <w:rPr>
          <w:rFonts w:ascii="Arial" w:hAnsi="Arial" w:cs="Arial"/>
          <w:sz w:val="24"/>
          <w:szCs w:val="24"/>
        </w:rPr>
        <w:t xml:space="preserve">na podporu knihoven, ve </w:t>
      </w:r>
      <w:r w:rsidRPr="004D363F">
        <w:rPr>
          <w:rFonts w:ascii="Arial" w:hAnsi="Arial" w:cs="Arial"/>
          <w:sz w:val="24"/>
          <w:szCs w:val="24"/>
        </w:rPr>
        <w:t xml:space="preserve">znění pozdějších předpisů, </w:t>
      </w:r>
      <w:r w:rsidR="008663A4" w:rsidRPr="004D363F">
        <w:rPr>
          <w:rFonts w:ascii="Arial" w:hAnsi="Arial" w:cs="Arial"/>
          <w:sz w:val="24"/>
          <w:szCs w:val="24"/>
        </w:rPr>
        <w:t>s</w:t>
      </w:r>
      <w:r w:rsidR="00AA0120">
        <w:rPr>
          <w:rFonts w:ascii="Arial" w:hAnsi="Arial" w:cs="Arial"/>
          <w:sz w:val="24"/>
          <w:szCs w:val="24"/>
        </w:rPr>
        <w:t> </w:t>
      </w:r>
      <w:r w:rsidR="008663A4" w:rsidRPr="004D363F">
        <w:rPr>
          <w:rFonts w:ascii="Arial" w:hAnsi="Arial" w:cs="Arial"/>
          <w:sz w:val="24"/>
          <w:szCs w:val="24"/>
        </w:rPr>
        <w:t>přihlédnutím</w:t>
      </w:r>
      <w:r w:rsidR="00AA0120">
        <w:rPr>
          <w:rFonts w:ascii="Arial" w:hAnsi="Arial" w:cs="Arial"/>
          <w:sz w:val="24"/>
          <w:szCs w:val="24"/>
        </w:rPr>
        <w:t xml:space="preserve"> k 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>Zásadám vlády pro poskytování dotací ze státního rozpočtu České republiky nestátním neziskovým organizacím ústředními orgány státní správy</w:t>
      </w:r>
      <w:r w:rsidR="00AA0120" w:rsidRPr="00147089">
        <w:rPr>
          <w:rFonts w:ascii="Arial" w:hAnsi="Arial" w:cs="Arial"/>
          <w:bCs/>
          <w:sz w:val="24"/>
          <w:szCs w:val="24"/>
          <w:lang w:eastAsia="cs-CZ"/>
        </w:rPr>
        <w:t>, schváleným</w:t>
      </w:r>
      <w:r w:rsidR="0018747F" w:rsidRPr="00147089">
        <w:rPr>
          <w:rFonts w:ascii="Arial" w:hAnsi="Arial" w:cs="Arial"/>
          <w:bCs/>
          <w:sz w:val="24"/>
          <w:szCs w:val="24"/>
          <w:lang w:eastAsia="cs-CZ"/>
        </w:rPr>
        <w:t>i</w:t>
      </w:r>
      <w:r w:rsidR="00AA0120" w:rsidRPr="00AA0120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010B5A">
        <w:rPr>
          <w:rFonts w:ascii="Arial" w:hAnsi="Arial" w:cs="Arial"/>
          <w:sz w:val="24"/>
          <w:szCs w:val="24"/>
          <w:lang w:eastAsia="cs-CZ"/>
        </w:rPr>
        <w:t>usnesením vlády ze dne 1. 2.</w:t>
      </w:r>
      <w:r w:rsidR="00AA0120" w:rsidRPr="00AA0120">
        <w:rPr>
          <w:rFonts w:ascii="Arial" w:hAnsi="Arial" w:cs="Arial"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2010 č. 92,</w:t>
      </w:r>
      <w:r w:rsidR="00AA0120" w:rsidRPr="004E3067">
        <w:rPr>
          <w:rFonts w:ascii="Arial" w:hAnsi="Arial" w:cs="Arial"/>
          <w:bCs/>
          <w:sz w:val="24"/>
          <w:szCs w:val="24"/>
          <w:lang w:eastAsia="cs-CZ"/>
        </w:rPr>
        <w:t xml:space="preserve"> </w:t>
      </w:r>
      <w:r w:rsidR="00AA0120" w:rsidRPr="004E3067">
        <w:rPr>
          <w:rFonts w:ascii="Arial" w:hAnsi="Arial" w:cs="Arial"/>
          <w:sz w:val="24"/>
          <w:szCs w:val="24"/>
          <w:lang w:eastAsia="cs-CZ"/>
        </w:rPr>
        <w:t>v</w:t>
      </w:r>
      <w:r w:rsidR="00FF3AE8" w:rsidRPr="004E3067">
        <w:rPr>
          <w:rFonts w:ascii="Arial" w:hAnsi="Arial" w:cs="Arial"/>
          <w:sz w:val="24"/>
          <w:szCs w:val="24"/>
          <w:lang w:eastAsia="cs-CZ"/>
        </w:rPr>
        <w:t> platném znění</w:t>
      </w:r>
    </w:p>
    <w:p w:rsidR="00BC0C54" w:rsidRPr="0049081E" w:rsidRDefault="00BC0C54">
      <w:pPr>
        <w:jc w:val="center"/>
        <w:rPr>
          <w:rFonts w:ascii="Arial" w:hAnsi="Arial"/>
          <w:sz w:val="32"/>
        </w:rPr>
      </w:pPr>
    </w:p>
    <w:p w:rsidR="00ED6CFE" w:rsidRPr="00577021" w:rsidRDefault="002F21D0">
      <w:pPr>
        <w:jc w:val="center"/>
        <w:rPr>
          <w:rFonts w:ascii="Arial" w:hAnsi="Arial"/>
          <w:i/>
          <w:sz w:val="32"/>
        </w:rPr>
      </w:pPr>
      <w:r w:rsidRPr="00577021">
        <w:rPr>
          <w:rFonts w:ascii="Arial" w:hAnsi="Arial"/>
          <w:i/>
          <w:sz w:val="32"/>
        </w:rPr>
        <w:t>vyhlašuje pro rok</w:t>
      </w:r>
      <w:r w:rsidR="00E9160F">
        <w:rPr>
          <w:rFonts w:ascii="Arial" w:hAnsi="Arial"/>
          <w:i/>
          <w:sz w:val="32"/>
        </w:rPr>
        <w:t xml:space="preserve"> 2016</w:t>
      </w:r>
    </w:p>
    <w:p w:rsidR="00ED6CFE" w:rsidRDefault="00ED6CFE">
      <w:pPr>
        <w:jc w:val="center"/>
        <w:rPr>
          <w:rFonts w:ascii="Arial" w:hAnsi="Arial"/>
          <w:sz w:val="32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výběrové dotační řízení</w:t>
      </w:r>
    </w:p>
    <w:p w:rsidR="00ED6CFE" w:rsidRDefault="00ED6CFE">
      <w:pPr>
        <w:jc w:val="center"/>
        <w:rPr>
          <w:rFonts w:ascii="Arial" w:hAnsi="Arial"/>
          <w:i/>
          <w:sz w:val="32"/>
        </w:rPr>
      </w:pPr>
    </w:p>
    <w:p w:rsidR="00ED6CFE" w:rsidRDefault="00ED6CFE">
      <w:pPr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VEŘEJNÉ INFORMAČNÍ SLUŽBY KNIHOVEN</w:t>
      </w: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</w:p>
    <w:p w:rsidR="00D86465" w:rsidRDefault="00D86465" w:rsidP="00D86465">
      <w:pPr>
        <w:jc w:val="center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PODPROGRAM Č. 2</w:t>
      </w:r>
    </w:p>
    <w:p w:rsidR="00D86465" w:rsidRDefault="00D86465" w:rsidP="00D86465">
      <w:pPr>
        <w:shd w:val="pct15" w:color="auto" w:fill="FFFFFF"/>
        <w:jc w:val="center"/>
        <w:rPr>
          <w:rFonts w:ascii="Arial" w:hAnsi="Arial"/>
          <w:b/>
          <w:sz w:val="40"/>
        </w:rPr>
      </w:pPr>
      <w:r>
        <w:rPr>
          <w:rFonts w:ascii="Arial" w:hAnsi="Arial"/>
          <w:b/>
          <w:sz w:val="40"/>
        </w:rPr>
        <w:t>MIMOŠKOLNÍ VZDĚLÁVÁNÍ KNIHOVNÍK</w:t>
      </w:r>
      <w:r>
        <w:rPr>
          <w:rFonts w:ascii="Arial" w:hAnsi="Arial" w:cs="Arial"/>
          <w:b/>
          <w:sz w:val="40"/>
        </w:rPr>
        <w:t>Ů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32"/>
        </w:rPr>
      </w:pPr>
      <w:r>
        <w:rPr>
          <w:rFonts w:ascii="Arial" w:hAnsi="Arial"/>
          <w:sz w:val="32"/>
        </w:rPr>
        <w:t>na poskytnutí dotací pro</w:t>
      </w:r>
    </w:p>
    <w:p w:rsidR="00ED6CFE" w:rsidRPr="00F90300" w:rsidRDefault="00ED6CFE">
      <w:pPr>
        <w:jc w:val="center"/>
        <w:rPr>
          <w:rFonts w:ascii="Arial" w:hAnsi="Arial"/>
          <w:sz w:val="28"/>
          <w:szCs w:val="28"/>
        </w:rPr>
      </w:pPr>
    </w:p>
    <w:p w:rsidR="00ED6CFE" w:rsidRDefault="00ED6CFE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provozovatele knihoven evidovaných </w:t>
      </w:r>
      <w:r w:rsidR="00CD331F">
        <w:rPr>
          <w:rFonts w:ascii="Arial" w:hAnsi="Arial"/>
          <w:sz w:val="28"/>
        </w:rPr>
        <w:t>po</w:t>
      </w:r>
      <w:r>
        <w:rPr>
          <w:rFonts w:ascii="Arial" w:hAnsi="Arial"/>
          <w:sz w:val="28"/>
        </w:rPr>
        <w:t>dle zákona č. 257/2001 Sb.,</w:t>
      </w:r>
      <w:r>
        <w:rPr>
          <w:rFonts w:ascii="Arial" w:hAnsi="Arial"/>
          <w:sz w:val="28"/>
        </w:rPr>
        <w:br/>
        <w:t>o knihovnách a podmínkách provozování veřejných knihovnických</w:t>
      </w:r>
      <w:r>
        <w:rPr>
          <w:rFonts w:ascii="Arial" w:hAnsi="Arial"/>
          <w:sz w:val="28"/>
        </w:rPr>
        <w:br/>
        <w:t>a informačních služeb (knihovní zákon), ve znění pozdějších předpisů,</w:t>
      </w:r>
    </w:p>
    <w:p w:rsidR="00F90300" w:rsidRDefault="00F90300">
      <w:pPr>
        <w:jc w:val="center"/>
        <w:rPr>
          <w:rFonts w:ascii="Arial" w:hAnsi="Arial"/>
          <w:sz w:val="28"/>
        </w:rPr>
      </w:pPr>
    </w:p>
    <w:p w:rsidR="00F90300" w:rsidRDefault="004E3067" w:rsidP="00F90300">
      <w:pPr>
        <w:jc w:val="center"/>
        <w:rPr>
          <w:rFonts w:ascii="Arial" w:hAnsi="Arial"/>
          <w:sz w:val="28"/>
        </w:rPr>
      </w:pPr>
      <w:r>
        <w:rPr>
          <w:rFonts w:ascii="Arial" w:hAnsi="Arial"/>
          <w:sz w:val="28"/>
        </w:rPr>
        <w:t xml:space="preserve">a </w:t>
      </w:r>
      <w:r w:rsidR="00ED6CFE" w:rsidRPr="00047964">
        <w:rPr>
          <w:rFonts w:ascii="Arial" w:hAnsi="Arial"/>
          <w:sz w:val="28"/>
        </w:rPr>
        <w:t xml:space="preserve">dále pro </w:t>
      </w:r>
      <w:r w:rsidR="00930ED4">
        <w:rPr>
          <w:rFonts w:ascii="Arial" w:hAnsi="Arial"/>
          <w:sz w:val="28"/>
        </w:rPr>
        <w:t xml:space="preserve">spolky podle </w:t>
      </w:r>
      <w:r w:rsidR="008A0310" w:rsidRPr="00047964">
        <w:rPr>
          <w:rFonts w:ascii="Arial" w:hAnsi="Arial"/>
          <w:sz w:val="28"/>
        </w:rPr>
        <w:t>zákona</w:t>
      </w:r>
      <w:r w:rsidR="00F90300">
        <w:rPr>
          <w:rFonts w:ascii="Arial" w:hAnsi="Arial"/>
          <w:sz w:val="28"/>
        </w:rPr>
        <w:t xml:space="preserve"> </w:t>
      </w:r>
      <w:r w:rsidR="008A0310" w:rsidRPr="00047964">
        <w:rPr>
          <w:rFonts w:ascii="Arial" w:hAnsi="Arial"/>
          <w:sz w:val="28"/>
        </w:rPr>
        <w:t>č. 89/2012 Sb., občanský zákoník,</w:t>
      </w:r>
      <w:r w:rsidR="00ED6CFE" w:rsidRPr="00047964">
        <w:rPr>
          <w:rFonts w:ascii="Arial" w:hAnsi="Arial"/>
          <w:sz w:val="28"/>
        </w:rPr>
        <w:t xml:space="preserve"> jejichž hlavním účelem je knihovnická a informační činnost či jejich podpora</w:t>
      </w:r>
    </w:p>
    <w:p w:rsidR="00CE733A" w:rsidRDefault="00CE733A" w:rsidP="00F90300">
      <w:pPr>
        <w:jc w:val="center"/>
        <w:rPr>
          <w:rFonts w:ascii="Arial" w:hAnsi="Arial"/>
          <w:sz w:val="28"/>
        </w:rPr>
      </w:pPr>
    </w:p>
    <w:p w:rsidR="00ED6CFE" w:rsidRPr="00047964" w:rsidRDefault="00ED6CFE" w:rsidP="00F90300">
      <w:pPr>
        <w:rPr>
          <w:rFonts w:ascii="Arial" w:hAnsi="Arial"/>
          <w:sz w:val="28"/>
        </w:rPr>
      </w:pPr>
      <w:r w:rsidRPr="00047964">
        <w:br w:type="page"/>
      </w:r>
      <w:r w:rsidR="002922D1">
        <w:rPr>
          <w:b/>
          <w:sz w:val="28"/>
        </w:rPr>
        <w:lastRenderedPageBreak/>
        <w:t>ZÁKLADNÍ CÍLE PODPROGRAMU VISK 2:</w:t>
      </w:r>
    </w:p>
    <w:p w:rsidR="002922D1" w:rsidRDefault="002922D1" w:rsidP="002922D1">
      <w:pPr>
        <w:jc w:val="both"/>
        <w:rPr>
          <w:b/>
          <w:sz w:val="24"/>
        </w:rPr>
      </w:pPr>
    </w:p>
    <w:p w:rsidR="002922D1" w:rsidRPr="00B372AA" w:rsidRDefault="00830B19" w:rsidP="00B372AA">
      <w:pPr>
        <w:jc w:val="both"/>
      </w:pPr>
      <w:r w:rsidRPr="00830B19">
        <w:rPr>
          <w:sz w:val="24"/>
          <w:szCs w:val="24"/>
        </w:rPr>
        <w:t xml:space="preserve">V souladu </w:t>
      </w:r>
      <w:r w:rsidRPr="00830B19">
        <w:rPr>
          <w:iCs/>
          <w:sz w:val="24"/>
          <w:szCs w:val="24"/>
        </w:rPr>
        <w:t>s Koncepcí rozvoje knihoven v České republice na léta 2011 až 2015</w:t>
      </w:r>
      <w:r w:rsidR="00B372AA">
        <w:rPr>
          <w:iCs/>
          <w:sz w:val="24"/>
          <w:szCs w:val="24"/>
        </w:rPr>
        <w:t xml:space="preserve"> a připravovanou navazující Koncepcí rozvoje knihoven v ČR na léta 2016 - 2020</w:t>
      </w:r>
      <w:r w:rsidRPr="00830B19">
        <w:rPr>
          <w:iCs/>
          <w:sz w:val="24"/>
          <w:szCs w:val="24"/>
        </w:rPr>
        <w:t xml:space="preserve"> je</w:t>
      </w:r>
      <w:r w:rsidRPr="00830B19">
        <w:rPr>
          <w:sz w:val="24"/>
          <w:szCs w:val="24"/>
        </w:rPr>
        <w:t xml:space="preserve"> p</w:t>
      </w:r>
      <w:r w:rsidR="002922D1" w:rsidRPr="00830B19">
        <w:rPr>
          <w:sz w:val="24"/>
          <w:szCs w:val="24"/>
        </w:rPr>
        <w:t>odprogram VISK 2 - Mimoškolní vzdělávání knihovníků</w:t>
      </w:r>
      <w:r w:rsidRPr="00830B19">
        <w:rPr>
          <w:sz w:val="24"/>
          <w:szCs w:val="24"/>
        </w:rPr>
        <w:t xml:space="preserve"> </w:t>
      </w:r>
      <w:r w:rsidR="002922D1" w:rsidRPr="00830B19">
        <w:rPr>
          <w:sz w:val="24"/>
          <w:szCs w:val="24"/>
        </w:rPr>
        <w:t xml:space="preserve">zaměřen především na dosažení </w:t>
      </w:r>
      <w:r w:rsidR="001827B1" w:rsidRPr="00830B19">
        <w:rPr>
          <w:sz w:val="24"/>
          <w:szCs w:val="24"/>
        </w:rPr>
        <w:t xml:space="preserve">a trvalý rozvoj </w:t>
      </w:r>
      <w:r w:rsidR="002922D1" w:rsidRPr="00830B19">
        <w:rPr>
          <w:sz w:val="24"/>
          <w:szCs w:val="24"/>
        </w:rPr>
        <w:t xml:space="preserve">informační gramotnosti knihovníků jako poskytovatelů veřejných informačních služeb a asistované pomoci </w:t>
      </w:r>
      <w:r w:rsidR="00147089" w:rsidRPr="00830B19">
        <w:rPr>
          <w:sz w:val="24"/>
          <w:szCs w:val="24"/>
        </w:rPr>
        <w:t xml:space="preserve">uživatelům ve </w:t>
      </w:r>
      <w:r w:rsidR="00147089" w:rsidRPr="00147089">
        <w:rPr>
          <w:sz w:val="24"/>
          <w:szCs w:val="24"/>
        </w:rPr>
        <w:t xml:space="preserve">veřejných knihovnách </w:t>
      </w:r>
      <w:r w:rsidR="002922D1" w:rsidRPr="00147089">
        <w:rPr>
          <w:sz w:val="24"/>
          <w:szCs w:val="24"/>
        </w:rPr>
        <w:t>při práci s </w:t>
      </w:r>
      <w:r w:rsidR="0018747F" w:rsidRPr="00147089">
        <w:rPr>
          <w:sz w:val="24"/>
        </w:rPr>
        <w:t>informačními a komunikačními technologiemi (dále ICT)</w:t>
      </w:r>
      <w:r w:rsidR="002922D1" w:rsidRPr="00147089">
        <w:rPr>
          <w:sz w:val="24"/>
          <w:szCs w:val="24"/>
        </w:rPr>
        <w:t>.</w:t>
      </w:r>
    </w:p>
    <w:p w:rsidR="002922D1" w:rsidRPr="00694E43" w:rsidRDefault="002922D1" w:rsidP="002922D1">
      <w:pPr>
        <w:rPr>
          <w:sz w:val="24"/>
        </w:rPr>
      </w:pPr>
    </w:p>
    <w:p w:rsidR="002922D1" w:rsidRDefault="002922D1" w:rsidP="002922D1">
      <w:pPr>
        <w:rPr>
          <w:sz w:val="24"/>
        </w:rPr>
      </w:pPr>
      <w:r>
        <w:rPr>
          <w:sz w:val="24"/>
        </w:rPr>
        <w:t>Žadatel musí respektovat ve svých vzdělá</w:t>
      </w:r>
      <w:r w:rsidR="001827B1">
        <w:rPr>
          <w:sz w:val="24"/>
        </w:rPr>
        <w:t>vacích aktivitách tyto principy</w:t>
      </w:r>
      <w:r>
        <w:rPr>
          <w:sz w:val="24"/>
        </w:rPr>
        <w:t>: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jedná se o vzděl</w:t>
      </w:r>
      <w:r w:rsidR="00E9160F" w:rsidRPr="00981990">
        <w:rPr>
          <w:sz w:val="24"/>
        </w:rPr>
        <w:t>ávací aktivity zaměřené především</w:t>
      </w:r>
      <w:r w:rsidRPr="00981990">
        <w:rPr>
          <w:sz w:val="24"/>
        </w:rPr>
        <w:t xml:space="preserve"> na získávání dovedností v práci s </w:t>
      </w:r>
      <w:r w:rsidR="0018747F" w:rsidRPr="00981990">
        <w:rPr>
          <w:sz w:val="24"/>
        </w:rPr>
        <w:t>ICT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výuku musí zajišťovat kvalifikovaní lektoři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výuka musí probíhat v prostorách vybavených ICT v rozsahu a kvalitě odpovídající formě a metodám konkr</w:t>
      </w:r>
      <w:r w:rsidR="00C46EA5" w:rsidRPr="00981990">
        <w:rPr>
          <w:sz w:val="24"/>
        </w:rPr>
        <w:t>étní aktivity a počtu účastníků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rPr>
          <w:sz w:val="24"/>
        </w:rPr>
      </w:pPr>
      <w:r w:rsidRPr="00981990">
        <w:rPr>
          <w:sz w:val="24"/>
        </w:rPr>
        <w:t>aktivity musí být přístupny pracovníkům knihoven všech typů</w:t>
      </w:r>
    </w:p>
    <w:p w:rsidR="002922D1" w:rsidRPr="00981990" w:rsidRDefault="002922D1" w:rsidP="002922D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projekty, které získají grantovou podporu v požadované výši, budou pro účastníky bezplatné; ostatní projekty budou realizovány na neziskovém principu</w:t>
      </w:r>
    </w:p>
    <w:p w:rsidR="001827B1" w:rsidRPr="00981990" w:rsidRDefault="001827B1" w:rsidP="001827B1">
      <w:pPr>
        <w:numPr>
          <w:ilvl w:val="0"/>
          <w:numId w:val="8"/>
        </w:numPr>
        <w:suppressAutoHyphens w:val="0"/>
        <w:autoSpaceDN w:val="0"/>
        <w:jc w:val="both"/>
        <w:rPr>
          <w:sz w:val="24"/>
        </w:rPr>
      </w:pPr>
      <w:r w:rsidRPr="00981990">
        <w:rPr>
          <w:sz w:val="24"/>
        </w:rPr>
        <w:t>e-</w:t>
      </w:r>
      <w:proofErr w:type="spellStart"/>
      <w:r w:rsidRPr="00981990">
        <w:rPr>
          <w:sz w:val="24"/>
        </w:rPr>
        <w:t>learningové</w:t>
      </w:r>
      <w:proofErr w:type="spellEnd"/>
      <w:r w:rsidRPr="00981990">
        <w:rPr>
          <w:sz w:val="24"/>
        </w:rPr>
        <w:t xml:space="preserve"> kurzy musí být frekventantům přístupné bez instalace speciálního software a finančních nákladů na něj</w:t>
      </w:r>
    </w:p>
    <w:p w:rsidR="00077C47" w:rsidRDefault="00077C47" w:rsidP="00077C47">
      <w:pPr>
        <w:pStyle w:val="Odstavecseseznamem"/>
        <w:numPr>
          <w:ilvl w:val="0"/>
          <w:numId w:val="8"/>
        </w:numPr>
        <w:jc w:val="both"/>
        <w:rPr>
          <w:sz w:val="24"/>
          <w:szCs w:val="24"/>
        </w:rPr>
      </w:pPr>
      <w:r w:rsidRPr="00981990">
        <w:rPr>
          <w:sz w:val="24"/>
          <w:szCs w:val="24"/>
        </w:rPr>
        <w:t>konání vzdělávací akce</w:t>
      </w:r>
      <w:r w:rsidR="0065242B" w:rsidRPr="00981990">
        <w:rPr>
          <w:sz w:val="24"/>
          <w:szCs w:val="24"/>
        </w:rPr>
        <w:t xml:space="preserve"> je nutné oznámit</w:t>
      </w:r>
      <w:r w:rsidRPr="00981990">
        <w:rPr>
          <w:sz w:val="24"/>
          <w:szCs w:val="24"/>
        </w:rPr>
        <w:t xml:space="preserve"> prostřednictvím odborné elektronické konferenc</w:t>
      </w:r>
      <w:r w:rsidR="0065242B" w:rsidRPr="00981990">
        <w:rPr>
          <w:sz w:val="24"/>
          <w:szCs w:val="24"/>
        </w:rPr>
        <w:t xml:space="preserve">e „Knihovna“ a zaregistrovat </w:t>
      </w:r>
      <w:r w:rsidRPr="00981990">
        <w:rPr>
          <w:sz w:val="24"/>
          <w:szCs w:val="24"/>
        </w:rPr>
        <w:t>do celostátního přehledu akcí knihoven</w:t>
      </w:r>
      <w:r w:rsidRPr="00B2632E">
        <w:rPr>
          <w:sz w:val="24"/>
          <w:szCs w:val="24"/>
        </w:rPr>
        <w:t xml:space="preserve"> </w:t>
      </w:r>
      <w:r w:rsidR="0065242B" w:rsidRPr="00B2632E">
        <w:rPr>
          <w:sz w:val="24"/>
          <w:szCs w:val="24"/>
        </w:rPr>
        <w:t>(</w:t>
      </w:r>
      <w:hyperlink r:id="rId10" w:history="1">
        <w:r w:rsidRPr="00634A70">
          <w:rPr>
            <w:rStyle w:val="Hypertextovodkaz"/>
            <w:sz w:val="24"/>
            <w:szCs w:val="24"/>
          </w:rPr>
          <w:t>http://www.skipcr.cz/akce-a-projekty/knihovnicke-akce/</w:t>
        </w:r>
      </w:hyperlink>
      <w:r w:rsidR="0065242B">
        <w:rPr>
          <w:sz w:val="24"/>
          <w:szCs w:val="24"/>
        </w:rPr>
        <w:t>)</w:t>
      </w:r>
    </w:p>
    <w:p w:rsidR="002922D1" w:rsidRPr="00694E43" w:rsidRDefault="002922D1" w:rsidP="002922D1">
      <w:pPr>
        <w:pStyle w:val="Zkladntextodsazen"/>
        <w:rPr>
          <w:b w:val="0"/>
        </w:rPr>
      </w:pPr>
    </w:p>
    <w:p w:rsidR="002922D1" w:rsidRDefault="002922D1" w:rsidP="002922D1">
      <w:pPr>
        <w:pStyle w:val="Zkladntextodsazen"/>
        <w:rPr>
          <w:b w:val="0"/>
        </w:rPr>
      </w:pPr>
      <w:r w:rsidRPr="0074730E">
        <w:rPr>
          <w:b w:val="0"/>
        </w:rPr>
        <w:t>Obsahově se podprogram VISK 2 člení na dvě části:</w:t>
      </w:r>
    </w:p>
    <w:p w:rsidR="00077F4D" w:rsidRDefault="00077F4D" w:rsidP="002922D1">
      <w:pPr>
        <w:pStyle w:val="Zkladntextodsazen"/>
        <w:rPr>
          <w:b w:val="0"/>
        </w:rPr>
      </w:pPr>
    </w:p>
    <w:p w:rsidR="002922D1" w:rsidRDefault="00077F4D" w:rsidP="00077F4D">
      <w:pPr>
        <w:pStyle w:val="Zkladntextodsazen3"/>
        <w:ind w:left="0"/>
        <w:jc w:val="both"/>
        <w:rPr>
          <w:b/>
          <w:sz w:val="24"/>
        </w:rPr>
      </w:pPr>
      <w:r>
        <w:rPr>
          <w:b/>
          <w:sz w:val="24"/>
        </w:rPr>
        <w:t xml:space="preserve">I. </w:t>
      </w:r>
      <w:r w:rsidR="002922D1">
        <w:rPr>
          <w:b/>
          <w:sz w:val="24"/>
        </w:rPr>
        <w:t>Mimoškolní vzdělávání knihovníků v oblasti ICT</w:t>
      </w:r>
      <w:r>
        <w:rPr>
          <w:b/>
          <w:sz w:val="24"/>
        </w:rPr>
        <w:t>: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a) základní školení dovedností na úrovni ECDL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b) nástavbová školení a expertní kurzy v oblasti ICT</w:t>
      </w:r>
    </w:p>
    <w:p w:rsidR="002922D1" w:rsidRP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c) inovační přípravné kurzy k získání certifikátu ECDL</w:t>
      </w:r>
    </w:p>
    <w:p w:rsidR="002922D1" w:rsidRDefault="002922D1" w:rsidP="00077F4D">
      <w:pPr>
        <w:rPr>
          <w:sz w:val="24"/>
          <w:szCs w:val="24"/>
        </w:rPr>
      </w:pPr>
      <w:r w:rsidRPr="002922D1">
        <w:rPr>
          <w:sz w:val="24"/>
          <w:szCs w:val="24"/>
        </w:rPr>
        <w:t>d) elektronické zdroje a služby; automatizované procesy v</w:t>
      </w:r>
      <w:r w:rsidR="003839A0">
        <w:rPr>
          <w:sz w:val="24"/>
          <w:szCs w:val="24"/>
        </w:rPr>
        <w:t> </w:t>
      </w:r>
      <w:r w:rsidRPr="002922D1">
        <w:rPr>
          <w:sz w:val="24"/>
          <w:szCs w:val="24"/>
        </w:rPr>
        <w:t>knihovnách</w:t>
      </w:r>
    </w:p>
    <w:p w:rsidR="003839A0" w:rsidRPr="003839A0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e) práce s novými médii (např. práce s chytrými telefony, tablety apod.)</w:t>
      </w:r>
    </w:p>
    <w:p w:rsidR="003839A0" w:rsidRPr="002922D1" w:rsidRDefault="003839A0" w:rsidP="003839A0">
      <w:pPr>
        <w:rPr>
          <w:sz w:val="24"/>
          <w:szCs w:val="24"/>
        </w:rPr>
      </w:pPr>
      <w:r w:rsidRPr="003839A0">
        <w:rPr>
          <w:sz w:val="24"/>
          <w:szCs w:val="24"/>
        </w:rPr>
        <w:t>f) tvorba výukových multimediálních materiálů (např. e-</w:t>
      </w:r>
      <w:proofErr w:type="spellStart"/>
      <w:r w:rsidRPr="003839A0">
        <w:rPr>
          <w:sz w:val="24"/>
          <w:szCs w:val="24"/>
        </w:rPr>
        <w:t>learning</w:t>
      </w:r>
      <w:proofErr w:type="spellEnd"/>
      <w:r w:rsidRPr="003839A0">
        <w:rPr>
          <w:sz w:val="24"/>
          <w:szCs w:val="24"/>
        </w:rPr>
        <w:t xml:space="preserve">, </w:t>
      </w:r>
      <w:proofErr w:type="spellStart"/>
      <w:r w:rsidRPr="003839A0">
        <w:rPr>
          <w:sz w:val="24"/>
          <w:szCs w:val="24"/>
        </w:rPr>
        <w:t>webináře</w:t>
      </w:r>
      <w:proofErr w:type="spellEnd"/>
      <w:r w:rsidRPr="003839A0">
        <w:rPr>
          <w:sz w:val="24"/>
          <w:szCs w:val="24"/>
        </w:rPr>
        <w:t>)</w:t>
      </w:r>
    </w:p>
    <w:p w:rsidR="002922D1" w:rsidRPr="002922D1" w:rsidRDefault="002922D1" w:rsidP="002922D1">
      <w:pPr>
        <w:rPr>
          <w:sz w:val="24"/>
          <w:szCs w:val="24"/>
        </w:rPr>
      </w:pPr>
    </w:p>
    <w:p w:rsidR="002922D1" w:rsidRPr="00694E43" w:rsidRDefault="002922D1" w:rsidP="002922D1">
      <w:pPr>
        <w:ind w:left="284" w:hanging="284"/>
        <w:jc w:val="both"/>
        <w:rPr>
          <w:b/>
          <w:sz w:val="24"/>
        </w:rPr>
      </w:pPr>
      <w:r w:rsidRPr="0074730E">
        <w:rPr>
          <w:b/>
          <w:sz w:val="24"/>
        </w:rPr>
        <w:t xml:space="preserve">II. </w:t>
      </w:r>
      <w:r w:rsidRPr="00694E43">
        <w:rPr>
          <w:b/>
          <w:sz w:val="24"/>
        </w:rPr>
        <w:t>Aktualizace software a hardware vzdělávacích center/ počítačových učeben zřízených v programu VISK</w:t>
      </w:r>
    </w:p>
    <w:p w:rsidR="00A743D0" w:rsidRDefault="00A743D0">
      <w:pPr>
        <w:rPr>
          <w:sz w:val="24"/>
          <w:szCs w:val="24"/>
        </w:rPr>
      </w:pPr>
    </w:p>
    <w:p w:rsidR="00C46EA5" w:rsidRDefault="00E9160F" w:rsidP="00C46EA5">
      <w:pPr>
        <w:pStyle w:val="H4"/>
        <w:spacing w:before="0" w:after="0"/>
        <w:jc w:val="both"/>
        <w:rPr>
          <w:u w:val="single"/>
        </w:rPr>
      </w:pPr>
      <w:r>
        <w:rPr>
          <w:u w:val="single"/>
        </w:rPr>
        <w:t>Na rok 2016</w:t>
      </w:r>
      <w:r w:rsidR="00C46EA5">
        <w:rPr>
          <w:u w:val="single"/>
        </w:rPr>
        <w:t xml:space="preserve"> je vyhlašována pouze část I.</w:t>
      </w:r>
    </w:p>
    <w:p w:rsidR="00077C47" w:rsidRDefault="00077C47">
      <w:pPr>
        <w:rPr>
          <w:sz w:val="24"/>
          <w:szCs w:val="24"/>
        </w:rPr>
      </w:pPr>
    </w:p>
    <w:p w:rsidR="00FA6744" w:rsidRPr="00A743D0" w:rsidRDefault="00FA6744">
      <w:pPr>
        <w:rPr>
          <w:sz w:val="24"/>
          <w:szCs w:val="24"/>
        </w:rPr>
      </w:pPr>
    </w:p>
    <w:p w:rsidR="00ED6CFE" w:rsidRDefault="00ED6CFE">
      <w:pPr>
        <w:rPr>
          <w:b/>
          <w:sz w:val="28"/>
        </w:rPr>
      </w:pPr>
      <w:r>
        <w:rPr>
          <w:b/>
          <w:sz w:val="28"/>
        </w:rPr>
        <w:t>KAŽDÝ PŘE</w:t>
      </w:r>
      <w:r w:rsidR="002A504B">
        <w:rPr>
          <w:b/>
          <w:sz w:val="28"/>
        </w:rPr>
        <w:t>DKLÁDANÝ PROJEKT MUSÍ OBSAHOVAT</w:t>
      </w:r>
      <w:r>
        <w:rPr>
          <w:b/>
          <w:sz w:val="28"/>
        </w:rPr>
        <w:t>:</w:t>
      </w:r>
    </w:p>
    <w:p w:rsidR="00ED6CFE" w:rsidRDefault="00ED6CFE">
      <w:pPr>
        <w:rPr>
          <w:b/>
          <w:sz w:val="24"/>
        </w:rPr>
      </w:pPr>
    </w:p>
    <w:p w:rsidR="00ED6CFE" w:rsidRPr="00F0248C" w:rsidRDefault="00ED6CFE">
      <w:pPr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sz w:val="24"/>
          <w:u w:val="single"/>
        </w:rPr>
        <w:t xml:space="preserve">Vyplněnou žádost o dotaci včetně základních údajů o žadateli </w:t>
      </w:r>
      <w:r>
        <w:rPr>
          <w:sz w:val="24"/>
        </w:rPr>
        <w:t>(knihovně v místě realizace)</w:t>
      </w:r>
      <w:r w:rsidR="003B4EC7">
        <w:rPr>
          <w:color w:val="FF0000"/>
          <w:sz w:val="24"/>
        </w:rPr>
        <w:t xml:space="preserve"> </w:t>
      </w:r>
      <w:r w:rsidR="003B4EC7" w:rsidRPr="00F0248C">
        <w:rPr>
          <w:sz w:val="24"/>
        </w:rPr>
        <w:t>a jeho činnosti</w:t>
      </w:r>
      <w:r w:rsidRPr="00F0248C">
        <w:rPr>
          <w:sz w:val="24"/>
        </w:rPr>
        <w:t xml:space="preserve"> a </w:t>
      </w:r>
      <w:r w:rsidRPr="00F0248C">
        <w:rPr>
          <w:sz w:val="24"/>
          <w:u w:val="single"/>
        </w:rPr>
        <w:t>informaci o dotaci z programu VISK (Veřejné informační služby knihoven)</w:t>
      </w:r>
      <w:r w:rsidR="002A504B">
        <w:rPr>
          <w:sz w:val="24"/>
        </w:rPr>
        <w:t xml:space="preserve"> v předchozím roce (</w:t>
      </w:r>
      <w:r w:rsidR="007032DF">
        <w:rPr>
          <w:sz w:val="24"/>
        </w:rPr>
        <w:t xml:space="preserve">viz </w:t>
      </w:r>
      <w:r w:rsidRPr="00F0248C">
        <w:rPr>
          <w:sz w:val="24"/>
        </w:rPr>
        <w:t xml:space="preserve">příloha č. I). </w:t>
      </w:r>
      <w:r w:rsidRPr="00F0248C">
        <w:rPr>
          <w:sz w:val="24"/>
          <w:szCs w:val="24"/>
        </w:rPr>
        <w:t>Žádost</w:t>
      </w:r>
      <w:r w:rsidR="0051798C">
        <w:rPr>
          <w:sz w:val="24"/>
          <w:szCs w:val="24"/>
        </w:rPr>
        <w:t xml:space="preserve"> se podává v jednom vyhotovení</w:t>
      </w:r>
      <w:r w:rsidRPr="00F0248C">
        <w:rPr>
          <w:sz w:val="24"/>
          <w:szCs w:val="24"/>
        </w:rPr>
        <w:t>.</w:t>
      </w:r>
    </w:p>
    <w:p w:rsidR="00ED6CFE" w:rsidRDefault="00ED6CFE">
      <w:pPr>
        <w:rPr>
          <w:sz w:val="24"/>
        </w:rPr>
      </w:pPr>
    </w:p>
    <w:p w:rsidR="003741AB" w:rsidRDefault="005E176E" w:rsidP="003741AB">
      <w:pPr>
        <w:jc w:val="both"/>
        <w:rPr>
          <w:sz w:val="24"/>
        </w:rPr>
      </w:pPr>
      <w:r w:rsidRPr="00981990">
        <w:rPr>
          <w:b/>
          <w:sz w:val="24"/>
        </w:rPr>
        <w:t>2</w:t>
      </w:r>
      <w:r w:rsidR="003741AB" w:rsidRPr="00981990">
        <w:rPr>
          <w:b/>
          <w:sz w:val="24"/>
        </w:rPr>
        <w:t xml:space="preserve">) </w:t>
      </w:r>
      <w:r w:rsidR="003741AB" w:rsidRPr="00981990">
        <w:rPr>
          <w:b/>
          <w:sz w:val="24"/>
          <w:u w:val="single"/>
        </w:rPr>
        <w:t>Popis projektu</w:t>
      </w:r>
      <w:r w:rsidR="003741AB" w:rsidRPr="00981990">
        <w:rPr>
          <w:sz w:val="24"/>
          <w:u w:val="single"/>
        </w:rPr>
        <w:t xml:space="preserve"> obsahující především jeho cíl, metody, formy, rozsah a strukturu vzdělávací aktivity</w:t>
      </w:r>
      <w:r w:rsidR="009B0584" w:rsidRPr="00981990">
        <w:rPr>
          <w:sz w:val="24"/>
          <w:u w:val="single"/>
        </w:rPr>
        <w:t xml:space="preserve"> včetně stručné anotace a uvedení typu kurzu (základní, nástavbový, expertní, specializovaný)</w:t>
      </w:r>
      <w:r w:rsidR="003741AB" w:rsidRPr="00981990">
        <w:rPr>
          <w:sz w:val="24"/>
          <w:u w:val="single"/>
        </w:rPr>
        <w:t>, cílovou skupinu účastníků, údaje o lektorském zajištění, evaluačních metodách a předpokládané přínosy</w:t>
      </w:r>
      <w:r w:rsidR="003741AB" w:rsidRPr="00981990">
        <w:rPr>
          <w:sz w:val="24"/>
        </w:rPr>
        <w:t xml:space="preserve">; vše </w:t>
      </w:r>
      <w:r w:rsidR="00E22083" w:rsidRPr="00981990">
        <w:rPr>
          <w:sz w:val="24"/>
        </w:rPr>
        <w:t>v rozsahu maximálně 2 stran</w:t>
      </w:r>
      <w:r w:rsidR="003741AB" w:rsidRPr="00981990">
        <w:rPr>
          <w:sz w:val="24"/>
        </w:rPr>
        <w:t xml:space="preserve"> A4.</w:t>
      </w:r>
    </w:p>
    <w:p w:rsidR="009B0584" w:rsidRDefault="009B0584">
      <w:pPr>
        <w:jc w:val="both"/>
        <w:rPr>
          <w:b/>
          <w:sz w:val="24"/>
        </w:rPr>
      </w:pPr>
    </w:p>
    <w:p w:rsidR="007645C6" w:rsidRPr="0049081E" w:rsidRDefault="005E176E">
      <w:pPr>
        <w:jc w:val="both"/>
        <w:rPr>
          <w:sz w:val="24"/>
        </w:rPr>
      </w:pPr>
      <w:r>
        <w:rPr>
          <w:b/>
          <w:sz w:val="24"/>
        </w:rPr>
        <w:lastRenderedPageBreak/>
        <w:t>3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>Kompletní rozpočet projektu (viz příloha č. II) s komentářem rozpočtu na jednotlivé nákladové položky</w:t>
      </w:r>
      <w:r w:rsidR="00ED6CFE">
        <w:rPr>
          <w:sz w:val="24"/>
        </w:rPr>
        <w:t xml:space="preserve">. Náklady rozlišujte dle přiloženého poučení. V tabulce rozpočtu projektu uvádějte souhrnnou částku v jednotlivých položkách a přesnou specifikaci rozepište v komentáři. Zvlášť vyčíslete náklady, které kryjete z vlastních zdrojů. Zároveň uveďte další zdroje krytí projektu (i předpokládané) a </w:t>
      </w:r>
      <w:r w:rsidR="00ED6CFE" w:rsidRPr="0049081E">
        <w:rPr>
          <w:sz w:val="24"/>
        </w:rPr>
        <w:t>rovn</w:t>
      </w:r>
      <w:r w:rsidR="006A76D9" w:rsidRPr="0049081E">
        <w:rPr>
          <w:sz w:val="24"/>
        </w:rPr>
        <w:t>ěž uveďte předpokládaný příjem.</w:t>
      </w:r>
      <w:r w:rsidR="00BA3C7C" w:rsidRPr="0049081E">
        <w:rPr>
          <w:sz w:val="24"/>
        </w:rPr>
        <w:t xml:space="preserve"> Požadovanou částku dotace zaokrouhlete na celé tisíce.</w:t>
      </w:r>
      <w:r w:rsidR="00481BD8" w:rsidRPr="0049081E">
        <w:rPr>
          <w:sz w:val="24"/>
        </w:rPr>
        <w:t xml:space="preserve"> Pokud jsou ve spoluúčasti zahrnuty mzdové náklady, musí být podrobně rozepsány (podle počtu hodin), stejně tak režijní náklady (podle typu nákladů - např. energie, tomu odpovíd</w:t>
      </w:r>
      <w:r w:rsidR="008F4A8F">
        <w:rPr>
          <w:sz w:val="24"/>
        </w:rPr>
        <w:t>ající počet hodin výuky a plocha</w:t>
      </w:r>
      <w:r w:rsidR="00481BD8" w:rsidRPr="0049081E">
        <w:rPr>
          <w:sz w:val="24"/>
        </w:rPr>
        <w:t xml:space="preserve"> učebny v m²).</w:t>
      </w:r>
    </w:p>
    <w:p w:rsidR="007645C6" w:rsidRDefault="007645C6">
      <w:pPr>
        <w:jc w:val="both"/>
        <w:rPr>
          <w:sz w:val="24"/>
        </w:rPr>
      </w:pPr>
    </w:p>
    <w:p w:rsidR="00ED6CFE" w:rsidRPr="00147089" w:rsidRDefault="005E176E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sz w:val="24"/>
        </w:rPr>
        <w:t xml:space="preserve">) </w:t>
      </w:r>
      <w:r w:rsidR="00ED6CFE" w:rsidRPr="00147089">
        <w:rPr>
          <w:sz w:val="24"/>
          <w:u w:val="single"/>
        </w:rPr>
        <w:t xml:space="preserve">U právnických osob doklad o </w:t>
      </w:r>
      <w:r w:rsidR="00970B9C" w:rsidRPr="00147089">
        <w:rPr>
          <w:sz w:val="24"/>
          <w:u w:val="single"/>
        </w:rPr>
        <w:t>právní subjektivitě</w:t>
      </w:r>
      <w:r w:rsidR="00ED6CFE" w:rsidRPr="00147089">
        <w:rPr>
          <w:sz w:val="24"/>
          <w:u w:val="single"/>
        </w:rPr>
        <w:t>, příp. stanovy</w:t>
      </w:r>
      <w:r w:rsidR="00342AFC" w:rsidRPr="00147089">
        <w:rPr>
          <w:sz w:val="24"/>
          <w:u w:val="single"/>
        </w:rPr>
        <w:t xml:space="preserve"> </w:t>
      </w:r>
      <w:r w:rsidR="00FF179E" w:rsidRPr="00147089">
        <w:rPr>
          <w:sz w:val="24"/>
        </w:rPr>
        <w:t xml:space="preserve">(nedokládají </w:t>
      </w:r>
      <w:r w:rsidR="00342AFC" w:rsidRPr="00147089">
        <w:rPr>
          <w:sz w:val="24"/>
        </w:rPr>
        <w:t>provozovatel</w:t>
      </w:r>
      <w:r w:rsidR="00FF179E" w:rsidRPr="00147089">
        <w:rPr>
          <w:sz w:val="24"/>
        </w:rPr>
        <w:t>é</w:t>
      </w:r>
      <w:r w:rsidR="00342AFC" w:rsidRPr="00147089">
        <w:rPr>
          <w:sz w:val="24"/>
        </w:rPr>
        <w:t xml:space="preserve"> knihoven evidovaných </w:t>
      </w:r>
      <w:r w:rsidR="00581445" w:rsidRPr="00147089">
        <w:rPr>
          <w:sz w:val="24"/>
        </w:rPr>
        <w:t>po</w:t>
      </w:r>
      <w:r w:rsidR="00342AFC" w:rsidRPr="00147089">
        <w:rPr>
          <w:sz w:val="24"/>
        </w:rPr>
        <w:t>dle § 5 knihovního zákona)</w:t>
      </w:r>
      <w:r w:rsidR="00ED6CFE" w:rsidRPr="00147089">
        <w:rPr>
          <w:sz w:val="24"/>
        </w:rPr>
        <w:t>,</w:t>
      </w:r>
      <w:r w:rsidR="00ED6CFE" w:rsidRPr="00147089">
        <w:rPr>
          <w:sz w:val="24"/>
          <w:u w:val="single"/>
        </w:rPr>
        <w:t xml:space="preserve"> a</w:t>
      </w:r>
      <w:r w:rsidR="00D22CA0" w:rsidRPr="00147089">
        <w:rPr>
          <w:sz w:val="24"/>
          <w:u w:val="single"/>
        </w:rPr>
        <w:t xml:space="preserve"> dále</w:t>
      </w:r>
      <w:r w:rsidR="00ED6CFE" w:rsidRPr="00147089">
        <w:rPr>
          <w:sz w:val="24"/>
          <w:u w:val="single"/>
        </w:rPr>
        <w:t xml:space="preserve"> doklad prokazující oprávnění osoby jednající za žadatele</w:t>
      </w:r>
      <w:r w:rsidR="00ED6CFE" w:rsidRPr="00147089">
        <w:rPr>
          <w:sz w:val="24"/>
        </w:rPr>
        <w:t xml:space="preserve"> (např. doklad o volbě nebo jmenování </w:t>
      </w:r>
      <w:r w:rsidR="00FF179E" w:rsidRPr="00147089">
        <w:rPr>
          <w:sz w:val="24"/>
        </w:rPr>
        <w:t xml:space="preserve">statutárního </w:t>
      </w:r>
      <w:r w:rsidR="00A2594A" w:rsidRPr="00147089">
        <w:rPr>
          <w:sz w:val="24"/>
        </w:rPr>
        <w:t>orgánu</w:t>
      </w:r>
      <w:r w:rsidR="00FF179E" w:rsidRPr="00147089">
        <w:rPr>
          <w:sz w:val="24"/>
        </w:rPr>
        <w:t>, plná moc</w:t>
      </w:r>
      <w:r w:rsidR="00ED6CFE" w:rsidRPr="00147089">
        <w:rPr>
          <w:sz w:val="24"/>
        </w:rPr>
        <w:t>)</w:t>
      </w:r>
      <w:r w:rsidR="00FF179E" w:rsidRPr="00147089">
        <w:rPr>
          <w:sz w:val="24"/>
        </w:rPr>
        <w:t>.</w:t>
      </w:r>
      <w:r w:rsidR="003126E8" w:rsidRPr="00147089">
        <w:rPr>
          <w:sz w:val="24"/>
        </w:rPr>
        <w:t xml:space="preserve"> </w:t>
      </w:r>
      <w:r w:rsidR="00171F51" w:rsidRPr="00147089">
        <w:rPr>
          <w:sz w:val="24"/>
        </w:rPr>
        <w:t>Provozovatelé knihoven veřejných vysokých škol</w:t>
      </w:r>
      <w:r w:rsidR="003126E8" w:rsidRPr="00147089">
        <w:rPr>
          <w:sz w:val="24"/>
        </w:rPr>
        <w:t xml:space="preserve"> předkládají žádost o dotaci prostřednictvím rektorátu.</w:t>
      </w:r>
      <w:r w:rsidR="001234DF" w:rsidRPr="00147089">
        <w:rPr>
          <w:sz w:val="24"/>
        </w:rPr>
        <w:t xml:space="preserve"> </w:t>
      </w:r>
      <w:r w:rsidR="001234DF" w:rsidRPr="00147089">
        <w:rPr>
          <w:sz w:val="24"/>
          <w:szCs w:val="24"/>
        </w:rPr>
        <w:t xml:space="preserve">Pokud právnická </w:t>
      </w:r>
      <w:r w:rsidRPr="00147089">
        <w:rPr>
          <w:sz w:val="24"/>
          <w:szCs w:val="24"/>
        </w:rPr>
        <w:t xml:space="preserve">osoba, která je nestátní neziskovou organizací, </w:t>
      </w:r>
      <w:r w:rsidR="001234DF" w:rsidRPr="00147089">
        <w:rPr>
          <w:sz w:val="24"/>
          <w:szCs w:val="24"/>
        </w:rPr>
        <w:t xml:space="preserve">obdrží dotaci ze státního rozpočtu, </w:t>
      </w:r>
      <w:r w:rsidRPr="00147089">
        <w:rPr>
          <w:sz w:val="24"/>
          <w:szCs w:val="24"/>
        </w:rPr>
        <w:t>doporučujeme</w:t>
      </w:r>
      <w:r w:rsidR="001234DF" w:rsidRPr="00147089">
        <w:rPr>
          <w:sz w:val="24"/>
          <w:szCs w:val="24"/>
        </w:rPr>
        <w:t xml:space="preserve"> registraci na Portálu veřejné správy (</w:t>
      </w:r>
      <w:hyperlink r:id="rId11" w:history="1">
        <w:r w:rsidR="001234DF" w:rsidRPr="00147089">
          <w:rPr>
            <w:rStyle w:val="Hypertextovodkaz"/>
            <w:color w:val="auto"/>
            <w:sz w:val="24"/>
            <w:szCs w:val="24"/>
          </w:rPr>
          <w:t>http://portal.gov.cz</w:t>
        </w:r>
      </w:hyperlink>
      <w:r w:rsidR="001234DF" w:rsidRPr="00147089">
        <w:rPr>
          <w:sz w:val="24"/>
          <w:szCs w:val="24"/>
        </w:rPr>
        <w:t>) v sekci „Evidence nestátních neziskových organizací (Evidence NNO).“</w:t>
      </w:r>
    </w:p>
    <w:p w:rsidR="00ED6CFE" w:rsidRDefault="00ED6CFE">
      <w:pPr>
        <w:jc w:val="both"/>
        <w:rPr>
          <w:b/>
          <w:sz w:val="24"/>
        </w:rPr>
      </w:pPr>
    </w:p>
    <w:p w:rsidR="00ED6CFE" w:rsidRDefault="005E176E">
      <w:pPr>
        <w:jc w:val="both"/>
        <w:rPr>
          <w:sz w:val="24"/>
        </w:rPr>
      </w:pPr>
      <w:r>
        <w:rPr>
          <w:b/>
          <w:sz w:val="24"/>
        </w:rPr>
        <w:t>5</w:t>
      </w:r>
      <w:r w:rsidR="00ED6CFE">
        <w:rPr>
          <w:b/>
          <w:sz w:val="24"/>
        </w:rPr>
        <w:t xml:space="preserve">) </w:t>
      </w:r>
      <w:r w:rsidR="00ED6CFE">
        <w:rPr>
          <w:sz w:val="24"/>
          <w:u w:val="single"/>
        </w:rPr>
        <w:t xml:space="preserve">Fakultativní přílohu </w:t>
      </w:r>
      <w:r w:rsidR="00ED6CFE">
        <w:rPr>
          <w:sz w:val="24"/>
        </w:rPr>
        <w:t>mohou tvořit nezávislé lektorské posudky projektu žadatele, případně jiné doporučující materiály, příklady evaluačních metod, údaje o dosavadní činnosti v oblasti vzdělávání.</w:t>
      </w:r>
    </w:p>
    <w:p w:rsidR="00A743D0" w:rsidRDefault="00A743D0">
      <w:pPr>
        <w:jc w:val="both"/>
        <w:rPr>
          <w:sz w:val="24"/>
        </w:rPr>
      </w:pPr>
    </w:p>
    <w:p w:rsidR="00965D0C" w:rsidRDefault="00965D0C">
      <w:pPr>
        <w:jc w:val="both"/>
        <w:rPr>
          <w:sz w:val="24"/>
        </w:rPr>
      </w:pPr>
    </w:p>
    <w:p w:rsidR="00ED6CFE" w:rsidRDefault="00ED6CFE">
      <w:pPr>
        <w:pStyle w:val="Nadpis1"/>
        <w:widowControl/>
        <w:tabs>
          <w:tab w:val="left" w:pos="1416"/>
        </w:tabs>
      </w:pPr>
      <w:r>
        <w:t>JEDNOTNÝ POSTUP PRO PŘIJÍMÁNÍ PROJEKTŮ</w:t>
      </w:r>
    </w:p>
    <w:p w:rsidR="00ED6CFE" w:rsidRDefault="00ED6CFE">
      <w:pPr>
        <w:jc w:val="center"/>
        <w:rPr>
          <w:b/>
          <w:sz w:val="28"/>
        </w:rPr>
      </w:pPr>
      <w:r>
        <w:rPr>
          <w:b/>
          <w:sz w:val="28"/>
        </w:rPr>
        <w:t>A POSKYTOVÁNÍ DOTACÍ ZE STÁTNÍHO ROZPOČTU</w:t>
      </w:r>
    </w:p>
    <w:p w:rsidR="00ED6CFE" w:rsidRDefault="00ED6CFE" w:rsidP="00A743D0">
      <w:pPr>
        <w:rPr>
          <w:b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Všeobecná ustanovení:</w:t>
      </w:r>
    </w:p>
    <w:p w:rsidR="00ED6CFE" w:rsidRPr="00047964" w:rsidRDefault="00ED6CFE">
      <w:pPr>
        <w:jc w:val="both"/>
        <w:rPr>
          <w:sz w:val="24"/>
        </w:rPr>
      </w:pPr>
      <w:r>
        <w:rPr>
          <w:b/>
          <w:sz w:val="24"/>
        </w:rPr>
        <w:t>1</w:t>
      </w:r>
      <w:r w:rsidRPr="00047964">
        <w:rPr>
          <w:b/>
          <w:sz w:val="24"/>
        </w:rPr>
        <w:t>)</w:t>
      </w:r>
      <w:r w:rsidRPr="00047964">
        <w:rPr>
          <w:sz w:val="24"/>
        </w:rPr>
        <w:t xml:space="preserve"> Žadatelem o dotace mohou být </w:t>
      </w:r>
      <w:r w:rsidR="00366304" w:rsidRPr="00047964">
        <w:rPr>
          <w:sz w:val="24"/>
        </w:rPr>
        <w:t>provozovatelé knihoven evidovaných dle knihovního zákona</w:t>
      </w:r>
      <w:r w:rsidR="008F6F07" w:rsidRPr="00047964">
        <w:rPr>
          <w:sz w:val="24"/>
        </w:rPr>
        <w:t xml:space="preserve"> (č. 257/2001 Sb.)</w:t>
      </w:r>
      <w:r w:rsidR="00366304" w:rsidRPr="00047964">
        <w:rPr>
          <w:sz w:val="24"/>
        </w:rPr>
        <w:t xml:space="preserve"> a dále</w:t>
      </w:r>
      <w:r w:rsidR="008A0310" w:rsidRPr="00047964">
        <w:rPr>
          <w:sz w:val="24"/>
        </w:rPr>
        <w:t xml:space="preserve"> spolky podle zákona č. 89/2012 Sb., občanský zákoník,</w:t>
      </w:r>
      <w:r w:rsidRPr="00047964">
        <w:rPr>
          <w:sz w:val="24"/>
        </w:rPr>
        <w:t xml:space="preserve"> jejichž hlavním účelem je knihovnická a informační činnost či jejich podp</w:t>
      </w:r>
      <w:r w:rsidR="00366304" w:rsidRPr="00047964">
        <w:rPr>
          <w:sz w:val="24"/>
        </w:rPr>
        <w:t>ora</w:t>
      </w:r>
      <w:r w:rsidRPr="00047964"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Pr="00694E43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</w:t>
      </w:r>
      <w:r w:rsidRPr="00694E43">
        <w:rPr>
          <w:sz w:val="24"/>
        </w:rPr>
        <w:t>Žádost o dotaci může předložit pouze ten subjekt, který je hlavním realizátorem předkládaného projektu. Znamená to, že veškeré výdaje a příjmy související s projektem musí projít přes účetnictví žadatele.</w:t>
      </w:r>
    </w:p>
    <w:p w:rsidR="00ED6CFE" w:rsidRDefault="00ED6CFE">
      <w:pPr>
        <w:jc w:val="both"/>
        <w:rPr>
          <w:sz w:val="24"/>
        </w:rPr>
      </w:pPr>
    </w:p>
    <w:p w:rsidR="00CD7486" w:rsidRDefault="00ED6CFE" w:rsidP="0065242B">
      <w:pPr>
        <w:jc w:val="both"/>
        <w:rPr>
          <w:sz w:val="24"/>
          <w:szCs w:val="24"/>
        </w:rPr>
      </w:pPr>
      <w:r w:rsidRPr="00E3733A">
        <w:rPr>
          <w:b/>
          <w:sz w:val="24"/>
        </w:rPr>
        <w:t>3)</w:t>
      </w:r>
      <w:r w:rsidR="00736633" w:rsidRPr="00E3733A">
        <w:rPr>
          <w:sz w:val="24"/>
        </w:rPr>
        <w:t xml:space="preserve"> Dotace se poskytuje</w:t>
      </w:r>
      <w:r w:rsidR="003741AB" w:rsidRPr="00E3733A">
        <w:rPr>
          <w:sz w:val="24"/>
        </w:rPr>
        <w:t xml:space="preserve"> n</w:t>
      </w:r>
      <w:r w:rsidR="0070342C" w:rsidRPr="00E3733A">
        <w:rPr>
          <w:sz w:val="24"/>
        </w:rPr>
        <w:t>a</w:t>
      </w:r>
      <w:r w:rsidR="00736633" w:rsidRPr="00E3733A">
        <w:rPr>
          <w:sz w:val="24"/>
        </w:rPr>
        <w:t xml:space="preserve"> </w:t>
      </w:r>
      <w:r w:rsidR="0070342C" w:rsidRPr="00E3733A">
        <w:rPr>
          <w:sz w:val="24"/>
        </w:rPr>
        <w:t>neinvestiční náklady</w:t>
      </w:r>
      <w:r w:rsidRPr="00E3733A">
        <w:rPr>
          <w:sz w:val="24"/>
          <w:szCs w:val="24"/>
        </w:rPr>
        <w:t>.</w:t>
      </w:r>
      <w:r w:rsidR="00A31F67">
        <w:rPr>
          <w:sz w:val="24"/>
          <w:szCs w:val="24"/>
        </w:rPr>
        <w:t xml:space="preserve"> </w:t>
      </w:r>
      <w:r w:rsidR="000F475F" w:rsidRPr="00E3733A">
        <w:rPr>
          <w:sz w:val="24"/>
          <w:szCs w:val="24"/>
        </w:rPr>
        <w:t>D</w:t>
      </w:r>
      <w:r w:rsidR="00AE0050" w:rsidRPr="00E3733A">
        <w:rPr>
          <w:sz w:val="24"/>
          <w:szCs w:val="24"/>
        </w:rPr>
        <w:t xml:space="preserve">o projektu </w:t>
      </w:r>
      <w:r w:rsidR="000F475F" w:rsidRPr="00E3733A">
        <w:rPr>
          <w:sz w:val="24"/>
          <w:szCs w:val="24"/>
        </w:rPr>
        <w:t xml:space="preserve">nelze zahrnovat náklady na </w:t>
      </w:r>
      <w:r w:rsidR="000F475F" w:rsidRPr="00325696">
        <w:rPr>
          <w:sz w:val="24"/>
          <w:szCs w:val="24"/>
        </w:rPr>
        <w:t>akreditaci</w:t>
      </w:r>
      <w:r w:rsidR="00AE0050" w:rsidRPr="00325696">
        <w:rPr>
          <w:sz w:val="24"/>
          <w:szCs w:val="24"/>
        </w:rPr>
        <w:t xml:space="preserve"> </w:t>
      </w:r>
      <w:r w:rsidR="00325696" w:rsidRPr="00325696">
        <w:rPr>
          <w:sz w:val="24"/>
          <w:szCs w:val="24"/>
        </w:rPr>
        <w:t xml:space="preserve">kurzu nebo </w:t>
      </w:r>
      <w:r w:rsidR="00AE0050" w:rsidRPr="00325696">
        <w:rPr>
          <w:sz w:val="24"/>
          <w:szCs w:val="24"/>
        </w:rPr>
        <w:t>učebny</w:t>
      </w:r>
      <w:r w:rsidR="00C907B4" w:rsidRPr="00325696">
        <w:rPr>
          <w:sz w:val="24"/>
          <w:szCs w:val="24"/>
        </w:rPr>
        <w:t xml:space="preserve"> (</w:t>
      </w:r>
      <w:r w:rsidR="00E3733A" w:rsidRPr="00325696">
        <w:rPr>
          <w:sz w:val="24"/>
          <w:szCs w:val="24"/>
        </w:rPr>
        <w:t>ani</w:t>
      </w:r>
      <w:r w:rsidR="00E3733A">
        <w:rPr>
          <w:sz w:val="24"/>
          <w:szCs w:val="24"/>
        </w:rPr>
        <w:t xml:space="preserve"> v rámci požadované dotace, </w:t>
      </w:r>
      <w:r w:rsidR="00AE0050" w:rsidRPr="00E3733A">
        <w:rPr>
          <w:sz w:val="24"/>
          <w:szCs w:val="24"/>
        </w:rPr>
        <w:t>ani z vlastních prostředků</w:t>
      </w:r>
      <w:r w:rsidR="00577021" w:rsidRPr="00E3733A">
        <w:rPr>
          <w:sz w:val="24"/>
          <w:szCs w:val="24"/>
        </w:rPr>
        <w:t>).</w:t>
      </w:r>
    </w:p>
    <w:p w:rsidR="0065242B" w:rsidRPr="00B2632E" w:rsidRDefault="0065242B" w:rsidP="0065242B">
      <w:pPr>
        <w:jc w:val="both"/>
        <w:rPr>
          <w:sz w:val="24"/>
          <w:szCs w:val="24"/>
        </w:rPr>
      </w:pPr>
      <w:r w:rsidRPr="00981990">
        <w:rPr>
          <w:sz w:val="24"/>
          <w:szCs w:val="24"/>
        </w:rPr>
        <w:t>Dotace na úhradu lektorů (formou odměn z dohod o provedení práce, dohod o pracovní činnosti nebo formou plateb za služby) základních a nástavbovýc</w:t>
      </w:r>
      <w:r w:rsidR="00F135B6" w:rsidRPr="00981990">
        <w:rPr>
          <w:sz w:val="24"/>
          <w:szCs w:val="24"/>
        </w:rPr>
        <w:t>h kurzů je poskytována ve výši 5</w:t>
      </w:r>
      <w:r w:rsidRPr="00981990">
        <w:rPr>
          <w:sz w:val="24"/>
          <w:szCs w:val="24"/>
        </w:rPr>
        <w:t>00 Kč (včetně zákonných odvodů na zdravotní a sociální pojištění)/1 hod. Toto omezení neplatí pro expertní a specializované kurzy.</w:t>
      </w:r>
    </w:p>
    <w:p w:rsidR="00ED6CFE" w:rsidRPr="00694E43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4)</w:t>
      </w:r>
      <w:r>
        <w:rPr>
          <w:sz w:val="24"/>
        </w:rPr>
        <w:t xml:space="preserve"> Na dotaci není právní nárok</w:t>
      </w:r>
      <w:r w:rsidR="004B0081">
        <w:rPr>
          <w:sz w:val="24"/>
        </w:rPr>
        <w:t>. Proti rozhodnutí o jejím poskytnutí se nelze odvolat a je vyloučeno jeho soudní přezkoumání</w:t>
      </w:r>
      <w:r>
        <w:rPr>
          <w:sz w:val="24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5)</w:t>
      </w:r>
      <w:r>
        <w:rPr>
          <w:sz w:val="24"/>
        </w:rPr>
        <w:t xml:space="preserve"> Dotace jsou poskytovány účelově a</w:t>
      </w:r>
      <w:r w:rsidR="008F6F07">
        <w:rPr>
          <w:sz w:val="24"/>
        </w:rPr>
        <w:t xml:space="preserve"> závazné</w:t>
      </w:r>
      <w:r>
        <w:rPr>
          <w:sz w:val="24"/>
        </w:rPr>
        <w:t xml:space="preserve"> podmínky pro jejich použití, včetně formy vyúčtování, jsou součástí</w:t>
      </w:r>
      <w:r w:rsidR="004B0081">
        <w:rPr>
          <w:sz w:val="24"/>
        </w:rPr>
        <w:t xml:space="preserve"> výroku</w:t>
      </w:r>
      <w:r>
        <w:rPr>
          <w:sz w:val="24"/>
        </w:rPr>
        <w:t xml:space="preserve"> ”Rozhodnutí o poskytnutí dotace</w:t>
      </w:r>
      <w:r w:rsidR="00EF1141">
        <w:rPr>
          <w:sz w:val="24"/>
        </w:rPr>
        <w:t>”, které příjemci dotace vydá</w:t>
      </w:r>
      <w:r>
        <w:rPr>
          <w:sz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b/>
          <w:sz w:val="24"/>
        </w:rPr>
      </w:pPr>
      <w:r>
        <w:rPr>
          <w:b/>
          <w:sz w:val="24"/>
        </w:rPr>
        <w:t>6)</w:t>
      </w:r>
      <w:r>
        <w:rPr>
          <w:sz w:val="24"/>
        </w:rPr>
        <w:t xml:space="preserve"> Dotace se poskytuje </w:t>
      </w:r>
      <w:r>
        <w:rPr>
          <w:b/>
          <w:sz w:val="24"/>
        </w:rPr>
        <w:t>maximálně do výše 70% rozpočtovaných nákladů na celý projekt</w:t>
      </w:r>
      <w:r>
        <w:rPr>
          <w:sz w:val="24"/>
        </w:rPr>
        <w:t xml:space="preserve">. Při stanovení výše dotace se vychází z kalkulovaných (plánovaných) nákladů. </w:t>
      </w:r>
      <w:r>
        <w:rPr>
          <w:b/>
          <w:sz w:val="24"/>
        </w:rPr>
        <w:t>Spoluúčast předkladatele žádosti se musí přímo týkat nákladů uvedených v žádosti projektu.</w:t>
      </w:r>
    </w:p>
    <w:p w:rsidR="005C00D4" w:rsidRPr="00CE0EF9" w:rsidRDefault="00ED6CFE" w:rsidP="005C00D4">
      <w:pPr>
        <w:jc w:val="both"/>
        <w:rPr>
          <w:i/>
          <w:sz w:val="24"/>
          <w:szCs w:val="24"/>
          <w:u w:val="single"/>
        </w:rPr>
      </w:pPr>
      <w:r>
        <w:rPr>
          <w:b/>
          <w:sz w:val="24"/>
        </w:rPr>
        <w:lastRenderedPageBreak/>
        <w:t>7)</w:t>
      </w:r>
      <w:r>
        <w:rPr>
          <w:sz w:val="24"/>
        </w:rPr>
        <w:t xml:space="preserve"> Subjekt, který obdrží dotaci, ji nesmí převádět na jiné právnické či fyzické osoby s výjimkou případu, kdy se jedná o přímou úhradu nákladů spojených s realizací </w:t>
      </w:r>
      <w:r w:rsidR="004B0081">
        <w:rPr>
          <w:sz w:val="24"/>
        </w:rPr>
        <w:t>projektu</w:t>
      </w:r>
      <w:r>
        <w:rPr>
          <w:sz w:val="24"/>
        </w:rPr>
        <w:t xml:space="preserve">, na </w:t>
      </w:r>
      <w:r w:rsidR="004B0081">
        <w:rPr>
          <w:sz w:val="24"/>
        </w:rPr>
        <w:t>nějž</w:t>
      </w:r>
      <w:r>
        <w:rPr>
          <w:sz w:val="24"/>
        </w:rPr>
        <w:t xml:space="preserve"> byla dotace poskytnuta. Pokud subjekt při realizaci projektu bude využívat služeb jiných subjektů (např. při nákupu zařízení, výkonu prací apod.)</w:t>
      </w:r>
      <w:r w:rsidR="00F2501E">
        <w:rPr>
          <w:sz w:val="24"/>
        </w:rPr>
        <w:t xml:space="preserve"> </w:t>
      </w:r>
      <w:r w:rsidR="00F2501E" w:rsidRPr="00BC24BE">
        <w:rPr>
          <w:sz w:val="24"/>
        </w:rPr>
        <w:t xml:space="preserve">a použije prostředky státního rozpočtu k úhradě </w:t>
      </w:r>
      <w:r w:rsidR="005C00D4" w:rsidRPr="00BC24BE">
        <w:rPr>
          <w:sz w:val="24"/>
        </w:rPr>
        <w:t xml:space="preserve">podlimitní nebo nadlimitní veřejné </w:t>
      </w:r>
      <w:r w:rsidR="00F2501E" w:rsidRPr="00BC24BE">
        <w:rPr>
          <w:sz w:val="24"/>
        </w:rPr>
        <w:t>zak</w:t>
      </w:r>
      <w:r w:rsidR="005C00D4" w:rsidRPr="00BC24BE">
        <w:rPr>
          <w:sz w:val="24"/>
        </w:rPr>
        <w:t>ázky</w:t>
      </w:r>
      <w:r w:rsidRPr="00BC24BE">
        <w:rPr>
          <w:sz w:val="24"/>
        </w:rPr>
        <w:t xml:space="preserve">, </w:t>
      </w:r>
      <w:r w:rsidRPr="00CE0EF9">
        <w:rPr>
          <w:i/>
          <w:sz w:val="24"/>
          <w:u w:val="single"/>
        </w:rPr>
        <w:t xml:space="preserve">musí </w:t>
      </w:r>
      <w:r w:rsidR="00605631" w:rsidRPr="00CE0EF9">
        <w:rPr>
          <w:i/>
          <w:sz w:val="24"/>
          <w:u w:val="single"/>
        </w:rPr>
        <w:t>postupovat podle</w:t>
      </w:r>
      <w:r w:rsidRPr="00CE0EF9">
        <w:rPr>
          <w:i/>
          <w:sz w:val="24"/>
          <w:u w:val="single"/>
        </w:rPr>
        <w:t xml:space="preserve"> zákona č. 137/2006 Sb., o veřejných </w:t>
      </w:r>
      <w:r w:rsidRPr="00CE0EF9">
        <w:rPr>
          <w:i/>
          <w:sz w:val="24"/>
          <w:szCs w:val="24"/>
          <w:u w:val="single"/>
        </w:rPr>
        <w:t>zakázkách,</w:t>
      </w:r>
      <w:r w:rsidR="00F2501E" w:rsidRPr="00CE0EF9">
        <w:rPr>
          <w:i/>
          <w:sz w:val="24"/>
          <w:szCs w:val="24"/>
          <w:u w:val="single"/>
        </w:rPr>
        <w:t xml:space="preserve"> ve znění pozdějších předpisů.</w:t>
      </w:r>
    </w:p>
    <w:p w:rsidR="00ED6CFE" w:rsidRDefault="00ED6CFE" w:rsidP="00F2501E">
      <w:pPr>
        <w:jc w:val="both"/>
        <w:rPr>
          <w:sz w:val="24"/>
        </w:rPr>
      </w:pPr>
    </w:p>
    <w:p w:rsidR="00ED6CFE" w:rsidRPr="00EF1141" w:rsidRDefault="00ED6CFE">
      <w:pPr>
        <w:autoSpaceDE/>
        <w:jc w:val="both"/>
        <w:rPr>
          <w:sz w:val="24"/>
        </w:rPr>
      </w:pPr>
      <w:r>
        <w:rPr>
          <w:b/>
          <w:sz w:val="24"/>
        </w:rPr>
        <w:t>8)</w:t>
      </w:r>
      <w:r>
        <w:rPr>
          <w:sz w:val="24"/>
        </w:rPr>
        <w:t xml:space="preserve"> </w:t>
      </w:r>
      <w:r w:rsidRPr="00BC24BE">
        <w:rPr>
          <w:sz w:val="24"/>
        </w:rPr>
        <w:t>Z dotace není možné hradit mzdy</w:t>
      </w:r>
      <w:r w:rsidR="00F0248C">
        <w:rPr>
          <w:sz w:val="24"/>
        </w:rPr>
        <w:t>/</w:t>
      </w:r>
      <w:r w:rsidR="00344E3D">
        <w:rPr>
          <w:sz w:val="24"/>
        </w:rPr>
        <w:t>platy</w:t>
      </w:r>
      <w:r w:rsidRPr="00BC24BE">
        <w:rPr>
          <w:sz w:val="24"/>
        </w:rPr>
        <w:t xml:space="preserve"> zaměstnanců, pohoštění, občerstvení a dary, náklady spojené se zahraničními cestami zaměstnanců, náklady na vyškolení personálu nesouvisející s projektem, náklady na vypracování projektu,</w:t>
      </w:r>
      <w:r w:rsidR="00344E3D">
        <w:rPr>
          <w:sz w:val="24"/>
        </w:rPr>
        <w:t xml:space="preserve"> </w:t>
      </w:r>
      <w:r w:rsidR="00344E3D">
        <w:rPr>
          <w:sz w:val="24"/>
          <w:szCs w:val="24"/>
        </w:rPr>
        <w:t>účetní a právní služby, náklady související s udílením věcných či finančních ocenění,</w:t>
      </w:r>
      <w:r w:rsidR="00187772">
        <w:rPr>
          <w:sz w:val="24"/>
        </w:rPr>
        <w:t xml:space="preserve"> nábytek, </w:t>
      </w:r>
      <w:r w:rsidR="00E36AB5">
        <w:rPr>
          <w:sz w:val="24"/>
        </w:rPr>
        <w:t>investiční náklady a</w:t>
      </w:r>
      <w:r w:rsidR="00C46EA5">
        <w:rPr>
          <w:sz w:val="24"/>
        </w:rPr>
        <w:t xml:space="preserve"> </w:t>
      </w:r>
      <w:r w:rsidR="00187772">
        <w:rPr>
          <w:sz w:val="24"/>
        </w:rPr>
        <w:t>odpisy,</w:t>
      </w:r>
      <w:r w:rsidRPr="00BC24BE">
        <w:rPr>
          <w:sz w:val="24"/>
        </w:rPr>
        <w:t xml:space="preserve"> veškeré provozní náklady žadatele (nájem kanceláří,</w:t>
      </w:r>
      <w:r w:rsidR="00F0248C">
        <w:rPr>
          <w:sz w:val="24"/>
        </w:rPr>
        <w:t xml:space="preserve"> telefony, faxy, poštovné atd.)</w:t>
      </w:r>
      <w:r w:rsidRPr="00BC24BE">
        <w:rPr>
          <w:sz w:val="24"/>
        </w:rPr>
        <w:t xml:space="preserve"> Z dotace lze hradit ostatní osobní náklady</w:t>
      </w:r>
      <w:r w:rsidR="00344E3D">
        <w:rPr>
          <w:sz w:val="24"/>
        </w:rPr>
        <w:t xml:space="preserve"> (odměny z dohod o provedení práce, odměny z dohod o pracovní činnosti)</w:t>
      </w:r>
      <w:r w:rsidRPr="00BC24BE">
        <w:rPr>
          <w:sz w:val="24"/>
        </w:rPr>
        <w:t xml:space="preserve"> </w:t>
      </w:r>
      <w:r w:rsidR="00E22083">
        <w:rPr>
          <w:sz w:val="24"/>
        </w:rPr>
        <w:t>včetně</w:t>
      </w:r>
      <w:r w:rsidR="00EF1141" w:rsidRPr="00BC24BE">
        <w:rPr>
          <w:sz w:val="24"/>
        </w:rPr>
        <w:t xml:space="preserve"> </w:t>
      </w:r>
      <w:r w:rsidR="00EF1141" w:rsidRPr="00BC24BE">
        <w:rPr>
          <w:sz w:val="24"/>
          <w:szCs w:val="24"/>
        </w:rPr>
        <w:t>zákonných odvodů na zdravotní a sociální pojištění</w:t>
      </w:r>
      <w:r w:rsidRPr="00BC24BE">
        <w:rPr>
          <w:sz w:val="24"/>
        </w:rPr>
        <w:t xml:space="preserve">. </w:t>
      </w:r>
      <w:r w:rsidRPr="00BC24BE">
        <w:rPr>
          <w:b/>
          <w:sz w:val="24"/>
        </w:rPr>
        <w:t>Dotace nebude poskytována na realizaci komerčních projektů. Po</w:t>
      </w:r>
      <w:r w:rsidR="00EF1141" w:rsidRPr="00BC24BE">
        <w:rPr>
          <w:b/>
          <w:sz w:val="24"/>
        </w:rPr>
        <w:t>kud bude</w:t>
      </w:r>
      <w:r w:rsidRPr="00BC24BE">
        <w:rPr>
          <w:b/>
          <w:sz w:val="24"/>
        </w:rPr>
        <w:t xml:space="preserve"> realizací dotovaného</w:t>
      </w:r>
      <w:r>
        <w:rPr>
          <w:b/>
          <w:sz w:val="24"/>
        </w:rPr>
        <w:t xml:space="preserve"> projektu dosaženo faktického zisku, je tento příjmem státního rozpočtu, a to až do výše poskytnuté dotace.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 xml:space="preserve">9) </w:t>
      </w:r>
      <w:r>
        <w:rPr>
          <w:sz w:val="24"/>
        </w:rPr>
        <w:t>Projekty předložené MK se nevracejí.</w:t>
      </w:r>
    </w:p>
    <w:p w:rsidR="00ED6CFE" w:rsidRDefault="00ED6CFE">
      <w:pPr>
        <w:jc w:val="both"/>
        <w:rPr>
          <w:sz w:val="24"/>
        </w:rPr>
      </w:pPr>
    </w:p>
    <w:p w:rsidR="00C17972" w:rsidRPr="00E22083" w:rsidRDefault="00ED6CFE" w:rsidP="00C17972">
      <w:pPr>
        <w:jc w:val="both"/>
        <w:rPr>
          <w:sz w:val="24"/>
        </w:rPr>
      </w:pPr>
      <w:r>
        <w:rPr>
          <w:b/>
          <w:sz w:val="24"/>
        </w:rPr>
        <w:t>10)</w:t>
      </w:r>
      <w:r>
        <w:rPr>
          <w:sz w:val="24"/>
        </w:rPr>
        <w:t xml:space="preserve"> </w:t>
      </w:r>
      <w:r w:rsidR="00AF69B0" w:rsidRPr="00C17972">
        <w:rPr>
          <w:sz w:val="24"/>
          <w:szCs w:val="24"/>
        </w:rPr>
        <w:t xml:space="preserve">Projekty posoudí odborná </w:t>
      </w:r>
      <w:r w:rsidR="00C8431B" w:rsidRPr="00C17972">
        <w:rPr>
          <w:sz w:val="24"/>
          <w:szCs w:val="24"/>
        </w:rPr>
        <w:t>komise</w:t>
      </w:r>
      <w:r w:rsidR="00AF69B0" w:rsidRPr="00C17972">
        <w:rPr>
          <w:sz w:val="24"/>
          <w:szCs w:val="24"/>
        </w:rPr>
        <w:t>.</w:t>
      </w:r>
      <w:r w:rsidR="00973DE4" w:rsidRPr="00C17972">
        <w:rPr>
          <w:sz w:val="24"/>
          <w:szCs w:val="24"/>
        </w:rPr>
        <w:t xml:space="preserve"> O konečné výši dotace rozhoduje ministr kultury.</w:t>
      </w:r>
      <w:r w:rsidR="00DC243F" w:rsidRPr="00C17972">
        <w:rPr>
          <w:sz w:val="24"/>
          <w:szCs w:val="24"/>
        </w:rPr>
        <w:t xml:space="preserve"> Projekty budou posuzovány podle kritérií stanovených</w:t>
      </w:r>
      <w:r w:rsidR="003C29D9">
        <w:rPr>
          <w:sz w:val="24"/>
          <w:szCs w:val="24"/>
        </w:rPr>
        <w:t xml:space="preserve"> v</w:t>
      </w:r>
      <w:r w:rsidR="00DC243F" w:rsidRPr="00C17972">
        <w:rPr>
          <w:sz w:val="24"/>
          <w:szCs w:val="24"/>
        </w:rPr>
        <w:t xml:space="preserve"> § 5 nařízení vlády č. 288/2002 Sb.</w:t>
      </w:r>
      <w:r w:rsidR="00C17972">
        <w:rPr>
          <w:sz w:val="24"/>
          <w:szCs w:val="24"/>
        </w:rPr>
        <w:t>,</w:t>
      </w:r>
      <w:r w:rsidR="00C17972" w:rsidRPr="00C17972">
        <w:rPr>
          <w:sz w:val="24"/>
        </w:rPr>
        <w:t xml:space="preserve"> kterým se stanoví pravidla poskytování dotací na podporu knihoven, v</w:t>
      </w:r>
      <w:r w:rsidR="00E22083">
        <w:rPr>
          <w:sz w:val="24"/>
        </w:rPr>
        <w:t xml:space="preserve"> platném znění, viz: </w:t>
      </w:r>
      <w:hyperlink r:id="rId12" w:history="1">
        <w:r w:rsidR="00C17972" w:rsidRPr="00AC3821">
          <w:rPr>
            <w:rStyle w:val="Hypertextovodkaz"/>
            <w:sz w:val="24"/>
            <w:szCs w:val="24"/>
          </w:rPr>
          <w:t>http://www.mkcr.cz/scripts/detail.php?id=444</w:t>
        </w:r>
      </w:hyperlink>
    </w:p>
    <w:p w:rsidR="00965D0C" w:rsidRDefault="00965D0C">
      <w:pPr>
        <w:jc w:val="both"/>
        <w:rPr>
          <w:b/>
          <w:sz w:val="24"/>
          <w:szCs w:val="24"/>
        </w:rPr>
      </w:pPr>
    </w:p>
    <w:p w:rsidR="00AF69B0" w:rsidRDefault="00AF69B0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POSTUP PŘI POSKYTOVÁNÍ DOTACÍ:</w:t>
      </w:r>
    </w:p>
    <w:p w:rsidR="00ED6CFE" w:rsidRPr="00965D0C" w:rsidRDefault="00ED6CFE">
      <w:pPr>
        <w:jc w:val="both"/>
        <w:rPr>
          <w:sz w:val="24"/>
          <w:szCs w:val="24"/>
        </w:rPr>
      </w:pPr>
    </w:p>
    <w:p w:rsidR="00BC2B2F" w:rsidRPr="004E3067" w:rsidRDefault="00ED6CFE" w:rsidP="00BC2B2F">
      <w:pPr>
        <w:pStyle w:val="Zkladntext21"/>
        <w:jc w:val="both"/>
        <w:rPr>
          <w:sz w:val="24"/>
          <w:szCs w:val="24"/>
        </w:rPr>
      </w:pPr>
      <w:r>
        <w:rPr>
          <w:b/>
          <w:sz w:val="24"/>
        </w:rPr>
        <w:t xml:space="preserve">1) </w:t>
      </w:r>
      <w:r>
        <w:rPr>
          <w:color w:val="000000"/>
          <w:sz w:val="24"/>
        </w:rPr>
        <w:t xml:space="preserve">Dotace se poskytují podle zákona č. 218/2000 Sb., o rozpočtových pravidlech a o změně některých </w:t>
      </w:r>
      <w:r w:rsidRPr="0049081E">
        <w:rPr>
          <w:sz w:val="24"/>
        </w:rPr>
        <w:t>souvisejících zákonů (rozpočtová pravidla), v platném znění</w:t>
      </w:r>
      <w:r w:rsidR="00EF689A" w:rsidRPr="0049081E">
        <w:rPr>
          <w:sz w:val="24"/>
        </w:rPr>
        <w:t>,</w:t>
      </w:r>
      <w:r w:rsidR="00A51DBB" w:rsidRPr="0049081E">
        <w:rPr>
          <w:sz w:val="24"/>
        </w:rPr>
        <w:t xml:space="preserve"> a nařízení vlády </w:t>
      </w:r>
      <w:r w:rsidRPr="0049081E">
        <w:rPr>
          <w:sz w:val="24"/>
        </w:rPr>
        <w:t>č. 288/2002 Sb., kterým se stanoví pravidla poskytování dotací na podporu knihoven, v</w:t>
      </w:r>
      <w:r w:rsidR="00BC2B2F" w:rsidRPr="0049081E">
        <w:rPr>
          <w:sz w:val="24"/>
        </w:rPr>
        <w:t> platném znění</w:t>
      </w:r>
      <w:r w:rsidR="00EE0366" w:rsidRPr="0049081E">
        <w:rPr>
          <w:sz w:val="24"/>
        </w:rPr>
        <w:t>,</w:t>
      </w:r>
      <w:r w:rsidR="00BC2B2F" w:rsidRPr="0049081E">
        <w:rPr>
          <w:sz w:val="24"/>
        </w:rPr>
        <w:t xml:space="preserve"> </w:t>
      </w:r>
      <w:r w:rsidR="00BC2B2F" w:rsidRPr="0049081E">
        <w:rPr>
          <w:sz w:val="24"/>
          <w:szCs w:val="24"/>
        </w:rPr>
        <w:t xml:space="preserve">s přihlédnutím k </w:t>
      </w:r>
      <w:r w:rsidR="00BC2B2F" w:rsidRPr="0049081E">
        <w:rPr>
          <w:bCs/>
          <w:sz w:val="24"/>
          <w:szCs w:val="24"/>
          <w:lang w:eastAsia="cs-CZ"/>
        </w:rPr>
        <w:t xml:space="preserve">Zásadám vlády pro poskytování dotací ze státního rozpočtu České republiky nestátním neziskovým </w:t>
      </w:r>
      <w:r w:rsidR="00BC2B2F" w:rsidRPr="004E3067">
        <w:rPr>
          <w:bCs/>
          <w:sz w:val="24"/>
          <w:szCs w:val="24"/>
          <w:lang w:eastAsia="cs-CZ"/>
        </w:rPr>
        <w:t xml:space="preserve">organizacím ústředními orgány státní správy, schváleným </w:t>
      </w:r>
      <w:r w:rsidR="00BC2B2F" w:rsidRPr="004E3067">
        <w:rPr>
          <w:sz w:val="24"/>
          <w:szCs w:val="24"/>
          <w:lang w:eastAsia="cs-CZ"/>
        </w:rPr>
        <w:t>usnesením vlády ze dne 1. 2. 2010 č. 92,</w:t>
      </w:r>
      <w:r w:rsidR="00BC2B2F" w:rsidRPr="004E3067">
        <w:rPr>
          <w:bCs/>
          <w:sz w:val="24"/>
          <w:szCs w:val="24"/>
          <w:lang w:eastAsia="cs-CZ"/>
        </w:rPr>
        <w:t xml:space="preserve"> </w:t>
      </w:r>
      <w:r w:rsidR="00BC2B2F" w:rsidRPr="004E3067">
        <w:rPr>
          <w:sz w:val="24"/>
          <w:szCs w:val="24"/>
          <w:lang w:eastAsia="cs-CZ"/>
        </w:rPr>
        <w:t>v</w:t>
      </w:r>
      <w:r w:rsidR="00FF3AE8" w:rsidRPr="004E3067">
        <w:rPr>
          <w:sz w:val="24"/>
          <w:szCs w:val="24"/>
          <w:lang w:eastAsia="cs-CZ"/>
        </w:rPr>
        <w:t xml:space="preserve"> platném znění</w:t>
      </w:r>
      <w:r w:rsidR="00BC2B2F" w:rsidRPr="004E3067">
        <w:rPr>
          <w:sz w:val="24"/>
          <w:szCs w:val="24"/>
          <w:lang w:eastAsia="cs-CZ"/>
        </w:rPr>
        <w:t>.</w:t>
      </w:r>
    </w:p>
    <w:p w:rsidR="00ED6CFE" w:rsidRDefault="00ED6CFE">
      <w:pPr>
        <w:jc w:val="both"/>
        <w:rPr>
          <w:sz w:val="24"/>
        </w:rPr>
      </w:pPr>
    </w:p>
    <w:p w:rsidR="00ED6CFE" w:rsidRDefault="00ED6CFE" w:rsidP="004B0081">
      <w:pPr>
        <w:autoSpaceDE/>
        <w:jc w:val="both"/>
        <w:rPr>
          <w:sz w:val="24"/>
        </w:rPr>
      </w:pPr>
      <w:r>
        <w:rPr>
          <w:b/>
          <w:sz w:val="24"/>
        </w:rPr>
        <w:t xml:space="preserve">2) </w:t>
      </w:r>
      <w:r>
        <w:rPr>
          <w:sz w:val="24"/>
        </w:rPr>
        <w:t xml:space="preserve">Řízení o odnětí dotace může být </w:t>
      </w:r>
      <w:r w:rsidRPr="00BC24BE">
        <w:rPr>
          <w:sz w:val="24"/>
        </w:rPr>
        <w:t xml:space="preserve">zahájeno </w:t>
      </w:r>
      <w:r w:rsidR="00605631" w:rsidRPr="00BC24BE">
        <w:rPr>
          <w:sz w:val="24"/>
        </w:rPr>
        <w:t xml:space="preserve">v případech stanovených v </w:t>
      </w:r>
      <w:r w:rsidRPr="00BC24BE">
        <w:rPr>
          <w:sz w:val="24"/>
        </w:rPr>
        <w:t>§ 15 zákona č. 218/2000 Sb.</w:t>
      </w:r>
    </w:p>
    <w:p w:rsidR="00ED6CFE" w:rsidRDefault="00ED6CFE">
      <w:pPr>
        <w:jc w:val="both"/>
        <w:rPr>
          <w:b/>
          <w:sz w:val="24"/>
          <w:szCs w:val="24"/>
        </w:rPr>
      </w:pPr>
    </w:p>
    <w:p w:rsidR="00ED6CFE" w:rsidRPr="00C85FBC" w:rsidRDefault="00ED6CFE">
      <w:pPr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3) </w:t>
      </w:r>
      <w:r w:rsidRPr="00C85FBC">
        <w:rPr>
          <w:sz w:val="24"/>
          <w:szCs w:val="24"/>
        </w:rPr>
        <w:t xml:space="preserve">Výše poskytnuté </w:t>
      </w:r>
      <w:r w:rsidR="002210C9" w:rsidRPr="00C85FBC">
        <w:rPr>
          <w:sz w:val="24"/>
          <w:szCs w:val="24"/>
        </w:rPr>
        <w:t>dotace a identifikační údaje příjemce dotace budou zveřejněny v centrální databázi evidence dotací</w:t>
      </w:r>
      <w:r w:rsidRPr="00C85FBC">
        <w:rPr>
          <w:sz w:val="24"/>
          <w:szCs w:val="24"/>
        </w:rPr>
        <w:t xml:space="preserve"> </w:t>
      </w:r>
      <w:r w:rsidR="00676622" w:rsidRPr="00C85FBC">
        <w:rPr>
          <w:sz w:val="24"/>
          <w:szCs w:val="24"/>
        </w:rPr>
        <w:t>(</w:t>
      </w:r>
      <w:r w:rsidR="002210C9" w:rsidRPr="00C85FBC">
        <w:rPr>
          <w:sz w:val="24"/>
          <w:szCs w:val="24"/>
        </w:rPr>
        <w:t>CEDR</w:t>
      </w:r>
      <w:r w:rsidR="00676622" w:rsidRPr="00C85FBC">
        <w:rPr>
          <w:sz w:val="24"/>
          <w:szCs w:val="24"/>
        </w:rPr>
        <w:t>)</w:t>
      </w:r>
      <w:r w:rsidR="00C85FBC">
        <w:rPr>
          <w:sz w:val="24"/>
          <w:szCs w:val="24"/>
        </w:rPr>
        <w:t>,</w:t>
      </w:r>
      <w:r w:rsidR="00676622" w:rsidRPr="00C85FBC">
        <w:rPr>
          <w:sz w:val="24"/>
          <w:szCs w:val="24"/>
        </w:rPr>
        <w:t xml:space="preserve"> </w:t>
      </w:r>
      <w:r w:rsidRPr="00C85FBC">
        <w:rPr>
          <w:sz w:val="24"/>
          <w:szCs w:val="24"/>
        </w:rPr>
        <w:t xml:space="preserve">veřejně přístupném informačním systému </w:t>
      </w:r>
      <w:r w:rsidR="0084451A" w:rsidRPr="00C85FBC">
        <w:rPr>
          <w:sz w:val="24"/>
          <w:szCs w:val="24"/>
        </w:rPr>
        <w:t>Ministerstva financí</w:t>
      </w:r>
      <w:r w:rsidR="00344E3D">
        <w:rPr>
          <w:sz w:val="24"/>
          <w:szCs w:val="24"/>
        </w:rPr>
        <w:t xml:space="preserve">, </w:t>
      </w:r>
      <w:r w:rsidR="00344E3D" w:rsidRPr="00732ED4">
        <w:rPr>
          <w:sz w:val="24"/>
          <w:szCs w:val="24"/>
        </w:rPr>
        <w:t>případně jiným způsobem podle platných právních předpisů.</w:t>
      </w:r>
    </w:p>
    <w:p w:rsidR="00965D0C" w:rsidRDefault="00965D0C">
      <w:pPr>
        <w:jc w:val="both"/>
        <w:rPr>
          <w:b/>
          <w:sz w:val="24"/>
          <w:szCs w:val="24"/>
        </w:rPr>
      </w:pPr>
    </w:p>
    <w:p w:rsidR="00965D0C" w:rsidRDefault="00965D0C">
      <w:pPr>
        <w:jc w:val="both"/>
        <w:rPr>
          <w:b/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SLEDOVÁNÍ A KONTROLA ČERPÁNÍ DOTACÍ:</w:t>
      </w:r>
    </w:p>
    <w:p w:rsidR="00ED6CFE" w:rsidRDefault="00ED6CFE">
      <w:pPr>
        <w:jc w:val="both"/>
        <w:rPr>
          <w:b/>
        </w:rPr>
      </w:pPr>
    </w:p>
    <w:p w:rsidR="00ED6CFE" w:rsidRPr="004E3067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Příjemce dotace odpovídá za hospodárné použití prostředků v souladu s účely, pro které byly prostředky poskytnuty, a za jejich řádné a </w:t>
      </w:r>
      <w:r w:rsidR="00AF474B">
        <w:rPr>
          <w:sz w:val="24"/>
        </w:rPr>
        <w:t>oddělené sledování v </w:t>
      </w:r>
      <w:r w:rsidR="00AF474B" w:rsidRPr="004E3067">
        <w:rPr>
          <w:sz w:val="24"/>
        </w:rPr>
        <w:t>účetnictví v souladu se zákonem č. 563/1991 Sb., o účetnictví, v platném znění.</w:t>
      </w:r>
    </w:p>
    <w:p w:rsidR="00ED6CFE" w:rsidRPr="004E3067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2)</w:t>
      </w:r>
      <w:r>
        <w:rPr>
          <w:sz w:val="24"/>
        </w:rPr>
        <w:t xml:space="preserve"> Ověřování správnosti použití poskytnutých prostředků podléhá kon</w:t>
      </w:r>
      <w:r w:rsidR="0069102E">
        <w:rPr>
          <w:sz w:val="24"/>
        </w:rPr>
        <w:t>trole Ministerstva kultury</w:t>
      </w:r>
      <w:r>
        <w:rPr>
          <w:sz w:val="24"/>
        </w:rPr>
        <w:t xml:space="preserve">, </w:t>
      </w:r>
      <w:r w:rsidR="00B86B94">
        <w:rPr>
          <w:sz w:val="24"/>
        </w:rPr>
        <w:t xml:space="preserve">územních </w:t>
      </w:r>
      <w:r>
        <w:rPr>
          <w:sz w:val="24"/>
        </w:rPr>
        <w:t>finančních orgánů a Nejvyššího kontrolního úřadu.</w:t>
      </w:r>
    </w:p>
    <w:p w:rsidR="00ED6CFE" w:rsidRPr="0087006E" w:rsidRDefault="00A743D0" w:rsidP="00D22CA0">
      <w:pPr>
        <w:jc w:val="both"/>
        <w:rPr>
          <w:sz w:val="24"/>
          <w:szCs w:val="24"/>
        </w:rPr>
      </w:pPr>
      <w:bookmarkStart w:id="0" w:name="_GoBack"/>
      <w:bookmarkEnd w:id="0"/>
      <w:r w:rsidRPr="00706ABB">
        <w:rPr>
          <w:b/>
          <w:sz w:val="24"/>
          <w:szCs w:val="24"/>
        </w:rPr>
        <w:lastRenderedPageBreak/>
        <w:t>3</w:t>
      </w:r>
      <w:r w:rsidR="00D22CA0" w:rsidRPr="00706ABB">
        <w:rPr>
          <w:b/>
          <w:sz w:val="24"/>
          <w:szCs w:val="24"/>
        </w:rPr>
        <w:t>)</w:t>
      </w:r>
      <w:r w:rsidR="00D22CA0" w:rsidRPr="00706ABB">
        <w:rPr>
          <w:sz w:val="24"/>
          <w:szCs w:val="24"/>
        </w:rPr>
        <w:t xml:space="preserve"> </w:t>
      </w:r>
      <w:r w:rsidR="00ED6CFE" w:rsidRPr="00706ABB">
        <w:rPr>
          <w:sz w:val="24"/>
          <w:szCs w:val="24"/>
        </w:rPr>
        <w:t xml:space="preserve">V případě, že subjekt během roku zjistí nějaký důvod, </w:t>
      </w:r>
      <w:r w:rsidR="00ED6CFE" w:rsidRPr="0087006E">
        <w:rPr>
          <w:sz w:val="24"/>
          <w:szCs w:val="24"/>
        </w:rPr>
        <w:t xml:space="preserve">pro který nemůže </w:t>
      </w:r>
      <w:r w:rsidR="005E176E" w:rsidRPr="0087006E">
        <w:rPr>
          <w:sz w:val="24"/>
          <w:szCs w:val="24"/>
        </w:rPr>
        <w:t>zcela nebo zčásti dotaci čerpat, je</w:t>
      </w:r>
      <w:r w:rsidR="00ED6CFE" w:rsidRPr="0087006E">
        <w:rPr>
          <w:sz w:val="24"/>
          <w:szCs w:val="24"/>
        </w:rPr>
        <w:t xml:space="preserve"> povinen o tom</w:t>
      </w:r>
      <w:r w:rsidR="00B86B94" w:rsidRPr="0087006E">
        <w:rPr>
          <w:sz w:val="24"/>
          <w:szCs w:val="24"/>
        </w:rPr>
        <w:t xml:space="preserve"> v souladu s rozhodnutím o poskytnutí dotace</w:t>
      </w:r>
      <w:r w:rsidR="00ED6CFE" w:rsidRPr="0087006E">
        <w:rPr>
          <w:sz w:val="24"/>
          <w:szCs w:val="24"/>
        </w:rPr>
        <w:t xml:space="preserve"> neprodleně i</w:t>
      </w:r>
      <w:r w:rsidR="0094593A" w:rsidRPr="0087006E">
        <w:rPr>
          <w:sz w:val="24"/>
          <w:szCs w:val="24"/>
        </w:rPr>
        <w:t>nformovat odbor umění,</w:t>
      </w:r>
      <w:r w:rsidR="004713B1" w:rsidRPr="0087006E">
        <w:rPr>
          <w:sz w:val="24"/>
          <w:szCs w:val="24"/>
        </w:rPr>
        <w:t xml:space="preserve"> literatury a knihoven</w:t>
      </w:r>
      <w:r w:rsidR="00ED6CFE" w:rsidRPr="0087006E">
        <w:rPr>
          <w:sz w:val="24"/>
          <w:szCs w:val="24"/>
        </w:rPr>
        <w:t xml:space="preserve"> MK.</w:t>
      </w:r>
    </w:p>
    <w:p w:rsidR="00ED6CFE" w:rsidRDefault="00ED6CFE">
      <w:pPr>
        <w:jc w:val="both"/>
        <w:rPr>
          <w:sz w:val="24"/>
        </w:rPr>
      </w:pPr>
    </w:p>
    <w:p w:rsidR="00ED6CFE" w:rsidRDefault="00A743D0">
      <w:pPr>
        <w:jc w:val="both"/>
        <w:rPr>
          <w:sz w:val="24"/>
        </w:rPr>
      </w:pPr>
      <w:r>
        <w:rPr>
          <w:b/>
          <w:sz w:val="24"/>
        </w:rPr>
        <w:t>4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Za neoprávněné použití prostředků nebo jejich zadržování bude </w:t>
      </w:r>
      <w:r w:rsidR="00ED6CFE" w:rsidRPr="00147089">
        <w:rPr>
          <w:sz w:val="24"/>
        </w:rPr>
        <w:t xml:space="preserve">příjemce postihován </w:t>
      </w:r>
      <w:r w:rsidR="009E668B" w:rsidRPr="00147089">
        <w:rPr>
          <w:sz w:val="24"/>
        </w:rPr>
        <w:t>podle</w:t>
      </w:r>
      <w:r w:rsidR="009E668B">
        <w:rPr>
          <w:sz w:val="24"/>
        </w:rPr>
        <w:t xml:space="preserve"> </w:t>
      </w:r>
      <w:r w:rsidR="00ED6CFE">
        <w:rPr>
          <w:sz w:val="24"/>
        </w:rPr>
        <w:t>zákona č. 218/2000 Sb.</w:t>
      </w:r>
      <w:r w:rsidR="00D62C33">
        <w:rPr>
          <w:sz w:val="24"/>
        </w:rPr>
        <w:t xml:space="preserve"> </w:t>
      </w:r>
      <w:r w:rsidR="00ED6CFE">
        <w:rPr>
          <w:sz w:val="24"/>
        </w:rPr>
        <w:t>a</w:t>
      </w:r>
      <w:r w:rsidR="00D62C33">
        <w:rPr>
          <w:sz w:val="24"/>
        </w:rPr>
        <w:t xml:space="preserve"> zákona </w:t>
      </w:r>
      <w:r w:rsidR="00ED6CFE">
        <w:rPr>
          <w:sz w:val="24"/>
        </w:rPr>
        <w:t>č. 320/2001 Sb., o finanční kontrole ve veřejné správě a o změně některých zákonů</w:t>
      </w:r>
      <w:r w:rsidR="00D62C33">
        <w:rPr>
          <w:sz w:val="24"/>
        </w:rPr>
        <w:t xml:space="preserve"> (zákon o finanční kontrole)</w:t>
      </w:r>
      <w:r w:rsidR="00ED6CFE">
        <w:rPr>
          <w:sz w:val="24"/>
        </w:rPr>
        <w:t>, v platném znění.</w:t>
      </w:r>
    </w:p>
    <w:p w:rsidR="00ED6CFE" w:rsidRDefault="00ED6CFE">
      <w:pPr>
        <w:jc w:val="both"/>
        <w:rPr>
          <w:sz w:val="24"/>
          <w:szCs w:val="24"/>
        </w:rPr>
      </w:pPr>
    </w:p>
    <w:p w:rsidR="00A743D0" w:rsidRDefault="00A743D0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FINANČNÍ ZÚČTOVÁNÍ SE STÁTNÍM ROZPOČTEM:</w:t>
      </w: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1)</w:t>
      </w:r>
      <w:r>
        <w:rPr>
          <w:sz w:val="24"/>
        </w:rPr>
        <w:t xml:space="preserve"> Po skončení kalendářního roku vyhotoví příjemce dotace vyúčtování </w:t>
      </w:r>
      <w:r w:rsidR="00FE50D6">
        <w:rPr>
          <w:sz w:val="24"/>
        </w:rPr>
        <w:t xml:space="preserve">skutečných nákladů a příjmů </w:t>
      </w:r>
      <w:r>
        <w:rPr>
          <w:sz w:val="24"/>
        </w:rPr>
        <w:t>projektu, vyčíslení všech nákladů na projekt s rozpisem na jednotlivé nákladové položky s vyznačením těch, které byly hrazeny z</w:t>
      </w:r>
      <w:r w:rsidR="00C60344">
        <w:rPr>
          <w:sz w:val="24"/>
        </w:rPr>
        <w:t> </w:t>
      </w:r>
      <w:r>
        <w:rPr>
          <w:sz w:val="24"/>
        </w:rPr>
        <w:t>dotace</w:t>
      </w:r>
      <w:r w:rsidR="00C60344">
        <w:rPr>
          <w:sz w:val="24"/>
        </w:rPr>
        <w:t>.</w:t>
      </w:r>
      <w:r>
        <w:rPr>
          <w:sz w:val="24"/>
        </w:rPr>
        <w:t xml:space="preserve"> Vyúčtování bude vypracováno podle pokynů, zveřejněných na webu MK, a to včetně příslušných formulářů. Součástí vyúčtování je stručná zpráva o výsledku projektu a realizovaných výstupech.</w:t>
      </w:r>
    </w:p>
    <w:p w:rsidR="001E0F34" w:rsidRPr="007B2DB9" w:rsidRDefault="001E0F34">
      <w:pPr>
        <w:jc w:val="both"/>
        <w:rPr>
          <w:sz w:val="24"/>
        </w:rPr>
      </w:pPr>
    </w:p>
    <w:p w:rsidR="006A76D9" w:rsidRPr="001E0F34" w:rsidRDefault="006A76D9" w:rsidP="006A76D9">
      <w:pPr>
        <w:jc w:val="both"/>
        <w:rPr>
          <w:sz w:val="24"/>
          <w:szCs w:val="24"/>
        </w:rPr>
      </w:pPr>
      <w:r w:rsidRPr="00D40E11">
        <w:rPr>
          <w:b/>
          <w:sz w:val="24"/>
          <w:szCs w:val="24"/>
        </w:rPr>
        <w:t>2)</w:t>
      </w:r>
      <w:r w:rsidRPr="00D40E11">
        <w:rPr>
          <w:sz w:val="24"/>
          <w:szCs w:val="24"/>
        </w:rPr>
        <w:t xml:space="preserve"> Příjemce dotace, který zaplatil za </w:t>
      </w:r>
      <w:r w:rsidRPr="00EB4132">
        <w:rPr>
          <w:sz w:val="24"/>
          <w:szCs w:val="24"/>
        </w:rPr>
        <w:t xml:space="preserve">pořízení věcí nebo služeb, obstarání výkonů, provedení prací nebo za nabytí práv peněžními prostředky z dotace a uplatnil nárok na odpočet daně z přidané hodnoty, do kterého zahrnul i částku, na jejíž odpočet měl právo z důvodu tohoto pořízení, nesmí tuto částku zahrnout do finančního vypořádání dotace. Jestliže ji do něj zahrnul a nárok na odpočet uplatnil až poté, je povinen do měsíce od uplatnění nároku odvést částku odpočtu na účet finančního vypořádání (§ 14 odst. </w:t>
      </w:r>
      <w:r w:rsidR="007B2DB9" w:rsidRPr="00EB4132">
        <w:rPr>
          <w:sz w:val="24"/>
          <w:szCs w:val="24"/>
        </w:rPr>
        <w:t>1</w:t>
      </w:r>
      <w:r w:rsidR="00FF3AE8" w:rsidRPr="00EB4132">
        <w:rPr>
          <w:sz w:val="24"/>
          <w:szCs w:val="24"/>
        </w:rPr>
        <w:t>2</w:t>
      </w:r>
      <w:r w:rsidR="007B2DB9" w:rsidRPr="00EB4132">
        <w:rPr>
          <w:sz w:val="24"/>
          <w:szCs w:val="24"/>
        </w:rPr>
        <w:t xml:space="preserve"> </w:t>
      </w:r>
      <w:r w:rsidRPr="00EB4132">
        <w:rPr>
          <w:sz w:val="24"/>
          <w:szCs w:val="24"/>
        </w:rPr>
        <w:t xml:space="preserve">zákona č. 218/2000 </w:t>
      </w:r>
      <w:r w:rsidRPr="00D40E11">
        <w:rPr>
          <w:sz w:val="24"/>
          <w:szCs w:val="24"/>
        </w:rPr>
        <w:t>Sb., o rozpočtových pravidlech a o změně některých souvisejících zákonů (rozpočtová pravidla), v platném znění).</w:t>
      </w:r>
    </w:p>
    <w:p w:rsidR="00ED6CFE" w:rsidRDefault="00ED6CFE">
      <w:pPr>
        <w:jc w:val="both"/>
        <w:rPr>
          <w:sz w:val="24"/>
        </w:rPr>
      </w:pPr>
    </w:p>
    <w:p w:rsidR="00ED6CFE" w:rsidRDefault="001E0F34">
      <w:pPr>
        <w:jc w:val="both"/>
        <w:rPr>
          <w:sz w:val="24"/>
          <w:szCs w:val="24"/>
        </w:rPr>
      </w:pPr>
      <w:r>
        <w:rPr>
          <w:b/>
          <w:sz w:val="24"/>
        </w:rPr>
        <w:t>3</w:t>
      </w:r>
      <w:r w:rsidR="00ED6CFE">
        <w:rPr>
          <w:b/>
          <w:sz w:val="24"/>
        </w:rPr>
        <w:t>)</w:t>
      </w:r>
      <w:r w:rsidR="00ED6CFE">
        <w:rPr>
          <w:sz w:val="24"/>
        </w:rPr>
        <w:t xml:space="preserve"> </w:t>
      </w:r>
      <w:r w:rsidR="00ED6CFE">
        <w:rPr>
          <w:sz w:val="24"/>
          <w:szCs w:val="24"/>
        </w:rPr>
        <w:t>Příjemce dotace je povinen vyhotovit a zaslat MK vyúčtování dotace ve stanoveném termínu, který bude zveřejněn na webových stránkách MK, a provést vypořádání dotace se státním rozpočtem</w:t>
      </w:r>
      <w:r w:rsidR="00776237">
        <w:rPr>
          <w:sz w:val="24"/>
          <w:szCs w:val="24"/>
        </w:rPr>
        <w:t xml:space="preserve"> v návaznosti na </w:t>
      </w:r>
      <w:r w:rsidR="00776237" w:rsidRPr="00D40E11">
        <w:rPr>
          <w:sz w:val="24"/>
          <w:szCs w:val="24"/>
        </w:rPr>
        <w:t>vyhlášku č. 52/2008</w:t>
      </w:r>
      <w:r w:rsidR="00ED6CFE" w:rsidRPr="00D40E11">
        <w:rPr>
          <w:sz w:val="24"/>
          <w:szCs w:val="24"/>
        </w:rPr>
        <w:t xml:space="preserve"> Sb., kterou se stanoví zásady a termíny finančního vypořád</w:t>
      </w:r>
      <w:r w:rsidR="00776237" w:rsidRPr="00D40E11">
        <w:rPr>
          <w:sz w:val="24"/>
          <w:szCs w:val="24"/>
        </w:rPr>
        <w:t xml:space="preserve">ání vztahů se státním rozpočtem, </w:t>
      </w:r>
      <w:r w:rsidR="00F71FE0" w:rsidRPr="00D40E11">
        <w:rPr>
          <w:sz w:val="24"/>
          <w:szCs w:val="24"/>
        </w:rPr>
        <w:t>státními finančními aktivy nebo Národním fondem.</w:t>
      </w:r>
    </w:p>
    <w:p w:rsidR="00C440C3" w:rsidRDefault="00C440C3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b/>
          <w:sz w:val="28"/>
        </w:rPr>
      </w:pPr>
      <w:r>
        <w:rPr>
          <w:b/>
          <w:sz w:val="28"/>
        </w:rPr>
        <w:t>ZÁVĚREČNÁ USTANOVENÍ:</w:t>
      </w:r>
    </w:p>
    <w:p w:rsidR="00ED6CFE" w:rsidRDefault="00ED6CFE">
      <w:pPr>
        <w:jc w:val="both"/>
        <w:rPr>
          <w:b/>
        </w:rPr>
      </w:pPr>
    </w:p>
    <w:p w:rsidR="00ED6CFE" w:rsidRPr="00706ABB" w:rsidRDefault="00B70FF0">
      <w:pPr>
        <w:jc w:val="both"/>
        <w:rPr>
          <w:sz w:val="24"/>
          <w:u w:val="single"/>
        </w:rPr>
      </w:pPr>
      <w:r>
        <w:rPr>
          <w:sz w:val="24"/>
        </w:rPr>
        <w:t>Žádosti</w:t>
      </w:r>
      <w:r w:rsidR="00ED6CFE">
        <w:rPr>
          <w:sz w:val="24"/>
        </w:rPr>
        <w:t xml:space="preserve"> zpracované podle výše uvedených podmínek musí být </w:t>
      </w:r>
      <w:r w:rsidR="00ED6CFE">
        <w:rPr>
          <w:sz w:val="24"/>
          <w:u w:val="single"/>
        </w:rPr>
        <w:t>zaslány na adresu: Min</w:t>
      </w:r>
      <w:r w:rsidR="00892DEE">
        <w:rPr>
          <w:sz w:val="24"/>
          <w:u w:val="single"/>
        </w:rPr>
        <w:t xml:space="preserve">isterstvo </w:t>
      </w:r>
      <w:r w:rsidR="0094593A">
        <w:rPr>
          <w:sz w:val="24"/>
          <w:u w:val="single"/>
        </w:rPr>
        <w:t>kultury, odbor umění,</w:t>
      </w:r>
      <w:r w:rsidR="00892DEE" w:rsidRPr="00706ABB">
        <w:rPr>
          <w:sz w:val="24"/>
          <w:u w:val="single"/>
        </w:rPr>
        <w:t xml:space="preserve"> literatury a</w:t>
      </w:r>
      <w:r w:rsidR="00ED6CFE" w:rsidRPr="00706ABB">
        <w:rPr>
          <w:sz w:val="24"/>
          <w:u w:val="single"/>
        </w:rPr>
        <w:t xml:space="preserve"> knihoven</w:t>
      </w:r>
      <w:r w:rsidR="0079743D" w:rsidRPr="00706ABB">
        <w:rPr>
          <w:sz w:val="24"/>
          <w:u w:val="single"/>
        </w:rPr>
        <w:t>,</w:t>
      </w:r>
      <w:r w:rsidR="00ED6CFE" w:rsidRPr="00706ABB">
        <w:rPr>
          <w:sz w:val="24"/>
          <w:u w:val="single"/>
        </w:rPr>
        <w:t xml:space="preserve"> Maltézské</w:t>
      </w:r>
      <w:r w:rsidR="00ED6CFE">
        <w:rPr>
          <w:sz w:val="24"/>
          <w:u w:val="single"/>
        </w:rPr>
        <w:t xml:space="preserve"> náměstí 1, 118 </w:t>
      </w:r>
      <w:r w:rsidR="00C440C3">
        <w:rPr>
          <w:sz w:val="24"/>
          <w:u w:val="single"/>
        </w:rPr>
        <w:t xml:space="preserve">11 </w:t>
      </w:r>
      <w:r w:rsidR="00ED6CFE">
        <w:rPr>
          <w:sz w:val="24"/>
          <w:u w:val="single"/>
        </w:rPr>
        <w:t xml:space="preserve">Praha 1 – Malá Strana, k rukám Mgr. Petry </w:t>
      </w:r>
      <w:proofErr w:type="spellStart"/>
      <w:r w:rsidR="00ED6CFE">
        <w:rPr>
          <w:sz w:val="24"/>
          <w:u w:val="single"/>
        </w:rPr>
        <w:t>Miturové</w:t>
      </w:r>
      <w:proofErr w:type="spellEnd"/>
      <w:r w:rsidR="00ED6CFE">
        <w:rPr>
          <w:sz w:val="24"/>
        </w:rPr>
        <w:t xml:space="preserve"> nebo </w:t>
      </w:r>
      <w:r w:rsidR="00ED6CFE">
        <w:rPr>
          <w:sz w:val="24"/>
          <w:u w:val="single"/>
        </w:rPr>
        <w:t xml:space="preserve">osobně doručeny prostřednictvím podatelny MK </w:t>
      </w:r>
      <w:r w:rsidR="00C440C3">
        <w:rPr>
          <w:sz w:val="24"/>
          <w:u w:val="single"/>
        </w:rPr>
        <w:t>(</w:t>
      </w:r>
      <w:r w:rsidR="00ED6CFE">
        <w:rPr>
          <w:sz w:val="24"/>
          <w:u w:val="single"/>
        </w:rPr>
        <w:t xml:space="preserve">s tím, že </w:t>
      </w:r>
      <w:r w:rsidR="00ED6CFE" w:rsidRPr="00706ABB">
        <w:rPr>
          <w:sz w:val="24"/>
          <w:u w:val="single"/>
        </w:rPr>
        <w:t xml:space="preserve">podatelna přijímá podání </w:t>
      </w:r>
      <w:r w:rsidR="00C440C3" w:rsidRPr="00706ABB">
        <w:rPr>
          <w:sz w:val="24"/>
          <w:u w:val="single"/>
        </w:rPr>
        <w:t>pouz</w:t>
      </w:r>
      <w:r w:rsidR="00091063" w:rsidRPr="00706ABB">
        <w:rPr>
          <w:sz w:val="24"/>
          <w:u w:val="single"/>
        </w:rPr>
        <w:t>e</w:t>
      </w:r>
      <w:r w:rsidR="009D4E1B" w:rsidRPr="00706ABB">
        <w:rPr>
          <w:sz w:val="24"/>
          <w:u w:val="single"/>
        </w:rPr>
        <w:t xml:space="preserve"> do</w:t>
      </w:r>
      <w:r w:rsidR="00ED6CFE" w:rsidRPr="00706ABB">
        <w:rPr>
          <w:sz w:val="24"/>
          <w:u w:val="single"/>
        </w:rPr>
        <w:t xml:space="preserve"> 15 hodin</w:t>
      </w:r>
      <w:r w:rsidR="00C440C3" w:rsidRPr="00706ABB">
        <w:rPr>
          <w:sz w:val="24"/>
          <w:u w:val="single"/>
        </w:rPr>
        <w:t>)</w:t>
      </w:r>
      <w:r w:rsidR="00ED6CFE" w:rsidRPr="00706ABB">
        <w:rPr>
          <w:sz w:val="24"/>
          <w:u w:val="single"/>
        </w:rPr>
        <w:t>,</w:t>
      </w:r>
    </w:p>
    <w:p w:rsidR="00ED6CFE" w:rsidRPr="00706ABB" w:rsidRDefault="00ED6CFE">
      <w:pPr>
        <w:jc w:val="both"/>
        <w:rPr>
          <w:sz w:val="24"/>
        </w:rPr>
      </w:pPr>
      <w:r w:rsidRPr="00706ABB">
        <w:rPr>
          <w:sz w:val="24"/>
        </w:rPr>
        <w:t>nejpozději do</w:t>
      </w:r>
    </w:p>
    <w:p w:rsidR="00ED6CFE" w:rsidRPr="00706ABB" w:rsidRDefault="00E36AB5">
      <w:pPr>
        <w:jc w:val="center"/>
        <w:rPr>
          <w:b/>
          <w:sz w:val="40"/>
        </w:rPr>
      </w:pPr>
      <w:r>
        <w:rPr>
          <w:b/>
          <w:sz w:val="40"/>
        </w:rPr>
        <w:t>10. prosince</w:t>
      </w:r>
      <w:r w:rsidR="00E9160F">
        <w:rPr>
          <w:b/>
          <w:sz w:val="40"/>
        </w:rPr>
        <w:t xml:space="preserve"> 2015</w:t>
      </w:r>
    </w:p>
    <w:p w:rsidR="00ED6CFE" w:rsidRPr="00706ABB" w:rsidRDefault="00ED6CFE">
      <w:pPr>
        <w:jc w:val="center"/>
        <w:rPr>
          <w:b/>
          <w:sz w:val="40"/>
        </w:rPr>
      </w:pPr>
    </w:p>
    <w:p w:rsidR="000A6E0F" w:rsidRDefault="000A6E0F">
      <w:pPr>
        <w:jc w:val="center"/>
        <w:rPr>
          <w:b/>
          <w:sz w:val="40"/>
        </w:rPr>
      </w:pPr>
    </w:p>
    <w:p w:rsidR="00ED6CFE" w:rsidRDefault="00ED6CFE">
      <w:pPr>
        <w:pStyle w:val="Zkladntextodsazen"/>
      </w:pPr>
      <w:r>
        <w:t>MK preferuje doručení žádosti prostřednictvím pošty.</w:t>
      </w:r>
    </w:p>
    <w:p w:rsidR="000A6E0F" w:rsidRDefault="000A6E0F">
      <w:pPr>
        <w:pStyle w:val="Zkladntextodsazen"/>
      </w:pPr>
    </w:p>
    <w:p w:rsidR="00F0248C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b/>
          <w:bCs/>
          <w:sz w:val="24"/>
          <w:szCs w:val="24"/>
          <w:lang w:eastAsia="cs-CZ"/>
        </w:rPr>
        <w:t>Současně musí být zaslána kopie Žádosti o poskyt</w:t>
      </w:r>
      <w:r w:rsidR="00331FC0">
        <w:rPr>
          <w:b/>
          <w:bCs/>
          <w:sz w:val="24"/>
          <w:szCs w:val="24"/>
          <w:lang w:eastAsia="cs-CZ"/>
        </w:rPr>
        <w:t xml:space="preserve">nutí dotace </w:t>
      </w:r>
      <w:r w:rsidR="00331FC0" w:rsidRPr="00331FC0">
        <w:rPr>
          <w:bCs/>
          <w:sz w:val="24"/>
          <w:szCs w:val="24"/>
          <w:lang w:eastAsia="cs-CZ"/>
        </w:rPr>
        <w:t>(</w:t>
      </w:r>
      <w:r w:rsidR="00550F72" w:rsidRPr="004E3067">
        <w:rPr>
          <w:bCs/>
          <w:sz w:val="24"/>
          <w:szCs w:val="24"/>
          <w:lang w:eastAsia="cs-CZ"/>
        </w:rPr>
        <w:t>příloh</w:t>
      </w:r>
      <w:r w:rsidR="00331FC0" w:rsidRPr="004E3067">
        <w:rPr>
          <w:bCs/>
          <w:sz w:val="24"/>
          <w:szCs w:val="24"/>
          <w:lang w:eastAsia="cs-CZ"/>
        </w:rPr>
        <w:t>y č.</w:t>
      </w:r>
      <w:r w:rsidR="00550F72" w:rsidRPr="004E3067">
        <w:rPr>
          <w:bCs/>
          <w:sz w:val="24"/>
          <w:szCs w:val="24"/>
          <w:lang w:eastAsia="cs-CZ"/>
        </w:rPr>
        <w:t xml:space="preserve"> I.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-</w:t>
      </w:r>
      <w:r w:rsidR="00331FC0" w:rsidRPr="004E3067">
        <w:rPr>
          <w:bCs/>
          <w:sz w:val="24"/>
          <w:szCs w:val="24"/>
          <w:lang w:eastAsia="cs-CZ"/>
        </w:rPr>
        <w:t xml:space="preserve"> </w:t>
      </w:r>
      <w:r w:rsidR="00550F72" w:rsidRPr="004E3067">
        <w:rPr>
          <w:bCs/>
          <w:sz w:val="24"/>
          <w:szCs w:val="24"/>
          <w:lang w:eastAsia="cs-CZ"/>
        </w:rPr>
        <w:t>II</w:t>
      </w:r>
      <w:r w:rsidRPr="004E3067">
        <w:rPr>
          <w:bCs/>
          <w:sz w:val="24"/>
          <w:szCs w:val="24"/>
          <w:lang w:eastAsia="cs-CZ"/>
        </w:rPr>
        <w:t>.</w:t>
      </w:r>
      <w:r w:rsidR="00E9160F" w:rsidRPr="004E3067">
        <w:rPr>
          <w:bCs/>
          <w:sz w:val="24"/>
          <w:szCs w:val="24"/>
          <w:lang w:eastAsia="cs-CZ"/>
        </w:rPr>
        <w:t xml:space="preserve"> </w:t>
      </w:r>
      <w:r w:rsidR="0065242B" w:rsidRPr="004E3067">
        <w:rPr>
          <w:bCs/>
          <w:sz w:val="24"/>
          <w:szCs w:val="24"/>
          <w:lang w:eastAsia="cs-CZ"/>
        </w:rPr>
        <w:t>včetně</w:t>
      </w:r>
      <w:r w:rsidR="00E9160F" w:rsidRPr="004E3067">
        <w:rPr>
          <w:bCs/>
          <w:sz w:val="24"/>
          <w:szCs w:val="24"/>
          <w:lang w:eastAsia="cs-CZ"/>
        </w:rPr>
        <w:t xml:space="preserve"> popis</w:t>
      </w:r>
      <w:r w:rsidR="0065242B" w:rsidRPr="004E3067">
        <w:rPr>
          <w:bCs/>
          <w:sz w:val="24"/>
          <w:szCs w:val="24"/>
          <w:lang w:eastAsia="cs-CZ"/>
        </w:rPr>
        <w:t>u</w:t>
      </w:r>
      <w:r w:rsidR="00E9160F" w:rsidRPr="004E3067">
        <w:rPr>
          <w:bCs/>
          <w:sz w:val="24"/>
          <w:szCs w:val="24"/>
          <w:lang w:eastAsia="cs-CZ"/>
        </w:rPr>
        <w:t xml:space="preserve"> projektu</w:t>
      </w:r>
      <w:r w:rsidR="00331FC0" w:rsidRPr="004E3067">
        <w:rPr>
          <w:bCs/>
          <w:sz w:val="24"/>
          <w:szCs w:val="24"/>
          <w:lang w:eastAsia="cs-CZ"/>
        </w:rPr>
        <w:t>)</w:t>
      </w:r>
      <w:r w:rsidRPr="004E3067">
        <w:rPr>
          <w:sz w:val="24"/>
          <w:szCs w:val="24"/>
          <w:lang w:eastAsia="cs-CZ"/>
        </w:rPr>
        <w:t xml:space="preserve"> ve</w:t>
      </w:r>
      <w:r w:rsidR="009D4E1B" w:rsidRPr="004E3067">
        <w:rPr>
          <w:sz w:val="24"/>
          <w:szCs w:val="24"/>
          <w:lang w:eastAsia="cs-CZ"/>
        </w:rPr>
        <w:t xml:space="preserve"> </w:t>
      </w:r>
      <w:r w:rsidR="00BC4645">
        <w:rPr>
          <w:sz w:val="24"/>
          <w:szCs w:val="24"/>
          <w:lang w:eastAsia="cs-CZ"/>
        </w:rPr>
        <w:t>formátu *.doc nebo</w:t>
      </w:r>
      <w:r w:rsidR="00F6044D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*.</w:t>
      </w:r>
      <w:proofErr w:type="spellStart"/>
      <w:r w:rsidRPr="00B04BB0">
        <w:rPr>
          <w:sz w:val="24"/>
          <w:szCs w:val="24"/>
          <w:lang w:eastAsia="cs-CZ"/>
        </w:rPr>
        <w:t>rtf</w:t>
      </w:r>
      <w:proofErr w:type="spellEnd"/>
      <w:r w:rsidRPr="00B04BB0">
        <w:rPr>
          <w:sz w:val="24"/>
          <w:szCs w:val="24"/>
          <w:lang w:eastAsia="cs-CZ"/>
        </w:rPr>
        <w:t>, na emailovou adresu:</w:t>
      </w:r>
      <w:r w:rsidR="009D4E1B" w:rsidRPr="00B04BB0">
        <w:rPr>
          <w:sz w:val="24"/>
          <w:szCs w:val="24"/>
          <w:lang w:eastAsia="cs-CZ"/>
        </w:rPr>
        <w:t xml:space="preserve"> </w:t>
      </w:r>
      <w:hyperlink r:id="rId13" w:history="1">
        <w:r w:rsidR="00F0248C" w:rsidRPr="00D42AFD">
          <w:rPr>
            <w:rStyle w:val="Hypertextovodkaz"/>
            <w:sz w:val="24"/>
            <w:szCs w:val="24"/>
            <w:lang w:eastAsia="cs-CZ"/>
          </w:rPr>
          <w:t>petra.miturova@mkcr.cz</w:t>
        </w:r>
      </w:hyperlink>
      <w:r w:rsidR="00F0248C">
        <w:rPr>
          <w:sz w:val="24"/>
          <w:szCs w:val="24"/>
          <w:lang w:eastAsia="cs-CZ"/>
        </w:rPr>
        <w:t>.</w:t>
      </w:r>
    </w:p>
    <w:p w:rsidR="000A6E0F" w:rsidRPr="00B04BB0" w:rsidRDefault="000A6E0F" w:rsidP="009D4E1B">
      <w:pPr>
        <w:suppressAutoHyphens w:val="0"/>
        <w:autoSpaceDN w:val="0"/>
        <w:adjustRightInd w:val="0"/>
        <w:jc w:val="both"/>
        <w:rPr>
          <w:sz w:val="24"/>
          <w:szCs w:val="24"/>
          <w:lang w:eastAsia="cs-CZ"/>
        </w:rPr>
      </w:pPr>
      <w:r w:rsidRPr="00B04BB0">
        <w:rPr>
          <w:sz w:val="24"/>
          <w:szCs w:val="24"/>
          <w:lang w:eastAsia="cs-CZ"/>
        </w:rPr>
        <w:t>Do „Předmětu“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>uveďte „</w:t>
      </w:r>
      <w:r w:rsidR="009D4E1B" w:rsidRPr="00B04BB0">
        <w:rPr>
          <w:b/>
          <w:bCs/>
          <w:sz w:val="24"/>
          <w:szCs w:val="24"/>
          <w:lang w:eastAsia="cs-CZ"/>
        </w:rPr>
        <w:t>VISK2</w:t>
      </w:r>
      <w:r w:rsidRPr="00B04BB0">
        <w:rPr>
          <w:b/>
          <w:bCs/>
          <w:sz w:val="24"/>
          <w:szCs w:val="24"/>
          <w:lang w:eastAsia="cs-CZ"/>
        </w:rPr>
        <w:t>/201</w:t>
      </w:r>
      <w:r w:rsidR="00F6044D">
        <w:rPr>
          <w:b/>
          <w:bCs/>
          <w:sz w:val="24"/>
          <w:szCs w:val="24"/>
          <w:lang w:eastAsia="cs-CZ"/>
        </w:rPr>
        <w:t>6</w:t>
      </w:r>
      <w:r w:rsidRPr="00B04BB0">
        <w:rPr>
          <w:sz w:val="24"/>
          <w:szCs w:val="24"/>
          <w:lang w:eastAsia="cs-CZ"/>
        </w:rPr>
        <w:t xml:space="preserve">“ </w:t>
      </w:r>
      <w:r w:rsidRPr="00B04BB0">
        <w:rPr>
          <w:b/>
          <w:bCs/>
          <w:sz w:val="24"/>
          <w:szCs w:val="24"/>
          <w:lang w:eastAsia="cs-CZ"/>
        </w:rPr>
        <w:t>a název žadatele</w:t>
      </w:r>
      <w:r w:rsidR="00550F72" w:rsidRPr="00B04BB0">
        <w:rPr>
          <w:sz w:val="24"/>
          <w:szCs w:val="24"/>
          <w:lang w:eastAsia="cs-CZ"/>
        </w:rPr>
        <w:t>. Velikost emailové zprávy</w:t>
      </w:r>
      <w:r w:rsidRPr="00B04BB0">
        <w:rPr>
          <w:sz w:val="24"/>
          <w:szCs w:val="24"/>
          <w:lang w:eastAsia="cs-CZ"/>
        </w:rPr>
        <w:t xml:space="preserve"> včetně všech</w:t>
      </w:r>
      <w:r w:rsidR="009D4E1B" w:rsidRPr="00B04BB0">
        <w:rPr>
          <w:sz w:val="24"/>
          <w:szCs w:val="24"/>
          <w:lang w:eastAsia="cs-CZ"/>
        </w:rPr>
        <w:t xml:space="preserve"> </w:t>
      </w:r>
      <w:r w:rsidRPr="00B04BB0">
        <w:rPr>
          <w:sz w:val="24"/>
          <w:szCs w:val="24"/>
          <w:lang w:eastAsia="cs-CZ"/>
        </w:rPr>
        <w:t xml:space="preserve">příloh </w:t>
      </w:r>
      <w:r w:rsidR="00550F72" w:rsidRPr="00B04BB0">
        <w:rPr>
          <w:sz w:val="24"/>
          <w:szCs w:val="24"/>
          <w:lang w:eastAsia="cs-CZ"/>
        </w:rPr>
        <w:t xml:space="preserve">nesmí </w:t>
      </w:r>
      <w:r w:rsidRPr="00B04BB0">
        <w:rPr>
          <w:sz w:val="24"/>
          <w:szCs w:val="24"/>
          <w:lang w:eastAsia="cs-CZ"/>
        </w:rPr>
        <w:t>přesáhnout 8MB.</w:t>
      </w:r>
    </w:p>
    <w:p w:rsidR="00ED6CFE" w:rsidRPr="00B04BB0" w:rsidRDefault="00ED6CFE">
      <w:pPr>
        <w:pStyle w:val="Zkladntextodsazen"/>
      </w:pPr>
    </w:p>
    <w:p w:rsidR="005225B0" w:rsidRPr="00A641A2" w:rsidRDefault="00C812A9">
      <w:pPr>
        <w:pStyle w:val="Zkladntextodsazen"/>
      </w:pPr>
      <w:r w:rsidRPr="00A641A2">
        <w:lastRenderedPageBreak/>
        <w:t>Na projekty předložené po termínu, neúplné, chybně zpracované</w:t>
      </w:r>
      <w:r w:rsidR="005225B0" w:rsidRPr="00A641A2">
        <w:t xml:space="preserve">, nevybavené povinnými přílohami </w:t>
      </w:r>
      <w:r w:rsidR="00FE50D6" w:rsidRPr="00A641A2">
        <w:t>či takové, u nichž nebyla zaslána</w:t>
      </w:r>
      <w:r w:rsidR="00FF2303">
        <w:t xml:space="preserve"> na stanovenou emailovou adresu</w:t>
      </w:r>
      <w:r w:rsidR="00FE50D6" w:rsidRPr="00A641A2">
        <w:t xml:space="preserve"> elektronická kopie Žádosti o</w:t>
      </w:r>
      <w:r w:rsidR="00215962">
        <w:t xml:space="preserve"> poskytnutí dotace</w:t>
      </w:r>
      <w:r w:rsidR="00FE50D6" w:rsidRPr="00A641A2">
        <w:t xml:space="preserve"> </w:t>
      </w:r>
      <w:r w:rsidR="005225B0" w:rsidRPr="00A641A2">
        <w:t>nebo nevyhovující podmínkám programu Veřejné informační služby knihoven nemůže být dotace poskytnuta</w:t>
      </w:r>
      <w:r w:rsidR="00B70FF0" w:rsidRPr="00A641A2">
        <w:t>.</w:t>
      </w:r>
    </w:p>
    <w:p w:rsidR="00C812A9" w:rsidRPr="00A641A2" w:rsidRDefault="00C812A9">
      <w:pPr>
        <w:pStyle w:val="Zkladntextodsazen"/>
      </w:pPr>
      <w:r w:rsidRPr="00FA6744">
        <w:t>Dotace nebude poskytnuta žadateli, který opožděně, neúplně nebo nesp</w:t>
      </w:r>
      <w:r w:rsidR="008929D9" w:rsidRPr="00FA6744">
        <w:t>r</w:t>
      </w:r>
      <w:r w:rsidR="006D31F4">
        <w:t>ávně vyúčtoval</w:t>
      </w:r>
      <w:r w:rsidR="00E122BE" w:rsidRPr="00FA6744">
        <w:t xml:space="preserve"> dotaci</w:t>
      </w:r>
      <w:r w:rsidRPr="00FA6744">
        <w:t xml:space="preserve"> poskytnutou M</w:t>
      </w:r>
      <w:r w:rsidR="00F6044D">
        <w:t>inisterstvem kultury v roce 2015</w:t>
      </w:r>
      <w:r w:rsidRPr="00FA6744">
        <w:t>.</w:t>
      </w:r>
    </w:p>
    <w:p w:rsidR="00C812A9" w:rsidRPr="00A743D0" w:rsidRDefault="00C812A9">
      <w:pPr>
        <w:jc w:val="both"/>
        <w:rPr>
          <w:sz w:val="24"/>
          <w:szCs w:val="24"/>
        </w:rPr>
      </w:pPr>
    </w:p>
    <w:p w:rsidR="002A73AA" w:rsidRDefault="00FA6744">
      <w:pPr>
        <w:jc w:val="both"/>
        <w:rPr>
          <w:sz w:val="24"/>
        </w:rPr>
      </w:pPr>
      <w:r w:rsidRPr="00B04BB0">
        <w:rPr>
          <w:sz w:val="24"/>
        </w:rPr>
        <w:t xml:space="preserve">Po zasedání komise </w:t>
      </w:r>
      <w:r w:rsidR="004E66E1">
        <w:rPr>
          <w:sz w:val="24"/>
        </w:rPr>
        <w:t>počátkem</w:t>
      </w:r>
      <w:r>
        <w:rPr>
          <w:sz w:val="24"/>
        </w:rPr>
        <w:t xml:space="preserve"> </w:t>
      </w:r>
      <w:r w:rsidRPr="00B04BB0">
        <w:rPr>
          <w:sz w:val="24"/>
        </w:rPr>
        <w:t>roku</w:t>
      </w:r>
      <w:r w:rsidR="00F6044D">
        <w:rPr>
          <w:sz w:val="24"/>
        </w:rPr>
        <w:t xml:space="preserve"> 2016</w:t>
      </w:r>
      <w:r w:rsidRPr="00B04BB0">
        <w:rPr>
          <w:sz w:val="24"/>
        </w:rPr>
        <w:t xml:space="preserve"> budou výsledky</w:t>
      </w:r>
      <w:r w:rsidR="00CE5C7E">
        <w:rPr>
          <w:sz w:val="24"/>
        </w:rPr>
        <w:t xml:space="preserve"> </w:t>
      </w:r>
      <w:r w:rsidR="002A73AA">
        <w:rPr>
          <w:sz w:val="24"/>
        </w:rPr>
        <w:t xml:space="preserve">zveřejněny na webových stránkách Ministerstva kultury </w:t>
      </w:r>
      <w:r w:rsidR="002A73AA" w:rsidRPr="00690D6E">
        <w:rPr>
          <w:sz w:val="24"/>
        </w:rPr>
        <w:t>(</w:t>
      </w:r>
      <w:hyperlink r:id="rId14" w:history="1">
        <w:r w:rsidR="002A73AA" w:rsidRPr="00690D6E">
          <w:rPr>
            <w:rStyle w:val="Hypertextovodkaz"/>
            <w:sz w:val="24"/>
          </w:rPr>
          <w:t>http://www.mkcr.cz/literatura-a-knihovny/granty-a-programy/default.htm</w:t>
        </w:r>
      </w:hyperlink>
      <w:r w:rsidR="008B265A" w:rsidRPr="00690D6E">
        <w:rPr>
          <w:sz w:val="24"/>
        </w:rPr>
        <w:t>) a</w:t>
      </w:r>
      <w:r w:rsidR="008B265A">
        <w:rPr>
          <w:sz w:val="24"/>
        </w:rPr>
        <w:t xml:space="preserve"> programu VISK</w:t>
      </w:r>
      <w:r w:rsidR="002A73AA">
        <w:rPr>
          <w:sz w:val="24"/>
        </w:rPr>
        <w:t xml:space="preserve"> (</w:t>
      </w:r>
      <w:hyperlink r:id="rId15" w:history="1">
        <w:r w:rsidR="002A73AA" w:rsidRPr="000F5261">
          <w:rPr>
            <w:rStyle w:val="Hypertextovodkaz"/>
            <w:sz w:val="24"/>
          </w:rPr>
          <w:t>http://visk.nkp.cz/</w:t>
        </w:r>
      </w:hyperlink>
      <w:r w:rsidR="002A73AA">
        <w:rPr>
          <w:sz w:val="24"/>
        </w:rPr>
        <w:t>)</w:t>
      </w:r>
    </w:p>
    <w:p w:rsidR="002A73AA" w:rsidRDefault="002A73AA">
      <w:pPr>
        <w:pStyle w:val="Zkladntext"/>
        <w:widowControl/>
      </w:pPr>
    </w:p>
    <w:p w:rsidR="00965D0C" w:rsidRDefault="00965D0C">
      <w:pPr>
        <w:pStyle w:val="Zkladntext"/>
        <w:widowControl/>
      </w:pPr>
    </w:p>
    <w:p w:rsidR="00ED6CFE" w:rsidRDefault="00ED6CFE">
      <w:pPr>
        <w:pStyle w:val="Zkladntext"/>
        <w:widowControl/>
      </w:pPr>
      <w:r>
        <w:t>V případě dotazů se laskavě obracejte na příslušného referenta:</w:t>
      </w:r>
    </w:p>
    <w:p w:rsidR="00ED6CFE" w:rsidRDefault="00ED6CFE">
      <w:pPr>
        <w:jc w:val="both"/>
        <w:rPr>
          <w:sz w:val="24"/>
        </w:rPr>
      </w:pPr>
      <w:r>
        <w:rPr>
          <w:b/>
          <w:sz w:val="24"/>
        </w:rPr>
        <w:t>Mgr. Petra Miturová</w:t>
      </w:r>
      <w:r>
        <w:rPr>
          <w:sz w:val="24"/>
        </w:rPr>
        <w:tab/>
        <w:t xml:space="preserve">    e-mail: </w:t>
      </w:r>
      <w:hyperlink r:id="rId16" w:history="1">
        <w:r w:rsidRPr="00F71FE0">
          <w:rPr>
            <w:rStyle w:val="Hypertextovodkaz"/>
            <w:sz w:val="24"/>
            <w:szCs w:val="24"/>
          </w:rPr>
          <w:t>petra.miturova@mkcr.cz</w:t>
        </w:r>
      </w:hyperlink>
      <w:r>
        <w:rPr>
          <w:sz w:val="24"/>
        </w:rPr>
        <w:t xml:space="preserve"> </w:t>
      </w:r>
      <w:r>
        <w:rPr>
          <w:sz w:val="24"/>
        </w:rPr>
        <w:tab/>
        <w:t xml:space="preserve">          tel.: 257 085 216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both"/>
        <w:rPr>
          <w:sz w:val="24"/>
        </w:rPr>
      </w:pPr>
      <w:r>
        <w:rPr>
          <w:sz w:val="24"/>
        </w:rPr>
        <w:t>nebo na odborného garanta podprogramu:</w:t>
      </w:r>
    </w:p>
    <w:p w:rsidR="00965D0C" w:rsidRPr="00694E43" w:rsidRDefault="00965D0C" w:rsidP="00965D0C">
      <w:pPr>
        <w:jc w:val="both"/>
        <w:rPr>
          <w:sz w:val="24"/>
        </w:rPr>
      </w:pPr>
    </w:p>
    <w:p w:rsidR="00965D0C" w:rsidRPr="00694E43" w:rsidRDefault="00965D0C" w:rsidP="00965D0C">
      <w:pPr>
        <w:pStyle w:val="Blockquote"/>
        <w:ind w:left="0"/>
      </w:pPr>
      <w:r w:rsidRPr="00694E43">
        <w:rPr>
          <w:b/>
        </w:rPr>
        <w:t xml:space="preserve">Mgr. </w:t>
      </w:r>
      <w:r w:rsidR="00EC643C" w:rsidRPr="00694E43">
        <w:rPr>
          <w:b/>
        </w:rPr>
        <w:t>Roman Giebisch, Ph.D.</w:t>
      </w:r>
      <w:r w:rsidR="00EC643C" w:rsidRPr="00694E43">
        <w:t xml:space="preserve"> </w:t>
      </w:r>
      <w:r w:rsidRPr="00694E43">
        <w:t xml:space="preserve">    e-mail: </w:t>
      </w:r>
      <w:hyperlink r:id="rId17" w:history="1">
        <w:r w:rsidR="00EC643C" w:rsidRPr="00694E43">
          <w:rPr>
            <w:rStyle w:val="Hypertextovodkaz"/>
            <w:sz w:val="24"/>
            <w:szCs w:val="24"/>
          </w:rPr>
          <w:t>roman.giebisch@nkp.cz</w:t>
        </w:r>
      </w:hyperlink>
      <w:r w:rsidR="00EC643C" w:rsidRPr="00694E43">
        <w:tab/>
        <w:t xml:space="preserve">          tel.: 221 663 333</w:t>
      </w:r>
    </w:p>
    <w:p w:rsidR="00ED6CFE" w:rsidRDefault="00ED6CFE">
      <w:pPr>
        <w:pStyle w:val="Blockquote"/>
        <w:ind w:left="0"/>
      </w:pPr>
      <w:r>
        <w:t>Národní knihovna ČR</w:t>
      </w:r>
      <w:r>
        <w:br/>
        <w:t>Klementinum 190</w:t>
      </w:r>
      <w:r>
        <w:br/>
        <w:t>110 00 Praha 1</w:t>
      </w:r>
      <w:r>
        <w:br/>
      </w:r>
    </w:p>
    <w:p w:rsidR="00ED6CFE" w:rsidRDefault="00ED6CFE">
      <w:pPr>
        <w:jc w:val="both"/>
        <w:rPr>
          <w:sz w:val="24"/>
        </w:rPr>
      </w:pPr>
      <w:r>
        <w:rPr>
          <w:sz w:val="24"/>
        </w:rPr>
        <w:t>Další informace o programu VISK naleznete na:</w:t>
      </w:r>
    </w:p>
    <w:p w:rsidR="00F0338E" w:rsidRDefault="00993BAC">
      <w:pPr>
        <w:jc w:val="both"/>
        <w:rPr>
          <w:sz w:val="24"/>
          <w:szCs w:val="24"/>
        </w:rPr>
        <w:sectPr w:rsidR="00F0338E">
          <w:headerReference w:type="even" r:id="rId18"/>
          <w:headerReference w:type="default" r:id="rId19"/>
          <w:footerReference w:type="even" r:id="rId20"/>
          <w:footerReference w:type="default" r:id="rId21"/>
          <w:headerReference w:type="first" r:id="rId22"/>
          <w:footerReference w:type="first" r:id="rId23"/>
          <w:footnotePr>
            <w:numFmt w:val="chicago"/>
          </w:footnotePr>
          <w:pgSz w:w="11905" w:h="16837"/>
          <w:pgMar w:top="1417" w:right="1417" w:bottom="1276" w:left="1417" w:header="708" w:footer="708" w:gutter="0"/>
          <w:pgNumType w:start="1"/>
          <w:cols w:space="708"/>
          <w:titlePg/>
          <w:docGrid w:linePitch="360"/>
        </w:sectPr>
      </w:pPr>
      <w:hyperlink r:id="rId24" w:history="1">
        <w:r w:rsidR="00ED6CFE" w:rsidRPr="00F71FE0">
          <w:rPr>
            <w:rStyle w:val="Hypertextovodkaz"/>
            <w:sz w:val="24"/>
            <w:szCs w:val="24"/>
          </w:rPr>
          <w:t>http://visk.nkp.cz/</w:t>
        </w:r>
      </w:hyperlink>
    </w:p>
    <w:p w:rsidR="00ED6CFE" w:rsidRDefault="00ED6CFE">
      <w:pPr>
        <w:jc w:val="both"/>
        <w:rPr>
          <w:rFonts w:ascii="Arial Narrow" w:hAnsi="Arial Narrow"/>
          <w:b/>
          <w:sz w:val="24"/>
          <w:szCs w:val="24"/>
        </w:rPr>
      </w:pPr>
    </w:p>
    <w:p w:rsidR="00ED6CFE" w:rsidRDefault="00ED6CFE">
      <w:pPr>
        <w:jc w:val="right"/>
        <w:rPr>
          <w:sz w:val="28"/>
        </w:rPr>
      </w:pPr>
      <w:r>
        <w:t xml:space="preserve">                                      </w:t>
      </w:r>
      <w:r>
        <w:rPr>
          <w:sz w:val="28"/>
        </w:rPr>
        <w:t>Příloha č. I</w:t>
      </w: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ŽÁDOST</w:t>
      </w:r>
    </w:p>
    <w:p w:rsidR="0094593A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o poskytnutí dotace z </w:t>
      </w:r>
      <w:r w:rsidR="0094593A">
        <w:rPr>
          <w:b/>
          <w:sz w:val="28"/>
        </w:rPr>
        <w:t>rozpočtu odboru umění,</w:t>
      </w:r>
      <w:r w:rsidR="001D029F" w:rsidRPr="00B04BB0">
        <w:rPr>
          <w:b/>
          <w:sz w:val="28"/>
        </w:rPr>
        <w:t xml:space="preserve"> literatury a knihoven</w:t>
      </w:r>
      <w:r w:rsidRPr="00B04BB0">
        <w:rPr>
          <w:b/>
          <w:sz w:val="28"/>
        </w:rPr>
        <w:t xml:space="preserve"> MK</w:t>
      </w:r>
    </w:p>
    <w:p w:rsidR="00394DAE" w:rsidRPr="00B04BB0" w:rsidRDefault="00ED6CFE">
      <w:pPr>
        <w:tabs>
          <w:tab w:val="left" w:pos="6663"/>
        </w:tabs>
        <w:jc w:val="center"/>
        <w:rPr>
          <w:b/>
          <w:sz w:val="28"/>
        </w:rPr>
      </w:pPr>
      <w:r w:rsidRPr="00B04BB0">
        <w:rPr>
          <w:b/>
          <w:sz w:val="28"/>
        </w:rPr>
        <w:t xml:space="preserve">na podprogram </w:t>
      </w:r>
      <w:r w:rsidR="00394DAE" w:rsidRPr="00B04BB0">
        <w:rPr>
          <w:b/>
          <w:sz w:val="28"/>
          <w:highlight w:val="lightGray"/>
        </w:rPr>
        <w:t>Mimoškolní vzdělávání knihovníků</w:t>
      </w:r>
    </w:p>
    <w:p w:rsidR="00FB47A3" w:rsidRPr="00B04BB0" w:rsidRDefault="00ED6CFE" w:rsidP="00FB47A3">
      <w:pPr>
        <w:jc w:val="center"/>
        <w:rPr>
          <w:b/>
          <w:sz w:val="28"/>
        </w:rPr>
      </w:pPr>
      <w:r w:rsidRPr="00B04BB0">
        <w:rPr>
          <w:b/>
          <w:sz w:val="28"/>
        </w:rPr>
        <w:t>Veřejné informační služby knihoven</w:t>
      </w:r>
    </w:p>
    <w:p w:rsidR="00ED6CFE" w:rsidRPr="00B04BB0" w:rsidRDefault="00F6044D" w:rsidP="00FB47A3">
      <w:pPr>
        <w:jc w:val="center"/>
        <w:rPr>
          <w:b/>
          <w:sz w:val="28"/>
        </w:rPr>
      </w:pPr>
      <w:r>
        <w:rPr>
          <w:b/>
          <w:sz w:val="28"/>
        </w:rPr>
        <w:t>pro rok 2016</w:t>
      </w:r>
    </w:p>
    <w:p w:rsidR="00ED6CFE" w:rsidRDefault="00ED6CFE">
      <w:pPr>
        <w:jc w:val="center"/>
        <w:rPr>
          <w:b/>
          <w:sz w:val="28"/>
        </w:rPr>
      </w:pP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nebo obchodní firma provozovatele knihovny (právnické osoby):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Sídlo:..................................................................................................................................</w:t>
      </w:r>
      <w:r w:rsidR="00933EA8">
        <w:rPr>
          <w:sz w:val="26"/>
        </w:rPr>
        <w:t>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Právní forma:…………………………………………………………………………….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Jméno a příjmení statutárního zástupce/statutárních zástupců: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</w:t>
      </w:r>
    </w:p>
    <w:p w:rsidR="00024705" w:rsidRDefault="00024705" w:rsidP="00024705">
      <w:pPr>
        <w:spacing w:line="480" w:lineRule="atLeast"/>
        <w:rPr>
          <w:sz w:val="26"/>
        </w:rPr>
      </w:pPr>
      <w:r>
        <w:rPr>
          <w:sz w:val="26"/>
        </w:rPr>
        <w:t>…………………………………………………………………………………………..</w:t>
      </w:r>
    </w:p>
    <w:p w:rsidR="00ED6CFE" w:rsidRDefault="00ED6CFE">
      <w:pPr>
        <w:spacing w:line="480" w:lineRule="atLeast"/>
        <w:rPr>
          <w:i/>
          <w:sz w:val="26"/>
        </w:rPr>
      </w:pPr>
      <w:r>
        <w:rPr>
          <w:i/>
          <w:sz w:val="26"/>
        </w:rPr>
        <w:t>Jméno a příjmení provozovatele knihov</w:t>
      </w:r>
      <w:r w:rsidR="00085160">
        <w:rPr>
          <w:i/>
          <w:sz w:val="26"/>
        </w:rPr>
        <w:t>ny (fyzické osoby):…………………………………</w:t>
      </w:r>
    </w:p>
    <w:p w:rsidR="00085160" w:rsidRPr="00F0248C" w:rsidRDefault="004625F9">
      <w:pPr>
        <w:spacing w:line="480" w:lineRule="atLeast"/>
        <w:rPr>
          <w:i/>
          <w:sz w:val="26"/>
        </w:rPr>
      </w:pPr>
      <w:r>
        <w:rPr>
          <w:i/>
          <w:sz w:val="26"/>
        </w:rPr>
        <w:t>Rodné číslo:</w:t>
      </w:r>
      <w:r w:rsidR="00F0248C">
        <w:rPr>
          <w:i/>
          <w:sz w:val="26"/>
        </w:rPr>
        <w:t xml:space="preserve">……………………………………………… </w:t>
      </w:r>
      <w:r w:rsidR="00085160" w:rsidRPr="00F0248C">
        <w:rPr>
          <w:i/>
          <w:sz w:val="26"/>
        </w:rPr>
        <w:t>Datum narození:………………</w:t>
      </w:r>
      <w:r w:rsidR="00F0248C">
        <w:rPr>
          <w:i/>
          <w:sz w:val="26"/>
        </w:rPr>
        <w:t xml:space="preserve">… </w:t>
      </w:r>
    </w:p>
    <w:p w:rsidR="00ED6CFE" w:rsidRPr="00B04BB0" w:rsidRDefault="00ED6CFE">
      <w:pPr>
        <w:spacing w:line="480" w:lineRule="atLeast"/>
        <w:rPr>
          <w:sz w:val="26"/>
        </w:rPr>
      </w:pPr>
      <w:r>
        <w:rPr>
          <w:i/>
          <w:sz w:val="26"/>
        </w:rPr>
        <w:t>Místo trvalého pobytu:…………………………………………………………………………</w:t>
      </w:r>
      <w:r w:rsidR="00B04BB0">
        <w:rPr>
          <w:sz w:val="26"/>
        </w:rPr>
        <w:t>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Tel</w:t>
      </w:r>
      <w:r w:rsidR="00E156D8">
        <w:rPr>
          <w:sz w:val="26"/>
        </w:rPr>
        <w:t>.</w:t>
      </w:r>
      <w:r>
        <w:rPr>
          <w:sz w:val="26"/>
        </w:rPr>
        <w:t>:........................................................E-mail:..........................................................</w:t>
      </w:r>
      <w:r w:rsidR="00B04BB0">
        <w:rPr>
          <w:sz w:val="26"/>
        </w:rPr>
        <w:t>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IČ:............................................................</w:t>
      </w:r>
      <w:r w:rsidR="006E27D6">
        <w:rPr>
          <w:sz w:val="26"/>
        </w:rPr>
        <w:t>....</w:t>
      </w:r>
      <w:r>
        <w:rPr>
          <w:sz w:val="26"/>
        </w:rPr>
        <w:t>DIČ:..............................</w:t>
      </w:r>
      <w:r w:rsidR="006E27D6">
        <w:rPr>
          <w:sz w:val="26"/>
        </w:rPr>
        <w:t>...............................</w:t>
      </w:r>
      <w:r>
        <w:rPr>
          <w:sz w:val="26"/>
        </w:rPr>
        <w:t>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Bankovní spojení: (číslo účtu/kód banky</w:t>
      </w:r>
      <w:r w:rsidR="00BE1F11">
        <w:rPr>
          <w:rStyle w:val="Znakapoznpodarou"/>
          <w:sz w:val="26"/>
        </w:rPr>
        <w:footnoteReference w:id="1"/>
      </w:r>
      <w:r>
        <w:rPr>
          <w:sz w:val="26"/>
        </w:rPr>
        <w:t>)..........................................................…..........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Kraj: …………………………………………………………………………….............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NUTS (kód území):……………………………………………………………………..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Evidenční číslo knihovny:………………………………………………………............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Číslo registrace n</w:t>
      </w:r>
      <w:r w:rsidR="00840D8B">
        <w:rPr>
          <w:sz w:val="26"/>
        </w:rPr>
        <w:t>a MV ČR (pouze spolky</w:t>
      </w:r>
      <w:r>
        <w:rPr>
          <w:sz w:val="26"/>
        </w:rPr>
        <w:t>):....................................…..........</w:t>
      </w:r>
      <w:r w:rsidR="00840D8B">
        <w:rPr>
          <w:sz w:val="26"/>
        </w:rPr>
        <w:t>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Adresa finančního úřadu:..................................................................................................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Název projektu:....................................................................................................</w:t>
      </w:r>
      <w:r w:rsidR="00A743D0">
        <w:rPr>
          <w:sz w:val="26"/>
        </w:rPr>
        <w:t>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...........................................................................................................................................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lastRenderedPageBreak/>
        <w:t>Termín realizace:...............................................................................................................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Místo realizace:.................................................................................................................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Požadovaná výše dotace</w:t>
      </w:r>
      <w:r w:rsidR="00A5421B">
        <w:rPr>
          <w:sz w:val="26"/>
        </w:rPr>
        <w:t xml:space="preserve"> (</w:t>
      </w:r>
      <w:proofErr w:type="spellStart"/>
      <w:r w:rsidR="00A5421B">
        <w:rPr>
          <w:sz w:val="26"/>
        </w:rPr>
        <w:t>zaokr</w:t>
      </w:r>
      <w:proofErr w:type="spellEnd"/>
      <w:r w:rsidR="00A5421B">
        <w:rPr>
          <w:sz w:val="26"/>
        </w:rPr>
        <w:t>. v celých tis. Kč)</w:t>
      </w:r>
      <w:r>
        <w:rPr>
          <w:sz w:val="26"/>
        </w:rPr>
        <w:t>:.......…................................................</w:t>
      </w:r>
    </w:p>
    <w:p w:rsidR="00ED6CFE" w:rsidRDefault="00ED6CFE">
      <w:pPr>
        <w:spacing w:line="480" w:lineRule="atLeast"/>
        <w:rPr>
          <w:sz w:val="26"/>
        </w:rPr>
      </w:pPr>
      <w:r>
        <w:rPr>
          <w:sz w:val="26"/>
        </w:rPr>
        <w:t>Osoba odpovídající za projekt:</w:t>
      </w:r>
      <w:r w:rsidR="006E27D6">
        <w:rPr>
          <w:sz w:val="26"/>
        </w:rPr>
        <w:t xml:space="preserve"> </w:t>
      </w:r>
      <w:r>
        <w:rPr>
          <w:sz w:val="26"/>
        </w:rPr>
        <w:t>..........................................................</w:t>
      </w:r>
      <w:r w:rsidR="006E27D6">
        <w:rPr>
          <w:sz w:val="26"/>
        </w:rPr>
        <w:t>..</w:t>
      </w:r>
      <w:r w:rsidR="006D31F4">
        <w:rPr>
          <w:sz w:val="26"/>
        </w:rPr>
        <w:t>.............................</w:t>
      </w:r>
    </w:p>
    <w:p w:rsidR="006D31F4" w:rsidRDefault="006D31F4">
      <w:pPr>
        <w:spacing w:line="480" w:lineRule="atLeast"/>
        <w:rPr>
          <w:sz w:val="26"/>
        </w:rPr>
      </w:pPr>
      <w:r>
        <w:rPr>
          <w:sz w:val="26"/>
        </w:rPr>
        <w:t>Tel.:…………………………………………..E-mail:…………………………………..</w:t>
      </w: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ED6CFE" w:rsidRDefault="00ED6CFE">
      <w:pPr>
        <w:pStyle w:val="Zkladntextodsazen"/>
      </w:pPr>
    </w:p>
    <w:p w:rsidR="00852DAA" w:rsidRDefault="00ED6CFE" w:rsidP="00C17972">
      <w:pPr>
        <w:pStyle w:val="Zkladntextodsazen"/>
        <w:ind w:left="360"/>
        <w:jc w:val="left"/>
      </w:pPr>
      <w:r>
        <w:t xml:space="preserve">Žadatel o dotaci </w:t>
      </w:r>
    </w:p>
    <w:p w:rsidR="00ED6CFE" w:rsidRDefault="00852DAA" w:rsidP="00C17972">
      <w:pPr>
        <w:pStyle w:val="Zkladntextodsazen"/>
        <w:ind w:left="360"/>
        <w:jc w:val="left"/>
      </w:pPr>
      <w:r>
        <w:t xml:space="preserve">- </w:t>
      </w:r>
      <w:r w:rsidR="00ED6CFE">
        <w:t xml:space="preserve">potvrzuje správnost uvedených údajů a prohlašuje, že nemá žádné nevyrovnané závazky dle § 2 nařízení vlády č. 288/2002 Sb., kterým se stanoví pravidla poskytování dotací na </w:t>
      </w:r>
      <w:r w:rsidR="00BC2B2F">
        <w:t>podporu knihoven, v platném znění</w:t>
      </w:r>
      <w:r w:rsidR="00ED6CFE">
        <w:t>,</w:t>
      </w:r>
    </w:p>
    <w:p w:rsidR="00ED6CFE" w:rsidRDefault="00852DAA">
      <w:pPr>
        <w:autoSpaceDE/>
        <w:ind w:left="360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ED6CFE">
        <w:rPr>
          <w:sz w:val="24"/>
          <w:szCs w:val="24"/>
        </w:rPr>
        <w:t>potvrzuje, že údaje uvedené v žádosti jsou správné</w:t>
      </w:r>
      <w:r w:rsidR="00344E3D">
        <w:rPr>
          <w:sz w:val="24"/>
          <w:szCs w:val="24"/>
        </w:rPr>
        <w:t>, úplné</w:t>
      </w:r>
      <w:r w:rsidR="00ED6CFE">
        <w:rPr>
          <w:sz w:val="24"/>
          <w:szCs w:val="24"/>
        </w:rPr>
        <w:t xml:space="preserve"> a pravdivé,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>
        <w:rPr>
          <w:color w:val="000000"/>
          <w:sz w:val="24"/>
          <w:szCs w:val="24"/>
        </w:rPr>
        <w:t xml:space="preserve">- </w:t>
      </w:r>
      <w:r w:rsidR="00ED6CFE" w:rsidRPr="002740C8">
        <w:rPr>
          <w:sz w:val="24"/>
          <w:szCs w:val="24"/>
        </w:rPr>
        <w:t>prohlašuje, že se seznámil s vyhlašovacími podmínkami a akceptuje je</w:t>
      </w:r>
      <w:r w:rsidR="00344E3D" w:rsidRPr="002740C8">
        <w:rPr>
          <w:sz w:val="24"/>
          <w:szCs w:val="24"/>
        </w:rPr>
        <w:t>,</w:t>
      </w:r>
    </w:p>
    <w:p w:rsidR="000B4175" w:rsidRPr="002740C8" w:rsidRDefault="000B4175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věnoval zvlášt</w:t>
      </w:r>
      <w:r w:rsidR="007E64C8" w:rsidRPr="002740C8">
        <w:rPr>
          <w:sz w:val="24"/>
          <w:szCs w:val="24"/>
        </w:rPr>
        <w:t xml:space="preserve">ní pozornost </w:t>
      </w:r>
      <w:r w:rsidR="00947804" w:rsidRPr="002740C8">
        <w:rPr>
          <w:sz w:val="24"/>
          <w:szCs w:val="24"/>
        </w:rPr>
        <w:t>údajů</w:t>
      </w:r>
      <w:r w:rsidR="007E64C8" w:rsidRPr="002740C8">
        <w:rPr>
          <w:sz w:val="24"/>
          <w:szCs w:val="24"/>
        </w:rPr>
        <w:t>m</w:t>
      </w:r>
      <w:r w:rsidR="00F0338E" w:rsidRPr="002740C8">
        <w:rPr>
          <w:sz w:val="24"/>
          <w:szCs w:val="24"/>
        </w:rPr>
        <w:t xml:space="preserve"> na str. 4 žádosti</w:t>
      </w:r>
      <w:r w:rsidRPr="002740C8">
        <w:rPr>
          <w:sz w:val="24"/>
          <w:szCs w:val="24"/>
        </w:rPr>
        <w:t>,</w:t>
      </w:r>
    </w:p>
    <w:p w:rsidR="00344E3D" w:rsidRPr="002740C8" w:rsidRDefault="00852DAA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 xml:space="preserve">- </w:t>
      </w:r>
      <w:r w:rsidR="00344E3D" w:rsidRPr="002740C8">
        <w:rPr>
          <w:sz w:val="24"/>
          <w:szCs w:val="24"/>
        </w:rPr>
        <w:t>prohlašuje, že tištěná a elektronická verze žádosti a jejích příloh jsou identické,</w:t>
      </w:r>
    </w:p>
    <w:p w:rsidR="00F27BF1" w:rsidRPr="002740C8" w:rsidRDefault="00F27BF1">
      <w:pPr>
        <w:autoSpaceDE/>
        <w:ind w:left="360"/>
        <w:jc w:val="both"/>
        <w:rPr>
          <w:sz w:val="24"/>
          <w:szCs w:val="24"/>
        </w:rPr>
      </w:pPr>
      <w:r w:rsidRPr="002740C8">
        <w:rPr>
          <w:sz w:val="24"/>
          <w:szCs w:val="24"/>
        </w:rPr>
        <w:t>- prohlašuje, že souhlasí se zveřejněním identifikačních údajů o své osobě a o výši poskytnuté dotace, jakož i s případným poskytnutím kopie této žádosti a jejích příloh podle zákona č. 106/1999 Sb., o svobodném přístupu k informacím, v platném znění</w:t>
      </w:r>
      <w:r w:rsidR="002740C8">
        <w:rPr>
          <w:sz w:val="24"/>
          <w:szCs w:val="24"/>
        </w:rPr>
        <w:t>,</w:t>
      </w:r>
    </w:p>
    <w:p w:rsidR="00ED6CFE" w:rsidRDefault="00852DAA" w:rsidP="00852DAA">
      <w:pPr>
        <w:autoSpaceDE/>
        <w:ind w:left="360"/>
        <w:jc w:val="both"/>
        <w:rPr>
          <w:bCs/>
          <w:sz w:val="24"/>
          <w:szCs w:val="24"/>
        </w:rPr>
      </w:pPr>
      <w:r w:rsidRPr="002740C8">
        <w:rPr>
          <w:bCs/>
          <w:sz w:val="24"/>
          <w:szCs w:val="24"/>
        </w:rPr>
        <w:t xml:space="preserve">- </w:t>
      </w:r>
      <w:r w:rsidR="00344E3D" w:rsidRPr="002740C8">
        <w:rPr>
          <w:bCs/>
          <w:sz w:val="24"/>
          <w:szCs w:val="24"/>
        </w:rPr>
        <w:t xml:space="preserve">dává podáním této žádosti Ministerstvu kultury, Maltézské náměstí 471/1, Praha 1, IČ: 00023671, v souladu se zákonem č. 101/2000 Sb., o ochraně osobních údajů a o změně </w:t>
      </w:r>
      <w:r w:rsidR="00344E3D" w:rsidRPr="00344E3D">
        <w:rPr>
          <w:bCs/>
          <w:sz w:val="24"/>
          <w:szCs w:val="24"/>
        </w:rPr>
        <w:t>některých zákonů</w:t>
      </w:r>
      <w:r w:rsidR="00344E3D">
        <w:rPr>
          <w:bCs/>
          <w:sz w:val="24"/>
          <w:szCs w:val="24"/>
        </w:rPr>
        <w:t xml:space="preserve">, ve znění pozdějších předpisů, souhlas se zpracováním osobních údajů o své osobě uvedených v této žádosti </w:t>
      </w:r>
      <w:r>
        <w:rPr>
          <w:bCs/>
          <w:sz w:val="24"/>
          <w:szCs w:val="24"/>
        </w:rPr>
        <w:t>a s jejich zveřejněním ve veřejně přístupném informačním systému Ministerstva financí – CEDR, případně jiným zákonem stanoveným způsobem, za účelem poskytnutí dotace ze státního rozpočtu Ministerstvem kultury, a to na dobu nezbytně nutnou</w:t>
      </w:r>
      <w:r w:rsidR="00ED6CFE">
        <w:rPr>
          <w:bCs/>
          <w:sz w:val="24"/>
          <w:szCs w:val="24"/>
        </w:rPr>
        <w:t>.</w:t>
      </w: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4"/>
          <w:szCs w:val="24"/>
        </w:rPr>
      </w:pPr>
    </w:p>
    <w:p w:rsidR="00ED6CFE" w:rsidRDefault="00ED6CFE">
      <w:pPr>
        <w:jc w:val="both"/>
        <w:rPr>
          <w:sz w:val="26"/>
        </w:rPr>
      </w:pPr>
      <w:r>
        <w:rPr>
          <w:sz w:val="26"/>
        </w:rPr>
        <w:t>V......................dne..............</w:t>
      </w:r>
    </w:p>
    <w:p w:rsidR="00ED6CFE" w:rsidRDefault="00ED6CFE">
      <w:pPr>
        <w:ind w:left="2832" w:firstLine="708"/>
        <w:jc w:val="both"/>
        <w:rPr>
          <w:sz w:val="26"/>
        </w:rPr>
      </w:pPr>
      <w:r>
        <w:rPr>
          <w:sz w:val="26"/>
        </w:rPr>
        <w:t>................................................................................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 xml:space="preserve">podpis </w:t>
      </w:r>
      <w:r w:rsidR="00852DAA">
        <w:rPr>
          <w:sz w:val="26"/>
        </w:rPr>
        <w:t xml:space="preserve">žadatele </w:t>
      </w: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razítko</w:t>
      </w:r>
    </w:p>
    <w:p w:rsidR="00ED6CFE" w:rsidRDefault="00ED6CFE">
      <w:pPr>
        <w:pStyle w:val="BodyText21"/>
        <w:ind w:left="3540" w:firstLine="708"/>
        <w:rPr>
          <w:sz w:val="26"/>
        </w:rPr>
      </w:pPr>
      <w:r>
        <w:rPr>
          <w:sz w:val="26"/>
        </w:rPr>
        <w:tab/>
      </w:r>
      <w:r>
        <w:rPr>
          <w:sz w:val="26"/>
        </w:rPr>
        <w:tab/>
      </w:r>
      <w:r>
        <w:rPr>
          <w:sz w:val="26"/>
        </w:rPr>
        <w:tab/>
        <w:t>(u právnické osoby)</w:t>
      </w:r>
    </w:p>
    <w:p w:rsidR="00085160" w:rsidRDefault="00085160" w:rsidP="00085160">
      <w:pPr>
        <w:pStyle w:val="BodyText21"/>
        <w:rPr>
          <w:sz w:val="26"/>
        </w:rPr>
      </w:pPr>
    </w:p>
    <w:p w:rsidR="00E90EDD" w:rsidRPr="00F0248C" w:rsidRDefault="00E90EDD" w:rsidP="00085160">
      <w:pPr>
        <w:pStyle w:val="BodyText21"/>
        <w:rPr>
          <w:sz w:val="26"/>
        </w:rPr>
      </w:pP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>Oprávněná osoba jedná jako (nehodící se škrtněte):</w:t>
      </w:r>
    </w:p>
    <w:p w:rsidR="00085160" w:rsidRPr="00F0248C" w:rsidRDefault="00085160" w:rsidP="00085160">
      <w:pPr>
        <w:pStyle w:val="BodyText21"/>
        <w:rPr>
          <w:sz w:val="26"/>
        </w:rPr>
      </w:pPr>
      <w:r w:rsidRPr="00F0248C">
        <w:rPr>
          <w:sz w:val="26"/>
        </w:rPr>
        <w:t xml:space="preserve">statutární orgán žadatele                                </w:t>
      </w:r>
      <w:r w:rsidR="00E90EDD" w:rsidRPr="00F0248C">
        <w:rPr>
          <w:sz w:val="26"/>
        </w:rPr>
        <w:t xml:space="preserve">                   </w:t>
      </w:r>
      <w:r w:rsidRPr="00F0248C">
        <w:rPr>
          <w:sz w:val="26"/>
        </w:rPr>
        <w:t>na základě udělené plné moci</w:t>
      </w:r>
    </w:p>
    <w:p w:rsidR="00085160" w:rsidRPr="00F0248C" w:rsidRDefault="00085160" w:rsidP="00085160">
      <w:pPr>
        <w:pStyle w:val="BodyText21"/>
        <w:rPr>
          <w:sz w:val="26"/>
        </w:rPr>
      </w:pPr>
    </w:p>
    <w:p w:rsidR="00085160" w:rsidRDefault="00085160" w:rsidP="00085160">
      <w:pPr>
        <w:pStyle w:val="BodyText21"/>
        <w:rPr>
          <w:sz w:val="26"/>
        </w:rPr>
      </w:pPr>
    </w:p>
    <w:p w:rsidR="00085160" w:rsidRDefault="00085160">
      <w:pPr>
        <w:pStyle w:val="BodyText21"/>
        <w:ind w:left="3540" w:firstLine="708"/>
        <w:rPr>
          <w:sz w:val="26"/>
        </w:rPr>
      </w:pPr>
      <w:r>
        <w:br w:type="page"/>
      </w:r>
    </w:p>
    <w:p w:rsidR="002B6A7C" w:rsidRDefault="002B6A7C" w:rsidP="00D21AB1">
      <w:pPr>
        <w:jc w:val="center"/>
        <w:rPr>
          <w:b/>
          <w:sz w:val="28"/>
        </w:rPr>
      </w:pPr>
      <w:bookmarkStart w:id="1" w:name="_Ref384196847"/>
    </w:p>
    <w:p w:rsidR="00D21AB1" w:rsidRDefault="002B6A7C" w:rsidP="00D21AB1">
      <w:pPr>
        <w:jc w:val="center"/>
        <w:rPr>
          <w:sz w:val="28"/>
        </w:rPr>
      </w:pPr>
      <w:r>
        <w:rPr>
          <w:b/>
          <w:sz w:val="28"/>
        </w:rPr>
        <w:t>ZÁKLADNÍ ÚDAJE O ŽADATELI</w:t>
      </w:r>
      <w:r w:rsidR="00843535">
        <w:rPr>
          <w:rStyle w:val="Znakapoznpodarou"/>
          <w:b/>
          <w:sz w:val="28"/>
        </w:rPr>
        <w:footnoteReference w:id="2"/>
      </w:r>
      <w:bookmarkEnd w:id="1"/>
    </w:p>
    <w:p w:rsidR="00D21AB1" w:rsidRDefault="00D21AB1" w:rsidP="00D21AB1">
      <w:pPr>
        <w:jc w:val="both"/>
        <w:rPr>
          <w:sz w:val="24"/>
        </w:rPr>
      </w:pPr>
    </w:p>
    <w:tbl>
      <w:tblPr>
        <w:tblW w:w="928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71" w:type="dxa"/>
          <w:right w:w="71" w:type="dxa"/>
        </w:tblCellMar>
        <w:tblLook w:val="0000" w:firstRow="0" w:lastRow="0" w:firstColumn="0" w:lastColumn="0" w:noHBand="0" w:noVBand="0"/>
      </w:tblPr>
      <w:tblGrid>
        <w:gridCol w:w="964"/>
        <w:gridCol w:w="525"/>
        <w:gridCol w:w="1276"/>
        <w:gridCol w:w="13"/>
        <w:gridCol w:w="114"/>
        <w:gridCol w:w="906"/>
        <w:gridCol w:w="951"/>
        <w:gridCol w:w="992"/>
        <w:gridCol w:w="1134"/>
        <w:gridCol w:w="139"/>
        <w:gridCol w:w="1104"/>
        <w:gridCol w:w="1167"/>
      </w:tblGrid>
      <w:tr w:rsidR="00D21AB1" w:rsidTr="00573F51">
        <w:trPr>
          <w:trHeight w:val="426"/>
        </w:trPr>
        <w:tc>
          <w:tcPr>
            <w:tcW w:w="277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 xml:space="preserve">Typ knihovny (zatrhněte): </w:t>
            </w:r>
          </w:p>
        </w:tc>
        <w:tc>
          <w:tcPr>
            <w:tcW w:w="102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NK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KK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Jiný typ subjektu:</w:t>
            </w:r>
          </w:p>
        </w:tc>
      </w:tr>
      <w:tr w:rsidR="00D21AB1" w:rsidTr="00573F51">
        <w:trPr>
          <w:cantSplit/>
          <w:trHeight w:val="426"/>
        </w:trPr>
        <w:tc>
          <w:tcPr>
            <w:tcW w:w="148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 xml:space="preserve">Městská 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Místní</w:t>
            </w:r>
          </w:p>
        </w:tc>
        <w:tc>
          <w:tcPr>
            <w:tcW w:w="1033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Muzejní</w:t>
            </w:r>
          </w:p>
        </w:tc>
        <w:tc>
          <w:tcPr>
            <w:tcW w:w="9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Jiná: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F71195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spolek</w:t>
            </w:r>
          </w:p>
        </w:tc>
        <w:tc>
          <w:tcPr>
            <w:tcW w:w="11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0C4060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n</w:t>
            </w:r>
            <w:r w:rsidR="00D21AB1" w:rsidRPr="00474231">
              <w:rPr>
                <w:sz w:val="22"/>
                <w:szCs w:val="22"/>
              </w:rPr>
              <w:t>adace</w:t>
            </w:r>
            <w:r w:rsidR="00F71195" w:rsidRPr="00474231">
              <w:rPr>
                <w:sz w:val="22"/>
                <w:szCs w:val="22"/>
              </w:rPr>
              <w:t xml:space="preserve"> </w:t>
            </w:r>
          </w:p>
        </w:tc>
        <w:tc>
          <w:tcPr>
            <w:tcW w:w="1243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o.p.s.</w:t>
            </w:r>
          </w:p>
        </w:tc>
        <w:tc>
          <w:tcPr>
            <w:tcW w:w="11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0" w:color="auto" w:fill="auto"/>
          </w:tcPr>
          <w:p w:rsidR="00D21AB1" w:rsidRPr="00474231" w:rsidRDefault="00D21AB1" w:rsidP="00BD1F5D">
            <w:pPr>
              <w:jc w:val="center"/>
              <w:rPr>
                <w:sz w:val="22"/>
                <w:szCs w:val="22"/>
              </w:rPr>
            </w:pPr>
            <w:r w:rsidRPr="00474231">
              <w:rPr>
                <w:sz w:val="22"/>
                <w:szCs w:val="22"/>
              </w:rPr>
              <w:t>s.r.o.</w:t>
            </w:r>
            <w:r w:rsidR="00F71195" w:rsidRPr="00474231">
              <w:rPr>
                <w:sz w:val="22"/>
                <w:szCs w:val="22"/>
              </w:rPr>
              <w:t xml:space="preserve"> nebo jiná obchodní korporace</w:t>
            </w:r>
          </w:p>
        </w:tc>
      </w:tr>
      <w:tr w:rsidR="00D21AB1" w:rsidTr="00573F51">
        <w:trPr>
          <w:trHeight w:val="423"/>
        </w:trPr>
        <w:tc>
          <w:tcPr>
            <w:tcW w:w="4749" w:type="dxa"/>
            <w:gridSpan w:val="7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knihovních jednotek:</w:t>
            </w:r>
          </w:p>
        </w:tc>
        <w:tc>
          <w:tcPr>
            <w:tcW w:w="4536" w:type="dxa"/>
            <w:gridSpan w:val="5"/>
            <w:tcBorders>
              <w:top w:val="single" w:sz="18" w:space="0" w:color="auto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70" w:type="dxa"/>
              <w:bottom w:w="0" w:type="dxa"/>
              <w:right w:w="70" w:type="dxa"/>
            </w:tcMar>
          </w:tcPr>
          <w:p w:rsidR="00D21AB1" w:rsidRPr="00694E43" w:rsidRDefault="00D21AB1" w:rsidP="00BD1F5D">
            <w:pPr>
              <w:rPr>
                <w:sz w:val="24"/>
                <w:highlight w:val="lightGray"/>
              </w:rPr>
            </w:pPr>
            <w:r w:rsidRPr="00694E43">
              <w:rPr>
                <w:sz w:val="24"/>
              </w:rPr>
              <w:t>Počet vzděláva</w:t>
            </w:r>
            <w:r w:rsidR="00C33780" w:rsidRPr="00694E43">
              <w:rPr>
                <w:sz w:val="24"/>
              </w:rPr>
              <w:t>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F6044D">
              <w:rPr>
                <w:sz w:val="24"/>
              </w:rPr>
              <w:t xml:space="preserve"> pořádaných v roce 2015</w:t>
            </w:r>
            <w:r w:rsidRPr="00694E43">
              <w:rPr>
                <w:sz w:val="24"/>
              </w:rPr>
              <w:t xml:space="preserve">: </w:t>
            </w:r>
          </w:p>
        </w:tc>
      </w:tr>
      <w:tr w:rsidR="00D21AB1" w:rsidTr="00573F51">
        <w:trPr>
          <w:cantSplit/>
          <w:trHeight w:val="42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5D4425" w:rsidRDefault="00D21AB1" w:rsidP="00BD1F5D">
            <w:pPr>
              <w:rPr>
                <w:sz w:val="24"/>
              </w:rPr>
            </w:pPr>
            <w:r w:rsidRPr="005D4425">
              <w:rPr>
                <w:sz w:val="24"/>
              </w:rPr>
              <w:t>Počet zaměstnanců (úvazků):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0D6E" w:rsidRDefault="00D21AB1" w:rsidP="00690D6E">
            <w:pPr>
              <w:tabs>
                <w:tab w:val="right" w:pos="2091"/>
              </w:tabs>
              <w:rPr>
                <w:sz w:val="24"/>
              </w:rPr>
            </w:pPr>
            <w:r w:rsidRPr="00694E43">
              <w:rPr>
                <w:sz w:val="24"/>
              </w:rPr>
              <w:t>Počet účastní</w:t>
            </w:r>
            <w:r w:rsidR="00C33780" w:rsidRPr="00694E43">
              <w:rPr>
                <w:sz w:val="24"/>
              </w:rPr>
              <w:t>ků vzdělávacích akcí</w:t>
            </w:r>
            <w:r w:rsidR="008B762D" w:rsidRPr="00694E43">
              <w:rPr>
                <w:sz w:val="24"/>
              </w:rPr>
              <w:t xml:space="preserve"> pro knihovníky</w:t>
            </w:r>
            <w:r w:rsidR="00F6044D">
              <w:rPr>
                <w:sz w:val="24"/>
              </w:rPr>
              <w:t xml:space="preserve"> v roce 2015</w:t>
            </w:r>
            <w:r w:rsidRPr="00694E43">
              <w:rPr>
                <w:sz w:val="24"/>
              </w:rPr>
              <w:t>:</w:t>
            </w:r>
          </w:p>
        </w:tc>
      </w:tr>
      <w:tr w:rsidR="00D21AB1" w:rsidTr="00573F51">
        <w:trPr>
          <w:cantSplit/>
          <w:trHeight w:val="1295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Poče</w:t>
            </w:r>
            <w:r w:rsidR="00F1385B" w:rsidRPr="00694E43">
              <w:rPr>
                <w:sz w:val="24"/>
              </w:rPr>
              <w:t>t počítačů pro vzdělávací účely (pro knihovníky):</w:t>
            </w:r>
          </w:p>
          <w:p w:rsidR="00D21AB1" w:rsidRPr="00694E43" w:rsidRDefault="00D21AB1" w:rsidP="00BD1F5D">
            <w:pPr>
              <w:rPr>
                <w:sz w:val="24"/>
              </w:rPr>
            </w:pPr>
          </w:p>
          <w:p w:rsidR="00EE0366" w:rsidRPr="00694E43" w:rsidRDefault="00EE0366" w:rsidP="00BD1F5D">
            <w:pPr>
              <w:rPr>
                <w:sz w:val="24"/>
              </w:rPr>
            </w:pPr>
            <w:r w:rsidRPr="00694E43">
              <w:rPr>
                <w:sz w:val="24"/>
              </w:rPr>
              <w:t>Rok pořízení počítačů:</w:t>
            </w:r>
          </w:p>
          <w:p w:rsidR="00EE0366" w:rsidRPr="00694E43" w:rsidRDefault="00EE0366" w:rsidP="00BD1F5D">
            <w:pPr>
              <w:rPr>
                <w:sz w:val="24"/>
              </w:rPr>
            </w:pPr>
          </w:p>
          <w:p w:rsidR="00D21AB1" w:rsidRPr="005D4425" w:rsidRDefault="00BC2B2F" w:rsidP="00BD1F5D">
            <w:pPr>
              <w:rPr>
                <w:sz w:val="24"/>
              </w:rPr>
            </w:pPr>
            <w:r>
              <w:rPr>
                <w:sz w:val="24"/>
              </w:rPr>
              <w:t>Z toho připojených k I</w:t>
            </w:r>
            <w:r w:rsidR="00690D6E">
              <w:rPr>
                <w:sz w:val="24"/>
              </w:rPr>
              <w:t>nternetu</w:t>
            </w:r>
            <w:r w:rsidR="00D21AB1" w:rsidRPr="005D4425">
              <w:rPr>
                <w:sz w:val="24"/>
              </w:rPr>
              <w:t>: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Pr="00694E43" w:rsidRDefault="00D21AB1" w:rsidP="00BD1F5D">
            <w:pPr>
              <w:rPr>
                <w:sz w:val="24"/>
              </w:rPr>
            </w:pPr>
          </w:p>
        </w:tc>
      </w:tr>
      <w:tr w:rsidR="00D21AB1" w:rsidTr="00573F51">
        <w:trPr>
          <w:cantSplit/>
          <w:trHeight w:val="413"/>
        </w:trPr>
        <w:tc>
          <w:tcPr>
            <w:tcW w:w="4749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Zatrhněte současný typ připojení na Internet</w:t>
            </w:r>
          </w:p>
        </w:tc>
        <w:tc>
          <w:tcPr>
            <w:tcW w:w="4536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D21AB1" w:rsidRDefault="00D21AB1" w:rsidP="00BD1F5D">
            <w:pPr>
              <w:jc w:val="center"/>
              <w:rPr>
                <w:sz w:val="24"/>
              </w:rPr>
            </w:pPr>
          </w:p>
        </w:tc>
      </w:tr>
      <w:tr w:rsidR="00D21AB1" w:rsidTr="00573F51">
        <w:trPr>
          <w:cantSplit/>
          <w:trHeight w:val="411"/>
        </w:trPr>
        <w:tc>
          <w:tcPr>
            <w:tcW w:w="9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Optika</w:t>
            </w:r>
          </w:p>
        </w:tc>
        <w:tc>
          <w:tcPr>
            <w:tcW w:w="1928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Pevná linka</w:t>
            </w:r>
          </w:p>
        </w:tc>
        <w:tc>
          <w:tcPr>
            <w:tcW w:w="18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Radiový spoj</w:t>
            </w:r>
          </w:p>
        </w:tc>
        <w:tc>
          <w:tcPr>
            <w:tcW w:w="2265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jc w:val="center"/>
              <w:rPr>
                <w:sz w:val="24"/>
              </w:rPr>
            </w:pPr>
            <w:r>
              <w:rPr>
                <w:sz w:val="24"/>
              </w:rPr>
              <w:t>Vytáčené spojení</w:t>
            </w:r>
          </w:p>
        </w:tc>
        <w:tc>
          <w:tcPr>
            <w:tcW w:w="2271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pct12" w:color="auto" w:fill="FFFFFF"/>
          </w:tcPr>
          <w:p w:rsidR="00D21AB1" w:rsidRDefault="00D21AB1" w:rsidP="00BD1F5D">
            <w:pPr>
              <w:rPr>
                <w:sz w:val="24"/>
              </w:rPr>
            </w:pPr>
            <w:r>
              <w:rPr>
                <w:sz w:val="24"/>
              </w:rPr>
              <w:t>Jiné:</w:t>
            </w:r>
          </w:p>
        </w:tc>
      </w:tr>
    </w:tbl>
    <w:p w:rsidR="008432B2" w:rsidRDefault="008432B2">
      <w:pPr>
        <w:spacing w:line="480" w:lineRule="atLeast"/>
        <w:jc w:val="center"/>
        <w:rPr>
          <w:b/>
          <w:sz w:val="28"/>
        </w:rPr>
      </w:pPr>
    </w:p>
    <w:p w:rsidR="00E36AB5" w:rsidRDefault="00E36AB5">
      <w:pPr>
        <w:spacing w:line="480" w:lineRule="atLeast"/>
        <w:jc w:val="center"/>
        <w:rPr>
          <w:b/>
          <w:sz w:val="28"/>
        </w:rPr>
      </w:pPr>
    </w:p>
    <w:p w:rsidR="00ED6CFE" w:rsidRDefault="00ED6CFE">
      <w:pPr>
        <w:spacing w:line="480" w:lineRule="atLeast"/>
        <w:jc w:val="center"/>
        <w:rPr>
          <w:b/>
          <w:sz w:val="28"/>
        </w:rPr>
      </w:pPr>
      <w:r>
        <w:rPr>
          <w:b/>
          <w:sz w:val="28"/>
        </w:rPr>
        <w:t>POSKYTNU</w:t>
      </w:r>
      <w:r w:rsidR="00D21AB1">
        <w:rPr>
          <w:b/>
          <w:sz w:val="28"/>
        </w:rPr>
        <w:t>TÉ DOTACE Z PODPROGRAMU VISK 2</w:t>
      </w:r>
    </w:p>
    <w:p w:rsidR="00E36AB5" w:rsidRDefault="00E36AB5" w:rsidP="00FA6744">
      <w:pPr>
        <w:spacing w:line="360" w:lineRule="auto"/>
        <w:jc w:val="both"/>
        <w:rPr>
          <w:sz w:val="28"/>
        </w:rPr>
      </w:pPr>
    </w:p>
    <w:p w:rsidR="00FA6744" w:rsidRPr="00FA6744" w:rsidRDefault="00F6044D" w:rsidP="00FA6744">
      <w:pPr>
        <w:spacing w:line="360" w:lineRule="auto"/>
        <w:jc w:val="both"/>
        <w:rPr>
          <w:sz w:val="28"/>
        </w:rPr>
      </w:pPr>
      <w:r>
        <w:rPr>
          <w:sz w:val="28"/>
        </w:rPr>
        <w:t>Rok 2015</w:t>
      </w:r>
    </w:p>
    <w:p w:rsidR="00FA6744" w:rsidRPr="00FA6744" w:rsidRDefault="00FA6744" w:rsidP="00FA6744">
      <w:pPr>
        <w:pStyle w:val="BodyText21"/>
        <w:spacing w:line="360" w:lineRule="auto"/>
      </w:pPr>
      <w:r w:rsidRPr="00FA6744">
        <w:t>Žádáno/získáno:....................................................................................................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Stručné zhodnocení použití grantu:</w:t>
      </w:r>
    </w:p>
    <w:p w:rsidR="00FA6744" w:rsidRPr="00FA6744" w:rsidRDefault="00FA6744" w:rsidP="00FA6744">
      <w:pPr>
        <w:spacing w:line="360" w:lineRule="auto"/>
        <w:jc w:val="both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Pr="00FA6744" w:rsidRDefault="00FA6744" w:rsidP="00FA6744">
      <w:pPr>
        <w:pStyle w:val="Zkladntext"/>
        <w:spacing w:line="360" w:lineRule="auto"/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FA6744" w:rsidRDefault="00FA6744" w:rsidP="00FA6744">
      <w:pPr>
        <w:rPr>
          <w:sz w:val="28"/>
        </w:rPr>
      </w:pPr>
      <w:r w:rsidRPr="00FA6744">
        <w:rPr>
          <w:sz w:val="28"/>
        </w:rPr>
        <w:t>.................................................................................................................................</w:t>
      </w:r>
    </w:p>
    <w:p w:rsidR="00CC541D" w:rsidRPr="00CC541D" w:rsidRDefault="00424817" w:rsidP="00E36AB5">
      <w:pPr>
        <w:rPr>
          <w:b/>
          <w:sz w:val="28"/>
        </w:rPr>
      </w:pPr>
      <w:r>
        <w:rPr>
          <w:sz w:val="28"/>
        </w:rPr>
        <w:br w:type="page"/>
      </w: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335F44" w:rsidRPr="00335F44" w:rsidRDefault="00335F44" w:rsidP="00335F44">
      <w:pPr>
        <w:jc w:val="center"/>
        <w:rPr>
          <w:sz w:val="28"/>
          <w:szCs w:val="28"/>
        </w:rPr>
      </w:pPr>
    </w:p>
    <w:p w:rsidR="00957E11" w:rsidRPr="00F0248C" w:rsidRDefault="00957E11" w:rsidP="00F069FA">
      <w:pPr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v nichž má žadatel, který je právnickou osobu, podíl</w:t>
      </w:r>
      <w:r w:rsidRPr="00F0248C">
        <w:rPr>
          <w:rStyle w:val="Znakapoznpodarou"/>
          <w:b/>
          <w:sz w:val="28"/>
          <w:szCs w:val="28"/>
        </w:rPr>
        <w:footnoteReference w:id="3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osoby:…………………………………………………………………………….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 osoby:……………………………………………………………………………...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</w:t>
      </w:r>
      <w:r w:rsidR="003121F6" w:rsidRPr="00F0248C">
        <w:rPr>
          <w:sz w:val="26"/>
        </w:rPr>
        <w:t>Č:…………………………………Vý</w:t>
      </w:r>
      <w:r w:rsidRPr="00F0248C">
        <w:rPr>
          <w:sz w:val="26"/>
        </w:rPr>
        <w:t>še podílu žadatele v této osobě v %:…………</w:t>
      </w:r>
      <w:r w:rsidR="00F0248C">
        <w:rPr>
          <w:sz w:val="26"/>
        </w:rPr>
        <w:t>…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3121F6" w:rsidRPr="00335F44" w:rsidRDefault="003121F6" w:rsidP="008432B2">
      <w:pPr>
        <w:spacing w:line="480" w:lineRule="atLeast"/>
        <w:jc w:val="center"/>
        <w:rPr>
          <w:sz w:val="28"/>
          <w:szCs w:val="28"/>
        </w:rPr>
      </w:pPr>
    </w:p>
    <w:p w:rsidR="00335F44" w:rsidRPr="00335F44" w:rsidRDefault="00335F44" w:rsidP="008432B2">
      <w:pPr>
        <w:spacing w:line="480" w:lineRule="atLeast"/>
        <w:jc w:val="center"/>
        <w:rPr>
          <w:sz w:val="28"/>
          <w:szCs w:val="28"/>
        </w:rPr>
      </w:pPr>
    </w:p>
    <w:p w:rsidR="00957E11" w:rsidRPr="00F0248C" w:rsidRDefault="00957E11" w:rsidP="008432B2">
      <w:pPr>
        <w:spacing w:line="480" w:lineRule="atLeast"/>
        <w:jc w:val="center"/>
        <w:rPr>
          <w:b/>
          <w:sz w:val="28"/>
          <w:szCs w:val="28"/>
        </w:rPr>
      </w:pPr>
      <w:r w:rsidRPr="00F0248C">
        <w:rPr>
          <w:b/>
          <w:sz w:val="28"/>
          <w:szCs w:val="28"/>
        </w:rPr>
        <w:t>S</w:t>
      </w:r>
      <w:r w:rsidR="008432B2" w:rsidRPr="00F0248C">
        <w:rPr>
          <w:b/>
          <w:sz w:val="28"/>
          <w:szCs w:val="28"/>
        </w:rPr>
        <w:t>eznam osob, které mají podíl v žadateli, který je právnickou osobou</w:t>
      </w:r>
      <w:r w:rsidRPr="00F0248C">
        <w:rPr>
          <w:rStyle w:val="Znakapoznpodarou"/>
          <w:b/>
          <w:sz w:val="28"/>
          <w:szCs w:val="28"/>
        </w:rPr>
        <w:footnoteReference w:id="4"/>
      </w:r>
      <w:r w:rsidRPr="00F0248C">
        <w:rPr>
          <w:b/>
          <w:sz w:val="28"/>
          <w:szCs w:val="28"/>
        </w:rPr>
        <w:t>: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Název osoby/Jméno a příjmení:…………………………………………………………</w:t>
      </w:r>
    </w:p>
    <w:p w:rsidR="00957E11" w:rsidRPr="00F0248C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Sídlo/Trvalý pobyt:………………………………………………………………………</w:t>
      </w:r>
    </w:p>
    <w:p w:rsidR="00957E11" w:rsidRDefault="00957E11" w:rsidP="00957E11">
      <w:pPr>
        <w:spacing w:line="480" w:lineRule="atLeast"/>
        <w:rPr>
          <w:sz w:val="26"/>
        </w:rPr>
      </w:pPr>
      <w:r w:rsidRPr="00F0248C">
        <w:rPr>
          <w:sz w:val="26"/>
        </w:rPr>
        <w:t>IČ, je-li přiděleno:……………………………………………………………………….</w:t>
      </w:r>
    </w:p>
    <w:p w:rsidR="00F0248C" w:rsidRPr="00F0248C" w:rsidRDefault="00F0248C" w:rsidP="00957E11">
      <w:pPr>
        <w:spacing w:line="480" w:lineRule="atLeast"/>
        <w:rPr>
          <w:sz w:val="26"/>
        </w:rPr>
      </w:pPr>
    </w:p>
    <w:p w:rsidR="00C918F9" w:rsidRPr="00F0248C" w:rsidRDefault="00C918F9" w:rsidP="00C918F9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 w:rsidRPr="00F0248C">
        <w:rPr>
          <w:b/>
          <w:i/>
          <w:sz w:val="22"/>
        </w:rPr>
        <w:t>Seznam můžete případně vytvořit na více stran (zkopírováním předchozích tří řádků), držte se však, prosím, daného vzoru.</w:t>
      </w:r>
    </w:p>
    <w:p w:rsidR="002740C8" w:rsidRPr="00335F44" w:rsidRDefault="002740C8" w:rsidP="00335F44">
      <w:pPr>
        <w:jc w:val="center"/>
        <w:rPr>
          <w:strike/>
          <w:sz w:val="28"/>
          <w:szCs w:val="28"/>
        </w:rPr>
      </w:pPr>
    </w:p>
    <w:p w:rsidR="00335F44" w:rsidRPr="00335F44" w:rsidRDefault="00335F44" w:rsidP="00335F44">
      <w:pPr>
        <w:jc w:val="center"/>
        <w:rPr>
          <w:strike/>
          <w:sz w:val="28"/>
          <w:szCs w:val="28"/>
        </w:rPr>
      </w:pPr>
    </w:p>
    <w:p w:rsidR="00ED6CFE" w:rsidRDefault="00ED6CFE">
      <w:pPr>
        <w:rPr>
          <w:b/>
          <w:sz w:val="24"/>
        </w:rPr>
      </w:pPr>
      <w:r w:rsidRPr="00FF3AE8">
        <w:rPr>
          <w:strike/>
          <w:color w:val="7030A0"/>
        </w:rPr>
        <w:br w:type="page"/>
      </w:r>
      <w:r>
        <w:rPr>
          <w:b/>
          <w:sz w:val="24"/>
        </w:rPr>
        <w:lastRenderedPageBreak/>
        <w:t>Příloha č. II</w:t>
      </w:r>
    </w:p>
    <w:p w:rsidR="00ED6CFE" w:rsidRDefault="00ED6CFE">
      <w:pPr>
        <w:jc w:val="both"/>
        <w:rPr>
          <w:sz w:val="24"/>
        </w:rPr>
      </w:pPr>
    </w:p>
    <w:p w:rsidR="00ED6CFE" w:rsidRDefault="00ED6CFE">
      <w:pPr>
        <w:jc w:val="center"/>
        <w:rPr>
          <w:b/>
          <w:sz w:val="32"/>
        </w:rPr>
      </w:pPr>
      <w:r>
        <w:rPr>
          <w:b/>
          <w:sz w:val="32"/>
        </w:rPr>
        <w:t>ROZPOČET PROJEKTU</w:t>
      </w:r>
    </w:p>
    <w:p w:rsidR="00ED6CFE" w:rsidRDefault="00ED6CFE">
      <w:pPr>
        <w:jc w:val="center"/>
        <w:rPr>
          <w:b/>
        </w:rPr>
      </w:pPr>
    </w:p>
    <w:tbl>
      <w:tblPr>
        <w:tblW w:w="0" w:type="auto"/>
        <w:tblInd w:w="-219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3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autoSpaceDE/>
              <w:snapToGrid w:val="0"/>
            </w:pP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  <w:p w:rsidR="00ED6CFE" w:rsidRDefault="00ED6CFE">
            <w:pPr>
              <w:rPr>
                <w:b/>
              </w:rPr>
            </w:pPr>
            <w:r>
              <w:rPr>
                <w:b/>
              </w:rPr>
              <w:t>(finanční spoluúčast)</w:t>
            </w:r>
          </w:p>
        </w:tc>
        <w:tc>
          <w:tcPr>
            <w:tcW w:w="18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Celkové náklady projektu (Kč):</w:t>
            </w:r>
          </w:p>
          <w:p w:rsidR="00ED6CFE" w:rsidRDefault="00ED6CFE">
            <w:pPr>
              <w:jc w:val="both"/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</w:pPr>
            <w:r>
              <w:t>Vyjádřete v procentech poměr mezi požadovanou dotací a náklad</w:t>
            </w:r>
            <w:r w:rsidR="00BC2B2F">
              <w:t xml:space="preserve">y hrazenými z ostatních zdrojů </w:t>
            </w:r>
            <w:r>
              <w:t>(v %)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%</w:t>
            </w:r>
          </w:p>
        </w:tc>
        <w:tc>
          <w:tcPr>
            <w:tcW w:w="18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center"/>
            </w:pPr>
            <w:r>
              <w:t>100%</w:t>
            </w: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  <w:bCs/>
        </w:rPr>
      </w:pPr>
    </w:p>
    <w:p w:rsidR="00ED6CFE" w:rsidRPr="00A5421B" w:rsidRDefault="00ED6CFE">
      <w:pPr>
        <w:jc w:val="both"/>
        <w:rPr>
          <w:b/>
          <w:bCs/>
        </w:rPr>
      </w:pPr>
      <w:r w:rsidRPr="00A5421B">
        <w:rPr>
          <w:b/>
          <w:bCs/>
        </w:rPr>
        <w:t>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 w:rsidRPr="00A5421B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rPr>
                <w:b/>
                <w:bCs/>
              </w:rPr>
            </w:pPr>
            <w:r w:rsidRPr="00A5421B">
              <w:rPr>
                <w:b/>
                <w:bCs/>
              </w:rPr>
              <w:t>Investiční náklady projektu celkem</w:t>
            </w: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 w:rsidRPr="00A5421B">
        <w:tc>
          <w:tcPr>
            <w:tcW w:w="3970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both"/>
              <w:rPr>
                <w:b/>
                <w:bCs/>
              </w:rPr>
            </w:pP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Pr="00A5421B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both"/>
              <w:rPr>
                <w:b/>
                <w:bCs/>
              </w:rPr>
            </w:pPr>
            <w:r w:rsidRPr="00A5421B">
              <w:rPr>
                <w:b/>
                <w:bCs/>
              </w:rPr>
              <w:t>Celkem investiční náklady: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FDFDF"/>
          </w:tcPr>
          <w:p w:rsidR="00ED6CFE" w:rsidRDefault="00ED6CFE">
            <w:pPr>
              <w:snapToGrid w:val="0"/>
              <w:jc w:val="right"/>
              <w:rPr>
                <w:b/>
                <w:bCs/>
              </w:rPr>
            </w:pPr>
          </w:p>
        </w:tc>
      </w:tr>
    </w:tbl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</w:p>
    <w:p w:rsidR="00ED6CFE" w:rsidRDefault="00ED6CFE">
      <w:pPr>
        <w:jc w:val="both"/>
        <w:rPr>
          <w:b/>
        </w:rPr>
      </w:pPr>
      <w:r>
        <w:rPr>
          <w:b/>
        </w:rPr>
        <w:t>Neinvestiční náklady projektu:</w:t>
      </w: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1843"/>
        <w:gridCol w:w="1984"/>
        <w:gridCol w:w="1858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Položka: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Požadavek na dotaci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Vlastní prostředky</w:t>
            </w: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rPr>
                <w:b/>
              </w:rPr>
            </w:pPr>
            <w:r>
              <w:rPr>
                <w:b/>
              </w:rPr>
              <w:t>Neinvestiční náklady projektu celkem</w:t>
            </w: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1) nákupy - drobný 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 xml:space="preserve">                </w:t>
            </w:r>
            <w:r w:rsidR="00F6044D">
              <w:t xml:space="preserve">   </w:t>
            </w:r>
            <w:r>
              <w:t xml:space="preserve"> -ostatní dlouhodobý nehmotný majetek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2) služby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3) ostatní osobní náklady (OON)</w:t>
            </w:r>
          </w:p>
        </w:tc>
        <w:tc>
          <w:tcPr>
            <w:tcW w:w="1843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</w:pPr>
            <w:r>
              <w:t>4) ostatní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  <w:tr w:rsidR="00ED6CFE">
        <w:tc>
          <w:tcPr>
            <w:tcW w:w="397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Celkem neinvestiční náklady:</w:t>
            </w:r>
          </w:p>
        </w:tc>
        <w:tc>
          <w:tcPr>
            <w:tcW w:w="1843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984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  <w:tc>
          <w:tcPr>
            <w:tcW w:w="185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0C0C0"/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ED6CFE">
      <w:pPr>
        <w:jc w:val="both"/>
        <w:rPr>
          <w:sz w:val="18"/>
        </w:rPr>
      </w:pPr>
    </w:p>
    <w:tbl>
      <w:tblPr>
        <w:tblW w:w="0" w:type="auto"/>
        <w:tblInd w:w="-221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970"/>
        <w:gridCol w:w="5685"/>
      </w:tblGrid>
      <w:tr w:rsidR="00ED6CFE">
        <w:tc>
          <w:tcPr>
            <w:tcW w:w="39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ED6CFE" w:rsidRDefault="00ED6CFE">
            <w:pPr>
              <w:snapToGrid w:val="0"/>
              <w:jc w:val="both"/>
              <w:rPr>
                <w:b/>
              </w:rPr>
            </w:pPr>
            <w:r>
              <w:rPr>
                <w:b/>
              </w:rPr>
              <w:t>Další zdroje krytí projektu:</w:t>
            </w:r>
          </w:p>
        </w:tc>
        <w:tc>
          <w:tcPr>
            <w:tcW w:w="56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D6CFE" w:rsidRDefault="00ED6CFE">
            <w:pPr>
              <w:snapToGrid w:val="0"/>
              <w:jc w:val="right"/>
            </w:pPr>
          </w:p>
        </w:tc>
      </w:tr>
    </w:tbl>
    <w:p w:rsidR="00ED6CFE" w:rsidRDefault="00BA3C7C">
      <w:pPr>
        <w:jc w:val="both"/>
        <w:rPr>
          <w:u w:val="single"/>
        </w:rPr>
      </w:pPr>
      <w:r>
        <w:rPr>
          <w:u w:val="single"/>
        </w:rPr>
        <w:t>Požadavek na dotaci zaokrouhlete na celé tisíce.</w:t>
      </w:r>
    </w:p>
    <w:p w:rsidR="00ED6CFE" w:rsidRDefault="00ED6CFE">
      <w:pPr>
        <w:jc w:val="both"/>
      </w:pPr>
    </w:p>
    <w:p w:rsidR="00ED6CFE" w:rsidRPr="00A5421B" w:rsidRDefault="00ED6CFE">
      <w:pPr>
        <w:jc w:val="both"/>
        <w:rPr>
          <w:u w:val="single"/>
        </w:rPr>
      </w:pPr>
      <w:r w:rsidRPr="00A5421B">
        <w:rPr>
          <w:u w:val="single"/>
        </w:rPr>
        <w:t>Investiční prostředky</w:t>
      </w:r>
    </w:p>
    <w:p w:rsidR="00ED6CFE" w:rsidRPr="00A5421B" w:rsidRDefault="00ED6CFE">
      <w:pPr>
        <w:jc w:val="both"/>
      </w:pPr>
      <w:r w:rsidRPr="00A5421B">
        <w:t>Mezi investiční prostředky patří zejména:</w:t>
      </w:r>
    </w:p>
    <w:p w:rsidR="00ED6CFE" w:rsidRDefault="00ED6CFE" w:rsidP="006E4EC2">
      <w:pPr>
        <w:ind w:left="851" w:hanging="851"/>
        <w:jc w:val="both"/>
      </w:pPr>
      <w:r w:rsidRPr="00A5421B">
        <w:t>nákupy – nákup dlouhodobého hmotného majetku (výpočetní technika apod., jejíž pořizovací cena j</w:t>
      </w:r>
      <w:r w:rsidR="006E4EC2">
        <w:t xml:space="preserve">e vyšší než </w:t>
      </w:r>
      <w:r w:rsidRPr="00A5421B">
        <w:t>40 tis. Kč),</w:t>
      </w:r>
    </w:p>
    <w:p w:rsidR="00ED6CFE" w:rsidRPr="00A5421B" w:rsidRDefault="00ED6CFE" w:rsidP="006E4EC2">
      <w:pPr>
        <w:ind w:left="709"/>
        <w:jc w:val="both"/>
      </w:pPr>
      <w:r w:rsidRPr="00A5421B">
        <w:t>- nákup dlouhodobého nehmotného majetku (programové vybavení nad 60 tis. Kč).</w:t>
      </w:r>
    </w:p>
    <w:p w:rsidR="00ED6CFE" w:rsidRPr="00A5421B" w:rsidRDefault="00ED6CFE">
      <w:pPr>
        <w:jc w:val="both"/>
        <w:rPr>
          <w:u w:val="single"/>
        </w:rPr>
      </w:pPr>
    </w:p>
    <w:p w:rsidR="00ED6CFE" w:rsidRDefault="00ED6CFE">
      <w:pPr>
        <w:jc w:val="both"/>
        <w:rPr>
          <w:u w:val="single"/>
        </w:rPr>
      </w:pPr>
      <w:r w:rsidRPr="00A5421B">
        <w:rPr>
          <w:u w:val="single"/>
        </w:rPr>
        <w:t>Neinvestiční prostředky</w:t>
      </w:r>
    </w:p>
    <w:p w:rsidR="00ED6CFE" w:rsidRPr="0049081E" w:rsidRDefault="00ED6CFE">
      <w:pPr>
        <w:ind w:left="284" w:hanging="284"/>
        <w:jc w:val="both"/>
      </w:pPr>
      <w:r w:rsidRPr="0049081E">
        <w:t>Mezi neinvestiční prostředky se započítávají zejména:</w:t>
      </w:r>
    </w:p>
    <w:p w:rsidR="00ED6CFE" w:rsidRPr="0049081E" w:rsidRDefault="00ED6CFE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nákupy - nákup drobného hmotného majetku (materiál, výpočetní technika),</w:t>
      </w:r>
    </w:p>
    <w:p w:rsidR="00ED6CFE" w:rsidRPr="0049081E" w:rsidRDefault="00ED6CFE" w:rsidP="003C29D9">
      <w:pPr>
        <w:ind w:left="1229"/>
        <w:jc w:val="both"/>
      </w:pPr>
      <w:r w:rsidRPr="0049081E">
        <w:t xml:space="preserve">- nákup ostatního dlouhodobého nehmotného majetku (programové vybavení do 60 tis. </w:t>
      </w:r>
      <w:r w:rsidR="003C29D9" w:rsidRPr="0049081E">
        <w:t xml:space="preserve">Kč, </w:t>
      </w:r>
      <w:r w:rsidRPr="0049081E">
        <w:t>l</w:t>
      </w:r>
      <w:r w:rsidR="003C29D9" w:rsidRPr="0049081E">
        <w:t>icenční a patentové poplatky</w:t>
      </w:r>
      <w:r w:rsidRPr="0049081E">
        <w:t>),</w:t>
      </w:r>
    </w:p>
    <w:p w:rsidR="003C29D9" w:rsidRPr="0049081E" w:rsidRDefault="00ED6CFE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služby – např. lektorské, konzultační a poradenské služby,</w:t>
      </w:r>
      <w:r w:rsidR="003C29D9" w:rsidRPr="0049081E">
        <w:t xml:space="preserve"> </w:t>
      </w:r>
      <w:r w:rsidR="00490014" w:rsidRPr="0049081E">
        <w:t>telekomunikační poplatky,</w:t>
      </w:r>
    </w:p>
    <w:p w:rsidR="003C29D9" w:rsidRPr="0049081E" w:rsidRDefault="003C29D9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>ostatní osobní náklady,</w:t>
      </w:r>
    </w:p>
    <w:p w:rsidR="00ED6CFE" w:rsidRPr="0049081E" w:rsidRDefault="00490014" w:rsidP="003C29D9">
      <w:pPr>
        <w:numPr>
          <w:ilvl w:val="0"/>
          <w:numId w:val="4"/>
        </w:numPr>
        <w:tabs>
          <w:tab w:val="left" w:pos="567"/>
        </w:tabs>
        <w:jc w:val="both"/>
      </w:pPr>
      <w:r w:rsidRPr="0049081E">
        <w:t xml:space="preserve">ostatní – např. režijní </w:t>
      </w:r>
      <w:r w:rsidR="00CE5C7E" w:rsidRPr="0049081E">
        <w:t>náklady, pojištění, platy.</w:t>
      </w:r>
    </w:p>
    <w:p w:rsidR="007D7B08" w:rsidRPr="005D4425" w:rsidRDefault="00F0338E">
      <w:pPr>
        <w:jc w:val="center"/>
        <w:rPr>
          <w:sz w:val="24"/>
          <w:szCs w:val="24"/>
        </w:rPr>
      </w:pPr>
      <w:r>
        <w:rPr>
          <w:sz w:val="24"/>
          <w:szCs w:val="24"/>
        </w:rPr>
        <w:br w:type="page"/>
      </w:r>
    </w:p>
    <w:p w:rsidR="00212E8E" w:rsidRDefault="00212E8E" w:rsidP="00212E8E">
      <w:pPr>
        <w:jc w:val="center"/>
        <w:rPr>
          <w:b/>
          <w:sz w:val="32"/>
        </w:rPr>
      </w:pPr>
      <w:r>
        <w:rPr>
          <w:b/>
          <w:sz w:val="32"/>
        </w:rPr>
        <w:lastRenderedPageBreak/>
        <w:t>KOMENTÁŘ ROZPOČTU</w:t>
      </w:r>
    </w:p>
    <w:p w:rsidR="00212E8E" w:rsidRDefault="00212E8E" w:rsidP="00212E8E">
      <w:pPr>
        <w:jc w:val="center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Celkové náklady</w:t>
      </w:r>
      <w:r>
        <w:rPr>
          <w:sz w:val="24"/>
        </w:rPr>
        <w:t xml:space="preserve">: (tzn. součet </w:t>
      </w:r>
      <w:r>
        <w:rPr>
          <w:b/>
          <w:sz w:val="24"/>
        </w:rPr>
        <w:t>všech nákladů na projekt:</w:t>
      </w:r>
      <w:r>
        <w:rPr>
          <w:sz w:val="24"/>
        </w:rPr>
        <w:t xml:space="preserve"> vlastní, příp. další zdroje + dotace)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center"/>
        <w:rPr>
          <w:sz w:val="24"/>
        </w:rPr>
      </w:pPr>
    </w:p>
    <w:p w:rsidR="00212E8E" w:rsidRPr="00A5421B" w:rsidRDefault="00212E8E" w:rsidP="00212E8E">
      <w:pPr>
        <w:jc w:val="both"/>
        <w:rPr>
          <w:sz w:val="24"/>
        </w:rPr>
      </w:pPr>
      <w:r w:rsidRPr="00A5421B">
        <w:rPr>
          <w:b/>
          <w:sz w:val="24"/>
          <w:u w:val="single"/>
        </w:rPr>
        <w:t>Investiční náklady:</w:t>
      </w:r>
      <w:r w:rsidRPr="00A5421B">
        <w:rPr>
          <w:sz w:val="24"/>
        </w:rPr>
        <w:t xml:space="preserve"> (Přesně specifikujte jednotlivé položky uvedené v tabulce včetně jejich vyčíslení v Kč)</w:t>
      </w:r>
    </w:p>
    <w:p w:rsidR="00212E8E" w:rsidRPr="00A5421B" w:rsidRDefault="00F0248C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celkem: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>z toho dotace:</w:t>
      </w:r>
    </w:p>
    <w:p w:rsidR="00212E8E" w:rsidRPr="00A5421B" w:rsidRDefault="00212E8E" w:rsidP="00212E8E">
      <w:pPr>
        <w:ind w:left="360"/>
        <w:jc w:val="both"/>
        <w:rPr>
          <w:sz w:val="24"/>
        </w:rPr>
      </w:pPr>
    </w:p>
    <w:p w:rsidR="00212E8E" w:rsidRPr="00A5421B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 w:rsidRPr="00A5421B">
        <w:rPr>
          <w:sz w:val="24"/>
        </w:rPr>
        <w:t xml:space="preserve">           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ind w:left="283"/>
        <w:jc w:val="both"/>
        <w:rPr>
          <w:sz w:val="24"/>
        </w:rPr>
      </w:pPr>
      <w:r>
        <w:rPr>
          <w:b/>
          <w:sz w:val="24"/>
          <w:u w:val="single"/>
        </w:rPr>
        <w:t>Neinvestiční náklady</w:t>
      </w:r>
      <w:r>
        <w:rPr>
          <w:b/>
          <w:sz w:val="24"/>
        </w:rPr>
        <w:t xml:space="preserve">: </w:t>
      </w:r>
      <w:r>
        <w:rPr>
          <w:sz w:val="24"/>
        </w:rPr>
        <w:t>(Přesně specifikujte jednotlivé položky uvedené v tabulce pod body 1), 2), 3) a 4) včetně vyčíslení v Kč</w:t>
      </w:r>
      <w:r>
        <w:rPr>
          <w:bCs/>
          <w:sz w:val="24"/>
        </w:rPr>
        <w:t xml:space="preserve">. U </w:t>
      </w:r>
      <w:r>
        <w:rPr>
          <w:sz w:val="24"/>
        </w:rPr>
        <w:t>ostatních osobních nákladů uveďte rozpis osob podílejících se na zajištění projektu včetně výše úvazků nebo počtu hodin. U režijních nákladů uveďte jejich propočet.)</w:t>
      </w:r>
    </w:p>
    <w:p w:rsidR="00212E8E" w:rsidRPr="002B7B33" w:rsidRDefault="00212E8E" w:rsidP="002B7B33">
      <w:pPr>
        <w:pStyle w:val="Odstavecseseznamem"/>
        <w:numPr>
          <w:ilvl w:val="0"/>
          <w:numId w:val="3"/>
        </w:numPr>
        <w:jc w:val="both"/>
        <w:rPr>
          <w:sz w:val="24"/>
        </w:rPr>
      </w:pPr>
      <w:r w:rsidRPr="002B7B33">
        <w:rPr>
          <w:sz w:val="24"/>
        </w:rPr>
        <w:t>celkem: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z toho dotace: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numPr>
          <w:ilvl w:val="0"/>
          <w:numId w:val="3"/>
        </w:numPr>
        <w:tabs>
          <w:tab w:val="left" w:pos="720"/>
        </w:tabs>
        <w:jc w:val="both"/>
        <w:rPr>
          <w:sz w:val="24"/>
        </w:rPr>
      </w:pPr>
      <w:r>
        <w:rPr>
          <w:sz w:val="24"/>
        </w:rPr>
        <w:t>vlastní prostředky:</w:t>
      </w: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ind w:left="360"/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  <w:r>
        <w:rPr>
          <w:b/>
          <w:sz w:val="24"/>
          <w:u w:val="single"/>
        </w:rPr>
        <w:t>Další zdroje krytí projektu</w:t>
      </w:r>
      <w:r>
        <w:rPr>
          <w:sz w:val="24"/>
          <w:u w:val="single"/>
        </w:rPr>
        <w:t xml:space="preserve"> (i předpokládané)</w:t>
      </w:r>
      <w:r>
        <w:rPr>
          <w:sz w:val="24"/>
        </w:rPr>
        <w:t>:</w:t>
      </w:r>
    </w:p>
    <w:p w:rsidR="00212E8E" w:rsidRDefault="00212E8E" w:rsidP="00212E8E">
      <w:pPr>
        <w:jc w:val="both"/>
        <w:rPr>
          <w:sz w:val="24"/>
        </w:rPr>
      </w:pPr>
      <w:r>
        <w:rPr>
          <w:sz w:val="24"/>
        </w:rPr>
        <w:t>(Vypište, pokud žádáte o grant na stejný projekt i u jiné organizace. Jedná se pouze o informativní údaj.)</w:t>
      </w: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jc w:val="both"/>
        <w:rPr>
          <w:sz w:val="24"/>
        </w:rPr>
      </w:pPr>
    </w:p>
    <w:p w:rsidR="00212E8E" w:rsidRDefault="00212E8E" w:rsidP="00212E8E">
      <w:pPr>
        <w:pBdr>
          <w:top w:val="single" w:sz="4" w:space="1" w:color="000000"/>
          <w:left w:val="single" w:sz="4" w:space="1" w:color="000000"/>
          <w:bottom w:val="single" w:sz="4" w:space="1" w:color="000000"/>
          <w:right w:val="single" w:sz="4" w:space="1" w:color="000000"/>
        </w:pBdr>
        <w:jc w:val="both"/>
        <w:rPr>
          <w:b/>
          <w:i/>
          <w:sz w:val="22"/>
        </w:rPr>
      </w:pPr>
      <w:r>
        <w:rPr>
          <w:b/>
          <w:i/>
          <w:sz w:val="22"/>
        </w:rPr>
        <w:t>Rozpis můžete případně vytvořit podrobněji na více stran, držte se však, prosím, daného vzoru.</w:t>
      </w:r>
    </w:p>
    <w:p w:rsidR="00212E8E" w:rsidRPr="00474231" w:rsidRDefault="00212E8E" w:rsidP="00212E8E">
      <w:pPr>
        <w:jc w:val="both"/>
        <w:rPr>
          <w:sz w:val="24"/>
          <w:szCs w:val="24"/>
        </w:rPr>
      </w:pPr>
    </w:p>
    <w:p w:rsidR="00212E8E" w:rsidRPr="00474231" w:rsidRDefault="00212E8E" w:rsidP="00212E8E">
      <w:pPr>
        <w:rPr>
          <w:sz w:val="24"/>
          <w:szCs w:val="24"/>
        </w:rPr>
      </w:pPr>
    </w:p>
    <w:sectPr w:rsidR="00212E8E" w:rsidRPr="00474231">
      <w:footnotePr>
        <w:numFmt w:val="chicago"/>
      </w:footnotePr>
      <w:pgSz w:w="11905" w:h="16837"/>
      <w:pgMar w:top="1417" w:right="1417" w:bottom="1276" w:left="1417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12DDA" w:rsidRDefault="00E12DDA">
      <w:r>
        <w:separator/>
      </w:r>
    </w:p>
  </w:endnote>
  <w:endnote w:type="continuationSeparator" w:id="0">
    <w:p w:rsidR="00E12DDA" w:rsidRDefault="00E12DD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altName w:val="Times New Roman"/>
    <w:panose1 w:val="00000000000000000000"/>
    <w:charset w:val="00"/>
    <w:family w:val="roman"/>
    <w:notTrueType/>
    <w:pitch w:val="default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pat"/>
      <w:widowControl/>
      <w:ind w:right="360"/>
      <w:rPr>
        <w:b/>
        <w:sz w:val="22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721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635</wp:posOffset>
              </wp:positionV>
              <wp:extent cx="63500" cy="145415"/>
              <wp:effectExtent l="0" t="635" r="3175" b="6350"/>
              <wp:wrapSquare wrapText="largest"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pat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93BAC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7" type="#_x0000_t202" style="position:absolute;margin-left:0;margin-top:.05pt;width:5pt;height:11.45pt;z-index:251657216;visibility:visible;mso-wrap-style:square;mso-width-percent:0;mso-height-percent:0;mso-wrap-distance-left:0;mso-wrap-distance-top:0;mso-wrap-distance-right:0;mso-wrap-distance-bottom:0;mso-position-horizontal:center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" stroked="f">
              <v:fill opacity="0"/>
              <v:textbox inset="0,0,0,0">
                <w:txbxContent>
                  <w:p w:rsidR="00ED6CFE" w:rsidRDefault="00ED6CFE">
                    <w:pPr>
                      <w:pStyle w:val="Zpat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93BAC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margin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pa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12DDA" w:rsidRDefault="00E12DDA">
      <w:r>
        <w:separator/>
      </w:r>
    </w:p>
  </w:footnote>
  <w:footnote w:type="continuationSeparator" w:id="0">
    <w:p w:rsidR="00E12DDA" w:rsidRDefault="00E12DDA">
      <w:r>
        <w:continuationSeparator/>
      </w:r>
    </w:p>
  </w:footnote>
  <w:footnote w:id="1">
    <w:p w:rsidR="00BE1F11" w:rsidRPr="00BE1F11" w:rsidRDefault="00BE1F11" w:rsidP="00BE1F11">
      <w:pPr>
        <w:jc w:val="both"/>
      </w:pPr>
      <w:r>
        <w:rPr>
          <w:rStyle w:val="Znakapoznpodarou"/>
        </w:rPr>
        <w:footnoteRef/>
      </w:r>
      <w:r>
        <w:t xml:space="preserve"> V</w:t>
      </w:r>
      <w:r w:rsidR="00F6044D">
        <w:t xml:space="preserve">eřejné výzkumné instituce, </w:t>
      </w:r>
      <w:r w:rsidRPr="00BE1F11">
        <w:t xml:space="preserve">veřejné vysoké </w:t>
      </w:r>
      <w:r w:rsidRPr="00FF2303">
        <w:t>školy</w:t>
      </w:r>
      <w:r w:rsidR="00F6044D" w:rsidRPr="00FF2303">
        <w:t xml:space="preserve"> a příspěvkové organizace Ministerstva kultury</w:t>
      </w:r>
      <w:r w:rsidRPr="00FF2303">
        <w:t xml:space="preserve"> povinně </w:t>
      </w:r>
      <w:r>
        <w:t>uvádějí</w:t>
      </w:r>
      <w:r w:rsidRPr="00BE1F11">
        <w:t xml:space="preserve"> číslo účtu u České národní banky.</w:t>
      </w:r>
    </w:p>
    <w:p w:rsidR="00BE1F11" w:rsidRDefault="00BE1F11">
      <w:pPr>
        <w:pStyle w:val="Textpoznpodarou"/>
      </w:pPr>
    </w:p>
  </w:footnote>
  <w:footnote w:id="2">
    <w:p w:rsidR="00843535" w:rsidRPr="0034078C" w:rsidRDefault="00843535">
      <w:pPr>
        <w:pStyle w:val="Textpoznpodarou"/>
      </w:pPr>
      <w:r w:rsidRPr="0034078C">
        <w:rPr>
          <w:rStyle w:val="Znakapoznpodarou"/>
        </w:rPr>
        <w:footnoteRef/>
      </w:r>
      <w:r w:rsidRPr="0034078C">
        <w:t xml:space="preserve"> </w:t>
      </w:r>
      <w:r w:rsidR="001525C3" w:rsidRPr="0034078C">
        <w:t>Uveďte stav</w:t>
      </w:r>
      <w:r w:rsidRPr="0034078C">
        <w:t xml:space="preserve"> ke dni</w:t>
      </w:r>
      <w:r w:rsidR="00690D6E">
        <w:t xml:space="preserve"> podání žádosti</w:t>
      </w:r>
      <w:r w:rsidR="00C660C0">
        <w:t>.</w:t>
      </w:r>
    </w:p>
  </w:footnote>
  <w:footnote w:id="3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Uveďte stav ke dni podání žádosti</w:t>
      </w:r>
      <w:r w:rsidR="00C660C0">
        <w:t>.</w:t>
      </w:r>
    </w:p>
  </w:footnote>
  <w:footnote w:id="4">
    <w:p w:rsidR="00957E11" w:rsidRDefault="00957E11" w:rsidP="003121F6">
      <w:pPr>
        <w:pStyle w:val="Textpoznpodarou"/>
        <w:jc w:val="both"/>
      </w:pPr>
      <w:r>
        <w:rPr>
          <w:rStyle w:val="Znakapoznpodarou"/>
        </w:rPr>
        <w:footnoteRef/>
      </w:r>
      <w:r>
        <w:t xml:space="preserve"> Týká </w:t>
      </w:r>
      <w:r w:rsidR="003121F6">
        <w:t>se zejm.</w:t>
      </w:r>
      <w:r>
        <w:t xml:space="preserve"> žadatelů akciových společností s listinnými akciemi na majitele. Uve</w:t>
      </w:r>
      <w:r w:rsidR="008432B2">
        <w:t>ďte jen tehdy, nelze-li tyto osoby identifikovat podle výpisu z Obchodního rejstříku, který je přílohou žádosti.</w:t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C6E56" w:rsidRDefault="000C6E56">
    <w:pPr>
      <w:pStyle w:val="Zhlav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D6CFE" w:rsidRDefault="00440AD2">
    <w:pPr>
      <w:pStyle w:val="Zhlav"/>
      <w:ind w:right="360"/>
      <w:rPr>
        <w:b/>
        <w:sz w:val="24"/>
        <w:szCs w:val="24"/>
      </w:rPr>
    </w:pPr>
    <w:r>
      <w:rPr>
        <w:noProof/>
        <w:lang w:eastAsia="cs-CZ"/>
      </w:rPr>
      <mc:AlternateContent>
        <mc:Choice Requires="wps">
          <w:drawing>
            <wp:anchor distT="0" distB="0" distL="0" distR="0" simplePos="0" relativeHeight="251658240" behindDoc="0" locked="0" layoutInCell="1" allowOverlap="1">
              <wp:simplePos x="0" y="0"/>
              <wp:positionH relativeFrom="page">
                <wp:posOffset>6536690</wp:posOffset>
              </wp:positionH>
              <wp:positionV relativeFrom="paragraph">
                <wp:posOffset>635</wp:posOffset>
              </wp:positionV>
              <wp:extent cx="63500" cy="145415"/>
              <wp:effectExtent l="2540" t="635" r="635" b="6350"/>
              <wp:wrapSquare wrapText="largest"/>
              <wp:docPr id="2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63500" cy="14541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D6CFE" w:rsidRDefault="00ED6CFE">
                          <w:pPr>
                            <w:pStyle w:val="Zhlav"/>
                          </w:pPr>
                          <w:r>
                            <w:rPr>
                              <w:rStyle w:val="slostrnky"/>
                            </w:rPr>
                            <w:fldChar w:fldCharType="begin"/>
                          </w:r>
                          <w:r>
                            <w:rPr>
                              <w:rStyle w:val="slostrnky"/>
                            </w:rPr>
                            <w:instrText xml:space="preserve"> PAGE </w:instrText>
                          </w:r>
                          <w:r>
                            <w:rPr>
                              <w:rStyle w:val="slostrnky"/>
                            </w:rPr>
                            <w:fldChar w:fldCharType="separate"/>
                          </w:r>
                          <w:r w:rsidR="00993BAC">
                            <w:rPr>
                              <w:rStyle w:val="slostrnky"/>
                              <w:noProof/>
                            </w:rPr>
                            <w:t>6</w:t>
                          </w:r>
                          <w:r>
                            <w:rPr>
                              <w:rStyle w:val="slostrnky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514.7pt;margin-top:.05pt;width:5pt;height:11.45pt;z-index:25165824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" stroked="f">
              <v:fill opacity="0"/>
              <v:textbox inset="0,0,0,0">
                <w:txbxContent>
                  <w:p w:rsidR="00ED6CFE" w:rsidRDefault="00ED6CFE">
                    <w:pPr>
                      <w:pStyle w:val="Zhlav"/>
                    </w:pPr>
                    <w:r>
                      <w:rPr>
                        <w:rStyle w:val="slostrnky"/>
                      </w:rPr>
                      <w:fldChar w:fldCharType="begin"/>
                    </w:r>
                    <w:r>
                      <w:rPr>
                        <w:rStyle w:val="slostrnky"/>
                      </w:rPr>
                      <w:instrText xml:space="preserve"> PAGE </w:instrText>
                    </w:r>
                    <w:r>
                      <w:rPr>
                        <w:rStyle w:val="slostrnky"/>
                      </w:rPr>
                      <w:fldChar w:fldCharType="separate"/>
                    </w:r>
                    <w:r w:rsidR="00993BAC">
                      <w:rPr>
                        <w:rStyle w:val="slostrnky"/>
                        <w:noProof/>
                      </w:rPr>
                      <w:t>6</w:t>
                    </w:r>
                    <w:r>
                      <w:rPr>
                        <w:rStyle w:val="slostrnky"/>
                      </w:rPr>
                      <w:fldChar w:fldCharType="end"/>
                    </w:r>
                  </w:p>
                </w:txbxContent>
              </v:textbox>
              <w10:wrap type="square" side="largest" anchorx="page"/>
            </v:shape>
          </w:pict>
        </mc:Fallback>
      </mc:AlternateContent>
    </w:r>
    <w:r w:rsidR="00422083">
      <w:rPr>
        <w:b/>
        <w:sz w:val="24"/>
        <w:szCs w:val="24"/>
      </w:rPr>
      <w:t>VISK 2 – Mimoškolní vzdělávání knihovníků</w:t>
    </w:r>
    <w:r w:rsidR="00BE0870">
      <w:rPr>
        <w:b/>
        <w:sz w:val="24"/>
        <w:szCs w:val="24"/>
      </w:rPr>
      <w:t xml:space="preserve"> 201</w:t>
    </w:r>
    <w:r w:rsidR="000D54C3">
      <w:rPr>
        <w:b/>
        <w:sz w:val="24"/>
        <w:szCs w:val="24"/>
      </w:rPr>
      <w:t>6</w: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71028" w:rsidRPr="00971028" w:rsidRDefault="00971028">
    <w:pPr>
      <w:pStyle w:val="Zhlav"/>
      <w:rPr>
        <w:b/>
        <w:sz w:val="24"/>
        <w:szCs w:val="24"/>
      </w:rPr>
    </w:pPr>
    <w:r w:rsidRPr="00971028">
      <w:rPr>
        <w:b/>
        <w:sz w:val="24"/>
        <w:szCs w:val="24"/>
      </w:rPr>
      <w:t>VISK 2 – Mimoš</w:t>
    </w:r>
    <w:r w:rsidR="000D54C3">
      <w:rPr>
        <w:b/>
        <w:sz w:val="24"/>
        <w:szCs w:val="24"/>
      </w:rPr>
      <w:t>kolní vzdělávání knihovníků 2016</w:t>
    </w:r>
  </w:p>
  <w:p w:rsidR="00ED6CFE" w:rsidRDefault="00ED6CFE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E"/>
    <w:multiLevelType w:val="singleLevel"/>
    <w:tmpl w:val="0E8A4960"/>
    <w:lvl w:ilvl="0">
      <w:numFmt w:val="decimal"/>
      <w:lvlText w:val="*"/>
      <w:lvlJc w:val="left"/>
      <w:pPr>
        <w:ind w:left="0" w:firstLine="0"/>
      </w:pPr>
    </w:lvl>
  </w:abstractNum>
  <w:abstractNum w:abstractNumId="1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00000002"/>
    <w:multiLevelType w:val="multilevel"/>
    <w:tmpl w:val="00000002"/>
    <w:name w:val="WW8Num4"/>
    <w:lvl w:ilvl="0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0000003"/>
    <w:multiLevelType w:val="singleLevel"/>
    <w:tmpl w:val="00000003"/>
    <w:name w:val="WW8Num6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/>
      </w:rPr>
    </w:lvl>
  </w:abstractNum>
  <w:abstractNum w:abstractNumId="4">
    <w:nsid w:val="00000004"/>
    <w:multiLevelType w:val="singleLevel"/>
    <w:tmpl w:val="00000004"/>
    <w:name w:val="WW8Num8"/>
    <w:lvl w:ilvl="0">
      <w:start w:val="1"/>
      <w:numFmt w:val="lowerLetter"/>
      <w:lvlText w:val="%1)"/>
      <w:lvlJc w:val="left"/>
      <w:pPr>
        <w:tabs>
          <w:tab w:val="num" w:pos="567"/>
        </w:tabs>
        <w:ind w:left="567" w:hanging="283"/>
      </w:pPr>
      <w:rPr>
        <w:rFonts w:ascii="Times New Roman" w:hAnsi="Times New Roman" w:cs="Times New Roman"/>
      </w:rPr>
    </w:lvl>
  </w:abstractNum>
  <w:abstractNum w:abstractNumId="5">
    <w:nsid w:val="00000005"/>
    <w:multiLevelType w:val="singleLevel"/>
    <w:tmpl w:val="00000005"/>
    <w:name w:val="WW8Num13"/>
    <w:lvl w:ilvl="0">
      <w:start w:val="4"/>
      <w:numFmt w:val="decimal"/>
      <w:lvlText w:val="%1) "/>
      <w:lvlJc w:val="left"/>
      <w:pPr>
        <w:tabs>
          <w:tab w:val="num" w:pos="283"/>
        </w:tabs>
        <w:ind w:left="283" w:hanging="283"/>
      </w:pPr>
      <w:rPr>
        <w:rFonts w:ascii="Times New Roman" w:hAnsi="Times New Roman" w:cs="Times New Roman"/>
        <w:b/>
        <w:i w:val="0"/>
        <w:sz w:val="24"/>
        <w:szCs w:val="24"/>
      </w:rPr>
    </w:lvl>
  </w:abstractNum>
  <w:abstractNum w:abstractNumId="6">
    <w:nsid w:val="00000006"/>
    <w:multiLevelType w:val="singleLevel"/>
    <w:tmpl w:val="00000006"/>
    <w:name w:val="WW8Num15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7">
    <w:nsid w:val="00000007"/>
    <w:multiLevelType w:val="multilevel"/>
    <w:tmpl w:val="00000007"/>
    <w:name w:val="WW8Num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0"/>
    <w:lvlOverride w:ilvl="0">
      <w:lvl w:ilvl="0"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cs="Times New Roman" w:hint="default"/>
          <w:b w:val="0"/>
          <w:i w:val="0"/>
          <w:sz w:val="20"/>
          <w:szCs w:val="20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compressPunctuation"/>
  <w:hdrShapeDefaults>
    <o:shapedefaults v:ext="edit" spidmax="30721"/>
  </w:hdrShapeDefaults>
  <w:footnotePr>
    <w:numFmt w:val="chicago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D307D"/>
    <w:rsid w:val="00010B5A"/>
    <w:rsid w:val="000140D4"/>
    <w:rsid w:val="00024705"/>
    <w:rsid w:val="00040578"/>
    <w:rsid w:val="00047964"/>
    <w:rsid w:val="00061788"/>
    <w:rsid w:val="00063A68"/>
    <w:rsid w:val="00070EDA"/>
    <w:rsid w:val="00077C47"/>
    <w:rsid w:val="00077F4D"/>
    <w:rsid w:val="00085160"/>
    <w:rsid w:val="00086FA8"/>
    <w:rsid w:val="00091063"/>
    <w:rsid w:val="000A6E0F"/>
    <w:rsid w:val="000B1FFF"/>
    <w:rsid w:val="000B4175"/>
    <w:rsid w:val="000C4060"/>
    <w:rsid w:val="000C6E56"/>
    <w:rsid w:val="000D11D5"/>
    <w:rsid w:val="000D3835"/>
    <w:rsid w:val="000D54C3"/>
    <w:rsid w:val="000E291A"/>
    <w:rsid w:val="000F475F"/>
    <w:rsid w:val="0010687C"/>
    <w:rsid w:val="00113738"/>
    <w:rsid w:val="001234DF"/>
    <w:rsid w:val="00134035"/>
    <w:rsid w:val="0014618B"/>
    <w:rsid w:val="00147089"/>
    <w:rsid w:val="001525C3"/>
    <w:rsid w:val="00167F52"/>
    <w:rsid w:val="00171F51"/>
    <w:rsid w:val="001818CE"/>
    <w:rsid w:val="001827B1"/>
    <w:rsid w:val="0018747F"/>
    <w:rsid w:val="00187772"/>
    <w:rsid w:val="0019015F"/>
    <w:rsid w:val="00190B57"/>
    <w:rsid w:val="001A7FC2"/>
    <w:rsid w:val="001B292C"/>
    <w:rsid w:val="001B625D"/>
    <w:rsid w:val="001C2AFF"/>
    <w:rsid w:val="001C725A"/>
    <w:rsid w:val="001D029F"/>
    <w:rsid w:val="001E0930"/>
    <w:rsid w:val="001E0F34"/>
    <w:rsid w:val="001E3DFC"/>
    <w:rsid w:val="00210FA3"/>
    <w:rsid w:val="00212E8E"/>
    <w:rsid w:val="00215962"/>
    <w:rsid w:val="002210C9"/>
    <w:rsid w:val="0025355D"/>
    <w:rsid w:val="002630FA"/>
    <w:rsid w:val="002740C8"/>
    <w:rsid w:val="002922D1"/>
    <w:rsid w:val="002934D8"/>
    <w:rsid w:val="00295546"/>
    <w:rsid w:val="00295607"/>
    <w:rsid w:val="002971E5"/>
    <w:rsid w:val="002A4724"/>
    <w:rsid w:val="002A504B"/>
    <w:rsid w:val="002A73AA"/>
    <w:rsid w:val="002B6A7C"/>
    <w:rsid w:val="002B7B33"/>
    <w:rsid w:val="002C2CA5"/>
    <w:rsid w:val="002D169D"/>
    <w:rsid w:val="002D7648"/>
    <w:rsid w:val="002F21D0"/>
    <w:rsid w:val="003121F6"/>
    <w:rsid w:val="003126E8"/>
    <w:rsid w:val="00313260"/>
    <w:rsid w:val="00325696"/>
    <w:rsid w:val="00331FC0"/>
    <w:rsid w:val="00334F97"/>
    <w:rsid w:val="00335A6C"/>
    <w:rsid w:val="00335F44"/>
    <w:rsid w:val="0034078C"/>
    <w:rsid w:val="00342AFC"/>
    <w:rsid w:val="00344488"/>
    <w:rsid w:val="003449AA"/>
    <w:rsid w:val="00344E3D"/>
    <w:rsid w:val="00345199"/>
    <w:rsid w:val="0034688D"/>
    <w:rsid w:val="0035204F"/>
    <w:rsid w:val="0035412D"/>
    <w:rsid w:val="00354587"/>
    <w:rsid w:val="00355015"/>
    <w:rsid w:val="00366304"/>
    <w:rsid w:val="00371E72"/>
    <w:rsid w:val="003741AB"/>
    <w:rsid w:val="003759AA"/>
    <w:rsid w:val="00380E6F"/>
    <w:rsid w:val="003839A0"/>
    <w:rsid w:val="00394247"/>
    <w:rsid w:val="00394D41"/>
    <w:rsid w:val="00394DAE"/>
    <w:rsid w:val="00395012"/>
    <w:rsid w:val="003959FF"/>
    <w:rsid w:val="003A56DE"/>
    <w:rsid w:val="003B4EC7"/>
    <w:rsid w:val="003C10DA"/>
    <w:rsid w:val="003C29D9"/>
    <w:rsid w:val="003C4AD8"/>
    <w:rsid w:val="003C64DE"/>
    <w:rsid w:val="003D1C7C"/>
    <w:rsid w:val="003D2C3F"/>
    <w:rsid w:val="003D3320"/>
    <w:rsid w:val="003F21BA"/>
    <w:rsid w:val="003F2D55"/>
    <w:rsid w:val="00403D81"/>
    <w:rsid w:val="004125B2"/>
    <w:rsid w:val="00421B50"/>
    <w:rsid w:val="00422083"/>
    <w:rsid w:val="00424817"/>
    <w:rsid w:val="00430601"/>
    <w:rsid w:val="004319FC"/>
    <w:rsid w:val="00440AD2"/>
    <w:rsid w:val="00444D17"/>
    <w:rsid w:val="0044787C"/>
    <w:rsid w:val="0045703D"/>
    <w:rsid w:val="004625F9"/>
    <w:rsid w:val="0046361C"/>
    <w:rsid w:val="00464961"/>
    <w:rsid w:val="004713B1"/>
    <w:rsid w:val="00474231"/>
    <w:rsid w:val="00480BAC"/>
    <w:rsid w:val="00481BD8"/>
    <w:rsid w:val="0048201C"/>
    <w:rsid w:val="004867F3"/>
    <w:rsid w:val="00490014"/>
    <w:rsid w:val="0049081E"/>
    <w:rsid w:val="00495466"/>
    <w:rsid w:val="004A6CB1"/>
    <w:rsid w:val="004A6CC8"/>
    <w:rsid w:val="004A73A5"/>
    <w:rsid w:val="004B0081"/>
    <w:rsid w:val="004C0546"/>
    <w:rsid w:val="004C1896"/>
    <w:rsid w:val="004D363F"/>
    <w:rsid w:val="004E3067"/>
    <w:rsid w:val="004E66E1"/>
    <w:rsid w:val="004F7632"/>
    <w:rsid w:val="00501726"/>
    <w:rsid w:val="00501DDF"/>
    <w:rsid w:val="00506B3E"/>
    <w:rsid w:val="0051041E"/>
    <w:rsid w:val="005136A3"/>
    <w:rsid w:val="0051798C"/>
    <w:rsid w:val="00520B97"/>
    <w:rsid w:val="005225B0"/>
    <w:rsid w:val="005231E2"/>
    <w:rsid w:val="0054469D"/>
    <w:rsid w:val="00550F72"/>
    <w:rsid w:val="005543C0"/>
    <w:rsid w:val="005620BD"/>
    <w:rsid w:val="00562CFE"/>
    <w:rsid w:val="00573F51"/>
    <w:rsid w:val="00577021"/>
    <w:rsid w:val="00581445"/>
    <w:rsid w:val="00585818"/>
    <w:rsid w:val="00586A75"/>
    <w:rsid w:val="00586E96"/>
    <w:rsid w:val="005910C7"/>
    <w:rsid w:val="005917BF"/>
    <w:rsid w:val="005C00D4"/>
    <w:rsid w:val="005D4425"/>
    <w:rsid w:val="005D67F5"/>
    <w:rsid w:val="005E0EFE"/>
    <w:rsid w:val="005E176E"/>
    <w:rsid w:val="005F502A"/>
    <w:rsid w:val="0060506B"/>
    <w:rsid w:val="00605631"/>
    <w:rsid w:val="00620D22"/>
    <w:rsid w:val="0062467F"/>
    <w:rsid w:val="00624B40"/>
    <w:rsid w:val="00641570"/>
    <w:rsid w:val="006420FE"/>
    <w:rsid w:val="006513B2"/>
    <w:rsid w:val="0065242B"/>
    <w:rsid w:val="006531A5"/>
    <w:rsid w:val="006557BE"/>
    <w:rsid w:val="00663C76"/>
    <w:rsid w:val="006752DD"/>
    <w:rsid w:val="00676622"/>
    <w:rsid w:val="0068724C"/>
    <w:rsid w:val="00690A33"/>
    <w:rsid w:val="00690D6E"/>
    <w:rsid w:val="00690E9B"/>
    <w:rsid w:val="0069102E"/>
    <w:rsid w:val="00694E43"/>
    <w:rsid w:val="006A0826"/>
    <w:rsid w:val="006A63E2"/>
    <w:rsid w:val="006A76D9"/>
    <w:rsid w:val="006B0D63"/>
    <w:rsid w:val="006C3784"/>
    <w:rsid w:val="006C6B10"/>
    <w:rsid w:val="006D0A27"/>
    <w:rsid w:val="006D31F4"/>
    <w:rsid w:val="006E27D6"/>
    <w:rsid w:val="006E4EC2"/>
    <w:rsid w:val="006F5968"/>
    <w:rsid w:val="007032DF"/>
    <w:rsid w:val="0070342C"/>
    <w:rsid w:val="00706ABB"/>
    <w:rsid w:val="007221DF"/>
    <w:rsid w:val="00726128"/>
    <w:rsid w:val="00736633"/>
    <w:rsid w:val="00736969"/>
    <w:rsid w:val="007465F0"/>
    <w:rsid w:val="00754816"/>
    <w:rsid w:val="007645C6"/>
    <w:rsid w:val="0076544B"/>
    <w:rsid w:val="00765F0C"/>
    <w:rsid w:val="00776237"/>
    <w:rsid w:val="00782865"/>
    <w:rsid w:val="00782C00"/>
    <w:rsid w:val="0079743D"/>
    <w:rsid w:val="007B2DB9"/>
    <w:rsid w:val="007B4FD9"/>
    <w:rsid w:val="007B5BC3"/>
    <w:rsid w:val="007D7B08"/>
    <w:rsid w:val="007E15FA"/>
    <w:rsid w:val="007E5835"/>
    <w:rsid w:val="007E64C8"/>
    <w:rsid w:val="007F0E9E"/>
    <w:rsid w:val="0080248A"/>
    <w:rsid w:val="00805C37"/>
    <w:rsid w:val="00814B91"/>
    <w:rsid w:val="00830B19"/>
    <w:rsid w:val="00840D8B"/>
    <w:rsid w:val="008432B2"/>
    <w:rsid w:val="00843535"/>
    <w:rsid w:val="0084451A"/>
    <w:rsid w:val="00852DAA"/>
    <w:rsid w:val="00857F58"/>
    <w:rsid w:val="008663A4"/>
    <w:rsid w:val="0087006E"/>
    <w:rsid w:val="008700B9"/>
    <w:rsid w:val="0088462A"/>
    <w:rsid w:val="00885723"/>
    <w:rsid w:val="008929D9"/>
    <w:rsid w:val="00892DEE"/>
    <w:rsid w:val="008A0310"/>
    <w:rsid w:val="008B265A"/>
    <w:rsid w:val="008B65EB"/>
    <w:rsid w:val="008B72E4"/>
    <w:rsid w:val="008B762D"/>
    <w:rsid w:val="008C4F85"/>
    <w:rsid w:val="008D5118"/>
    <w:rsid w:val="008E0C70"/>
    <w:rsid w:val="008F4A8F"/>
    <w:rsid w:val="008F6F07"/>
    <w:rsid w:val="00911108"/>
    <w:rsid w:val="00925C2F"/>
    <w:rsid w:val="00930573"/>
    <w:rsid w:val="00930ED4"/>
    <w:rsid w:val="00933EA8"/>
    <w:rsid w:val="009413A7"/>
    <w:rsid w:val="00945876"/>
    <w:rsid w:val="0094593A"/>
    <w:rsid w:val="00947804"/>
    <w:rsid w:val="00957E11"/>
    <w:rsid w:val="0096349F"/>
    <w:rsid w:val="00965D0C"/>
    <w:rsid w:val="009707B6"/>
    <w:rsid w:val="00970B9C"/>
    <w:rsid w:val="00971028"/>
    <w:rsid w:val="00973DE4"/>
    <w:rsid w:val="009761D5"/>
    <w:rsid w:val="00981990"/>
    <w:rsid w:val="00982241"/>
    <w:rsid w:val="00993BAC"/>
    <w:rsid w:val="009967E1"/>
    <w:rsid w:val="009B0584"/>
    <w:rsid w:val="009B7908"/>
    <w:rsid w:val="009C62F9"/>
    <w:rsid w:val="009D409A"/>
    <w:rsid w:val="009D4E1B"/>
    <w:rsid w:val="009E668B"/>
    <w:rsid w:val="009E729B"/>
    <w:rsid w:val="00A166B7"/>
    <w:rsid w:val="00A2594A"/>
    <w:rsid w:val="00A31F67"/>
    <w:rsid w:val="00A374FD"/>
    <w:rsid w:val="00A43E09"/>
    <w:rsid w:val="00A51DBB"/>
    <w:rsid w:val="00A5421B"/>
    <w:rsid w:val="00A641A2"/>
    <w:rsid w:val="00A743D0"/>
    <w:rsid w:val="00A90DA7"/>
    <w:rsid w:val="00AA0120"/>
    <w:rsid w:val="00AA6530"/>
    <w:rsid w:val="00AB1915"/>
    <w:rsid w:val="00AC0080"/>
    <w:rsid w:val="00AC1A33"/>
    <w:rsid w:val="00AC3821"/>
    <w:rsid w:val="00AD3CF2"/>
    <w:rsid w:val="00AE0050"/>
    <w:rsid w:val="00AE701D"/>
    <w:rsid w:val="00AF474B"/>
    <w:rsid w:val="00AF69B0"/>
    <w:rsid w:val="00B04BB0"/>
    <w:rsid w:val="00B2632E"/>
    <w:rsid w:val="00B372AA"/>
    <w:rsid w:val="00B6133E"/>
    <w:rsid w:val="00B70FF0"/>
    <w:rsid w:val="00B76AD3"/>
    <w:rsid w:val="00B86B94"/>
    <w:rsid w:val="00B97FA8"/>
    <w:rsid w:val="00BA3C7C"/>
    <w:rsid w:val="00BA4EB2"/>
    <w:rsid w:val="00BA7FC9"/>
    <w:rsid w:val="00BB171B"/>
    <w:rsid w:val="00BB35D7"/>
    <w:rsid w:val="00BC0C54"/>
    <w:rsid w:val="00BC24BE"/>
    <w:rsid w:val="00BC2B2F"/>
    <w:rsid w:val="00BC4645"/>
    <w:rsid w:val="00BD1F5D"/>
    <w:rsid w:val="00BD4F69"/>
    <w:rsid w:val="00BE0870"/>
    <w:rsid w:val="00BE1F11"/>
    <w:rsid w:val="00BE20D4"/>
    <w:rsid w:val="00C04F19"/>
    <w:rsid w:val="00C17972"/>
    <w:rsid w:val="00C201E3"/>
    <w:rsid w:val="00C2796F"/>
    <w:rsid w:val="00C33780"/>
    <w:rsid w:val="00C343E8"/>
    <w:rsid w:val="00C440C3"/>
    <w:rsid w:val="00C46EA5"/>
    <w:rsid w:val="00C533BD"/>
    <w:rsid w:val="00C559BE"/>
    <w:rsid w:val="00C60344"/>
    <w:rsid w:val="00C65A53"/>
    <w:rsid w:val="00C660C0"/>
    <w:rsid w:val="00C812A9"/>
    <w:rsid w:val="00C81783"/>
    <w:rsid w:val="00C8431B"/>
    <w:rsid w:val="00C85FBC"/>
    <w:rsid w:val="00C907B4"/>
    <w:rsid w:val="00C9173B"/>
    <w:rsid w:val="00C918F9"/>
    <w:rsid w:val="00C95F90"/>
    <w:rsid w:val="00CB4FCA"/>
    <w:rsid w:val="00CB7018"/>
    <w:rsid w:val="00CC13A2"/>
    <w:rsid w:val="00CC144D"/>
    <w:rsid w:val="00CC2142"/>
    <w:rsid w:val="00CC2D62"/>
    <w:rsid w:val="00CC3809"/>
    <w:rsid w:val="00CC541D"/>
    <w:rsid w:val="00CD2BE4"/>
    <w:rsid w:val="00CD307D"/>
    <w:rsid w:val="00CD331F"/>
    <w:rsid w:val="00CD7486"/>
    <w:rsid w:val="00CE0EF9"/>
    <w:rsid w:val="00CE5C7E"/>
    <w:rsid w:val="00CE733A"/>
    <w:rsid w:val="00D0085C"/>
    <w:rsid w:val="00D047DE"/>
    <w:rsid w:val="00D12A54"/>
    <w:rsid w:val="00D16EF1"/>
    <w:rsid w:val="00D21AB1"/>
    <w:rsid w:val="00D22CA0"/>
    <w:rsid w:val="00D36906"/>
    <w:rsid w:val="00D40E11"/>
    <w:rsid w:val="00D4313F"/>
    <w:rsid w:val="00D57051"/>
    <w:rsid w:val="00D62C33"/>
    <w:rsid w:val="00D702D0"/>
    <w:rsid w:val="00D72FF2"/>
    <w:rsid w:val="00D83387"/>
    <w:rsid w:val="00D86465"/>
    <w:rsid w:val="00DA0764"/>
    <w:rsid w:val="00DA438F"/>
    <w:rsid w:val="00DA4EF7"/>
    <w:rsid w:val="00DB1659"/>
    <w:rsid w:val="00DC243F"/>
    <w:rsid w:val="00DC38B8"/>
    <w:rsid w:val="00DD55ED"/>
    <w:rsid w:val="00E03D89"/>
    <w:rsid w:val="00E122BE"/>
    <w:rsid w:val="00E12DDA"/>
    <w:rsid w:val="00E14A1C"/>
    <w:rsid w:val="00E156D8"/>
    <w:rsid w:val="00E22083"/>
    <w:rsid w:val="00E36AB5"/>
    <w:rsid w:val="00E3733A"/>
    <w:rsid w:val="00E54B2E"/>
    <w:rsid w:val="00E6586F"/>
    <w:rsid w:val="00E65D5C"/>
    <w:rsid w:val="00E83A72"/>
    <w:rsid w:val="00E90EDD"/>
    <w:rsid w:val="00E9160F"/>
    <w:rsid w:val="00E91870"/>
    <w:rsid w:val="00EB021F"/>
    <w:rsid w:val="00EB1436"/>
    <w:rsid w:val="00EB4132"/>
    <w:rsid w:val="00EB6622"/>
    <w:rsid w:val="00EC643C"/>
    <w:rsid w:val="00ED5569"/>
    <w:rsid w:val="00ED6CFE"/>
    <w:rsid w:val="00EE0366"/>
    <w:rsid w:val="00EE4267"/>
    <w:rsid w:val="00EF1141"/>
    <w:rsid w:val="00EF1188"/>
    <w:rsid w:val="00EF689A"/>
    <w:rsid w:val="00EF73D0"/>
    <w:rsid w:val="00F0248C"/>
    <w:rsid w:val="00F0338E"/>
    <w:rsid w:val="00F069FA"/>
    <w:rsid w:val="00F07C3D"/>
    <w:rsid w:val="00F135B6"/>
    <w:rsid w:val="00F1385B"/>
    <w:rsid w:val="00F223F0"/>
    <w:rsid w:val="00F2501E"/>
    <w:rsid w:val="00F25A4C"/>
    <w:rsid w:val="00F27BF1"/>
    <w:rsid w:val="00F37DA3"/>
    <w:rsid w:val="00F52ADA"/>
    <w:rsid w:val="00F6044D"/>
    <w:rsid w:val="00F6121F"/>
    <w:rsid w:val="00F625E4"/>
    <w:rsid w:val="00F71195"/>
    <w:rsid w:val="00F71FE0"/>
    <w:rsid w:val="00F8428F"/>
    <w:rsid w:val="00F86722"/>
    <w:rsid w:val="00F87FDF"/>
    <w:rsid w:val="00F90300"/>
    <w:rsid w:val="00FA6744"/>
    <w:rsid w:val="00FB47A3"/>
    <w:rsid w:val="00FB7D1F"/>
    <w:rsid w:val="00FC42E3"/>
    <w:rsid w:val="00FD166A"/>
    <w:rsid w:val="00FE50D6"/>
    <w:rsid w:val="00FE7D48"/>
    <w:rsid w:val="00FF059C"/>
    <w:rsid w:val="00FF179E"/>
    <w:rsid w:val="00FF2303"/>
    <w:rsid w:val="00FF2F60"/>
    <w:rsid w:val="00FF3A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21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pPr>
      <w:suppressAutoHyphens/>
      <w:autoSpaceDE w:val="0"/>
    </w:pPr>
    <w:rPr>
      <w:lang w:eastAsia="ar-SA"/>
    </w:rPr>
  </w:style>
  <w:style w:type="paragraph" w:styleId="Nadpis1">
    <w:name w:val="heading 1"/>
    <w:basedOn w:val="Normln"/>
    <w:next w:val="Normln"/>
    <w:qFormat/>
    <w:pPr>
      <w:keepNext/>
      <w:widowControl w:val="0"/>
      <w:numPr>
        <w:numId w:val="1"/>
      </w:numPr>
      <w:ind w:left="1416"/>
      <w:jc w:val="both"/>
      <w:outlineLvl w:val="0"/>
    </w:pPr>
    <w:rPr>
      <w:b/>
      <w:bCs/>
      <w:sz w:val="28"/>
      <w:szCs w:val="28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WW8Num2z0">
    <w:name w:val="WW8Num2z0"/>
    <w:rPr>
      <w:rFonts w:ascii="Symbol" w:hAnsi="Symbol"/>
      <w:b/>
    </w:rPr>
  </w:style>
  <w:style w:type="character" w:customStyle="1" w:styleId="WW8Num3z0">
    <w:name w:val="WW8Num3z0"/>
    <w:rPr>
      <w:rFonts w:ascii="Times New Roman" w:hAnsi="Times New Roman" w:cs="Times New Roman"/>
    </w:rPr>
  </w:style>
  <w:style w:type="character" w:customStyle="1" w:styleId="WW8Num5z0">
    <w:name w:val="WW8Num5z0"/>
    <w:rPr>
      <w:rFonts w:ascii="Times New Roman" w:hAnsi="Times New Roman" w:cs="Times New Roman"/>
      <w:b/>
      <w:i w:val="0"/>
      <w:sz w:val="40"/>
      <w:szCs w:val="40"/>
    </w:rPr>
  </w:style>
  <w:style w:type="character" w:customStyle="1" w:styleId="WW8Num6z0">
    <w:name w:val="WW8Num6z0"/>
    <w:rPr>
      <w:rFonts w:ascii="Times New Roman" w:eastAsia="Times New Roman" w:hAnsi="Times New Roman" w:cs="Times New Roman"/>
    </w:rPr>
  </w:style>
  <w:style w:type="character" w:customStyle="1" w:styleId="WW8Num6z1">
    <w:name w:val="WW8Num6z1"/>
    <w:rPr>
      <w:rFonts w:ascii="Courier New" w:hAnsi="Courier New" w:cs="Courier New"/>
    </w:rPr>
  </w:style>
  <w:style w:type="character" w:customStyle="1" w:styleId="WW8Num6z2">
    <w:name w:val="WW8Num6z2"/>
    <w:rPr>
      <w:rFonts w:ascii="Wingdings" w:hAnsi="Wingdings"/>
    </w:rPr>
  </w:style>
  <w:style w:type="character" w:customStyle="1" w:styleId="WW8Num6z3">
    <w:name w:val="WW8Num6z3"/>
    <w:rPr>
      <w:rFonts w:ascii="Symbol" w:hAnsi="Symbol"/>
    </w:rPr>
  </w:style>
  <w:style w:type="character" w:customStyle="1" w:styleId="WW8Num8z0">
    <w:name w:val="WW8Num8z0"/>
    <w:rPr>
      <w:rFonts w:ascii="Times New Roman" w:hAnsi="Times New Roman" w:cs="Times New Roman"/>
    </w:rPr>
  </w:style>
  <w:style w:type="character" w:customStyle="1" w:styleId="WW8Num9z0">
    <w:name w:val="WW8Num9z0"/>
    <w:rPr>
      <w:rFonts w:ascii="Symbol" w:hAnsi="Symbol" w:cs="Symbol"/>
    </w:rPr>
  </w:style>
  <w:style w:type="character" w:customStyle="1" w:styleId="WW8Num9z1">
    <w:name w:val="WW8Num9z1"/>
    <w:rPr>
      <w:rFonts w:ascii="Courier New" w:hAnsi="Courier New" w:cs="Courier New"/>
    </w:rPr>
  </w:style>
  <w:style w:type="character" w:customStyle="1" w:styleId="WW8Num9z2">
    <w:name w:val="WW8Num9z2"/>
    <w:rPr>
      <w:rFonts w:ascii="Wingdings" w:hAnsi="Wingdings" w:cs="Wingdings"/>
    </w:rPr>
  </w:style>
  <w:style w:type="character" w:customStyle="1" w:styleId="WW8Num10z0">
    <w:name w:val="WW8Num10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1z0">
    <w:name w:val="WW8Num11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2z0">
    <w:name w:val="WW8Num12z0"/>
    <w:rPr>
      <w:b/>
    </w:rPr>
  </w:style>
  <w:style w:type="character" w:customStyle="1" w:styleId="WW8Num13z0">
    <w:name w:val="WW8Num13z0"/>
    <w:rPr>
      <w:rFonts w:ascii="Times New Roman" w:hAnsi="Times New Roman" w:cs="Times New Roman"/>
      <w:b/>
      <w:i w:val="0"/>
      <w:sz w:val="24"/>
      <w:szCs w:val="24"/>
    </w:rPr>
  </w:style>
  <w:style w:type="character" w:customStyle="1" w:styleId="WW8Num15z0">
    <w:name w:val="WW8Num15z0"/>
    <w:rPr>
      <w:rFonts w:ascii="Symbol" w:hAnsi="Symbol"/>
    </w:rPr>
  </w:style>
  <w:style w:type="character" w:customStyle="1" w:styleId="WW8Num15z1">
    <w:name w:val="WW8Num15z1"/>
    <w:rPr>
      <w:rFonts w:ascii="Courier New" w:hAnsi="Courier New" w:cs="Courier New"/>
    </w:rPr>
  </w:style>
  <w:style w:type="character" w:customStyle="1" w:styleId="WW8Num15z2">
    <w:name w:val="WW8Num15z2"/>
    <w:rPr>
      <w:rFonts w:ascii="Wingdings" w:hAnsi="Wingdings"/>
    </w:rPr>
  </w:style>
  <w:style w:type="character" w:customStyle="1" w:styleId="WW8Num16z0">
    <w:name w:val="WW8Num16z0"/>
    <w:rPr>
      <w:rFonts w:ascii="Symbol" w:hAnsi="Symbol" w:cs="Symbol"/>
    </w:rPr>
  </w:style>
  <w:style w:type="character" w:customStyle="1" w:styleId="WW8Num16z1">
    <w:name w:val="WW8Num16z1"/>
    <w:rPr>
      <w:rFonts w:ascii="Courier New" w:hAnsi="Courier New" w:cs="Courier New"/>
    </w:rPr>
  </w:style>
  <w:style w:type="character" w:customStyle="1" w:styleId="WW8Num16z2">
    <w:name w:val="WW8Num16z2"/>
    <w:rPr>
      <w:rFonts w:ascii="Wingdings" w:hAnsi="Wingdings" w:cs="Wingdings"/>
    </w:rPr>
  </w:style>
  <w:style w:type="character" w:customStyle="1" w:styleId="WW8Num17z0">
    <w:name w:val="WW8Num17z0"/>
    <w:rPr>
      <w:rFonts w:ascii="Times New Roman" w:hAnsi="Times New Roman" w:cs="Times New Roman"/>
      <w:sz w:val="20"/>
      <w:szCs w:val="20"/>
    </w:rPr>
  </w:style>
  <w:style w:type="character" w:customStyle="1" w:styleId="WW8Num18z0">
    <w:name w:val="WW8Num18z0"/>
    <w:rPr>
      <w:rFonts w:ascii="Symbol" w:hAnsi="Symbol"/>
    </w:rPr>
  </w:style>
  <w:style w:type="character" w:customStyle="1" w:styleId="WW8Num18z1">
    <w:name w:val="WW8Num18z1"/>
    <w:rPr>
      <w:rFonts w:ascii="Courier New" w:hAnsi="Courier New" w:cs="Courier New"/>
    </w:rPr>
  </w:style>
  <w:style w:type="character" w:customStyle="1" w:styleId="WW8Num18z2">
    <w:name w:val="WW8Num18z2"/>
    <w:rPr>
      <w:rFonts w:ascii="Wingdings" w:hAnsi="Wingdings"/>
    </w:rPr>
  </w:style>
  <w:style w:type="character" w:customStyle="1" w:styleId="WW8NumSt1z0">
    <w:name w:val="WW8NumSt1z0"/>
    <w:rPr>
      <w:rFonts w:ascii="Symbol" w:hAnsi="Symbol" w:cs="Times New Roman"/>
      <w:b w:val="0"/>
      <w:i w:val="0"/>
      <w:sz w:val="20"/>
      <w:szCs w:val="20"/>
    </w:rPr>
  </w:style>
  <w:style w:type="character" w:customStyle="1" w:styleId="WW8NumSt3z0">
    <w:name w:val="WW8NumSt3z0"/>
    <w:rPr>
      <w:rFonts w:ascii="Symbol" w:hAnsi="Symbol" w:cs="Times New Roman"/>
    </w:rPr>
  </w:style>
  <w:style w:type="character" w:customStyle="1" w:styleId="Standardnpsmoodstavce1">
    <w:name w:val="Standardní písmo odstavce1"/>
  </w:style>
  <w:style w:type="character" w:styleId="Hypertextovodkaz">
    <w:name w:val="Hyperlink"/>
    <w:rPr>
      <w:color w:val="0000FF"/>
      <w:sz w:val="20"/>
      <w:szCs w:val="20"/>
      <w:u w:val="single"/>
    </w:rPr>
  </w:style>
  <w:style w:type="character" w:styleId="slostrnky">
    <w:name w:val="page number"/>
    <w:rPr>
      <w:sz w:val="20"/>
      <w:szCs w:val="20"/>
    </w:rPr>
  </w:style>
  <w:style w:type="character" w:customStyle="1" w:styleId="FootnoteCharacters">
    <w:name w:val="Footnote Characters"/>
    <w:rPr>
      <w:vertAlign w:val="superscript"/>
    </w:rPr>
  </w:style>
  <w:style w:type="character" w:styleId="Znakapoznpodarou">
    <w:name w:val="footnote reference"/>
    <w:semiHidden/>
    <w:rPr>
      <w:vertAlign w:val="superscript"/>
    </w:rPr>
  </w:style>
  <w:style w:type="character" w:styleId="Odkaznavysvtlivky">
    <w:name w:val="endnote reference"/>
    <w:semiHidden/>
    <w:rPr>
      <w:vertAlign w:val="superscript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Normln"/>
    <w:next w:val="Zkladntext"/>
    <w:pPr>
      <w:keepNext/>
      <w:spacing w:before="240" w:after="120"/>
    </w:pPr>
    <w:rPr>
      <w:rFonts w:ascii="Arial" w:eastAsia="Arial Unicode MS" w:hAnsi="Arial" w:cs="Tahoma"/>
      <w:sz w:val="28"/>
      <w:szCs w:val="28"/>
    </w:rPr>
  </w:style>
  <w:style w:type="paragraph" w:styleId="Zkladntext">
    <w:name w:val="Body Text"/>
    <w:basedOn w:val="Normln"/>
    <w:pPr>
      <w:widowControl w:val="0"/>
      <w:jc w:val="both"/>
    </w:pPr>
    <w:rPr>
      <w:sz w:val="24"/>
      <w:szCs w:val="24"/>
    </w:rPr>
  </w:style>
  <w:style w:type="paragraph" w:styleId="Seznam">
    <w:name w:val="List"/>
    <w:basedOn w:val="Zkladntext"/>
    <w:rPr>
      <w:rFonts w:cs="Tahoma"/>
    </w:rPr>
  </w:style>
  <w:style w:type="paragraph" w:customStyle="1" w:styleId="Titulek1">
    <w:name w:val="Titulek1"/>
    <w:basedOn w:val="Normln"/>
    <w:pPr>
      <w:suppressLineNumbers/>
      <w:spacing w:before="120" w:after="120"/>
    </w:pPr>
    <w:rPr>
      <w:rFonts w:cs="Tahoma"/>
      <w:i/>
      <w:iCs/>
      <w:sz w:val="24"/>
      <w:szCs w:val="24"/>
    </w:rPr>
  </w:style>
  <w:style w:type="paragraph" w:customStyle="1" w:styleId="Index">
    <w:name w:val="Index"/>
    <w:basedOn w:val="Normln"/>
    <w:pPr>
      <w:suppressLineNumbers/>
    </w:pPr>
    <w:rPr>
      <w:rFonts w:cs="Tahoma"/>
    </w:rPr>
  </w:style>
  <w:style w:type="paragraph" w:customStyle="1" w:styleId="Textbubliny1">
    <w:name w:val="Text bubliny1"/>
    <w:basedOn w:val="Normln"/>
    <w:rPr>
      <w:rFonts w:ascii="Tahoma" w:hAnsi="Tahoma" w:cs="Tahoma"/>
      <w:sz w:val="16"/>
      <w:szCs w:val="16"/>
    </w:rPr>
  </w:style>
  <w:style w:type="paragraph" w:styleId="Zkladntextodsazen">
    <w:name w:val="Body Text Indent"/>
    <w:basedOn w:val="Normln"/>
    <w:pPr>
      <w:jc w:val="both"/>
    </w:pPr>
    <w:rPr>
      <w:b/>
      <w:bCs/>
      <w:sz w:val="24"/>
      <w:szCs w:val="24"/>
    </w:rPr>
  </w:style>
  <w:style w:type="paragraph" w:styleId="Textpoznpodarou">
    <w:name w:val="footnote text"/>
    <w:basedOn w:val="Normln"/>
    <w:semiHidden/>
    <w:pPr>
      <w:widowControl w:val="0"/>
    </w:pPr>
  </w:style>
  <w:style w:type="paragraph" w:styleId="Zpat">
    <w:name w:val="footer"/>
    <w:basedOn w:val="Normln"/>
    <w:pPr>
      <w:widowControl w:val="0"/>
      <w:tabs>
        <w:tab w:val="center" w:pos="4536"/>
        <w:tab w:val="right" w:pos="9072"/>
      </w:tabs>
    </w:pPr>
  </w:style>
  <w:style w:type="paragraph" w:customStyle="1" w:styleId="Blockquote">
    <w:name w:val="Blockquote"/>
    <w:basedOn w:val="Normln"/>
    <w:pPr>
      <w:spacing w:before="100" w:after="100"/>
      <w:ind w:left="360" w:right="360"/>
    </w:pPr>
    <w:rPr>
      <w:sz w:val="24"/>
      <w:szCs w:val="24"/>
    </w:rPr>
  </w:style>
  <w:style w:type="paragraph" w:styleId="Zhlav">
    <w:name w:val="header"/>
    <w:basedOn w:val="Normln"/>
    <w:link w:val="ZhlavChar"/>
    <w:uiPriority w:val="99"/>
    <w:pPr>
      <w:tabs>
        <w:tab w:val="center" w:pos="4536"/>
        <w:tab w:val="right" w:pos="9072"/>
      </w:tabs>
    </w:pPr>
  </w:style>
  <w:style w:type="paragraph" w:customStyle="1" w:styleId="BodyText21">
    <w:name w:val="Body Text 21"/>
    <w:basedOn w:val="Normln"/>
    <w:pPr>
      <w:jc w:val="both"/>
    </w:pPr>
    <w:rPr>
      <w:sz w:val="28"/>
      <w:szCs w:val="28"/>
    </w:rPr>
  </w:style>
  <w:style w:type="paragraph" w:styleId="Normlnweb">
    <w:name w:val="Normal (Web)"/>
    <w:basedOn w:val="Normln"/>
    <w:pPr>
      <w:spacing w:before="100" w:after="100"/>
    </w:pPr>
    <w:rPr>
      <w:sz w:val="24"/>
      <w:szCs w:val="24"/>
    </w:rPr>
  </w:style>
  <w:style w:type="paragraph" w:customStyle="1" w:styleId="Zkladntextodsazen31">
    <w:name w:val="Základní text odsazený 31"/>
    <w:basedOn w:val="Normln"/>
    <w:pPr>
      <w:spacing w:after="120"/>
      <w:ind w:left="283"/>
    </w:pPr>
    <w:rPr>
      <w:sz w:val="16"/>
      <w:szCs w:val="16"/>
    </w:rPr>
  </w:style>
  <w:style w:type="paragraph" w:customStyle="1" w:styleId="H4">
    <w:name w:val="H4"/>
    <w:basedOn w:val="Normln"/>
    <w:next w:val="Normln"/>
    <w:pPr>
      <w:keepNext/>
      <w:spacing w:before="100" w:after="100"/>
    </w:pPr>
    <w:rPr>
      <w:b/>
      <w:bCs/>
      <w:sz w:val="24"/>
      <w:szCs w:val="24"/>
    </w:rPr>
  </w:style>
  <w:style w:type="paragraph" w:styleId="Textbubliny">
    <w:name w:val="Balloon Text"/>
    <w:basedOn w:val="Normln"/>
    <w:rPr>
      <w:rFonts w:ascii="Tahoma" w:hAnsi="Tahoma" w:cs="Tahoma"/>
      <w:sz w:val="16"/>
      <w:szCs w:val="16"/>
    </w:rPr>
  </w:style>
  <w:style w:type="paragraph" w:customStyle="1" w:styleId="Rozvrendokumentu1">
    <w:name w:val="Rozvržení dokumentu1"/>
    <w:basedOn w:val="Normln"/>
    <w:pPr>
      <w:shd w:val="clear" w:color="auto" w:fill="000080"/>
    </w:pPr>
    <w:rPr>
      <w:rFonts w:ascii="Tahoma" w:hAnsi="Tahoma" w:cs="Tahoma"/>
    </w:rPr>
  </w:style>
  <w:style w:type="paragraph" w:customStyle="1" w:styleId="Zkladntext21">
    <w:name w:val="Základní text 21"/>
    <w:basedOn w:val="Normln"/>
    <w:pPr>
      <w:autoSpaceDE/>
      <w:ind w:right="142"/>
    </w:pPr>
    <w:rPr>
      <w:sz w:val="22"/>
    </w:rPr>
  </w:style>
  <w:style w:type="paragraph" w:customStyle="1" w:styleId="Zkladntext210">
    <w:name w:val="Základní text 21"/>
    <w:basedOn w:val="Normln"/>
    <w:pPr>
      <w:spacing w:after="120" w:line="480" w:lineRule="auto"/>
    </w:pPr>
  </w:style>
  <w:style w:type="paragraph" w:customStyle="1" w:styleId="Styl1">
    <w:name w:val="Styl1"/>
    <w:basedOn w:val="Normln"/>
    <w:pPr>
      <w:tabs>
        <w:tab w:val="left" w:pos="432"/>
      </w:tabs>
      <w:spacing w:before="120"/>
      <w:ind w:left="432" w:hanging="432"/>
    </w:pPr>
    <w:rPr>
      <w:sz w:val="22"/>
      <w:szCs w:val="22"/>
    </w:rPr>
  </w:style>
  <w:style w:type="paragraph" w:customStyle="1" w:styleId="Framecontents">
    <w:name w:val="Frame contents"/>
    <w:basedOn w:val="Zkladntext"/>
  </w:style>
  <w:style w:type="paragraph" w:customStyle="1" w:styleId="TableContents">
    <w:name w:val="Table Contents"/>
    <w:basedOn w:val="Normln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</w:rPr>
  </w:style>
  <w:style w:type="paragraph" w:styleId="Rozloendokumentu">
    <w:name w:val="Document Map"/>
    <w:basedOn w:val="Normln"/>
    <w:semiHidden/>
    <w:rsid w:val="00CD307D"/>
    <w:pPr>
      <w:shd w:val="clear" w:color="auto" w:fill="000080"/>
    </w:pPr>
    <w:rPr>
      <w:rFonts w:ascii="Tahoma" w:hAnsi="Tahoma" w:cs="Tahoma"/>
    </w:rPr>
  </w:style>
  <w:style w:type="paragraph" w:customStyle="1" w:styleId="Char4CharCharCharCharCharCharCharCharCharChar">
    <w:name w:val="Char4 Char Char Char Char Char Char Char Char Char Char"/>
    <w:basedOn w:val="Normln"/>
    <w:rsid w:val="00D83387"/>
    <w:pPr>
      <w:suppressAutoHyphens w:val="0"/>
      <w:autoSpaceDE/>
      <w:spacing w:after="160" w:line="240" w:lineRule="exact"/>
    </w:pPr>
    <w:rPr>
      <w:rFonts w:ascii="Times New Roman Bold" w:hAnsi="Times New Roman Bold"/>
      <w:sz w:val="22"/>
      <w:szCs w:val="26"/>
      <w:lang w:val="sk-SK" w:eastAsia="en-US"/>
    </w:rPr>
  </w:style>
  <w:style w:type="character" w:styleId="Odkaznakoment">
    <w:name w:val="annotation reference"/>
    <w:semiHidden/>
    <w:rsid w:val="009967E1"/>
    <w:rPr>
      <w:sz w:val="16"/>
      <w:szCs w:val="16"/>
    </w:rPr>
  </w:style>
  <w:style w:type="paragraph" w:styleId="Textkomente">
    <w:name w:val="annotation text"/>
    <w:basedOn w:val="Normln"/>
    <w:semiHidden/>
    <w:rsid w:val="009967E1"/>
  </w:style>
  <w:style w:type="paragraph" w:styleId="Pedmtkomente">
    <w:name w:val="annotation subject"/>
    <w:basedOn w:val="Textkomente"/>
    <w:next w:val="Textkomente"/>
    <w:semiHidden/>
    <w:rsid w:val="009967E1"/>
    <w:rPr>
      <w:b/>
      <w:bCs/>
    </w:rPr>
  </w:style>
  <w:style w:type="paragraph" w:styleId="Zkladntextodsazen3">
    <w:name w:val="Body Text Indent 3"/>
    <w:basedOn w:val="Normln"/>
    <w:rsid w:val="002922D1"/>
    <w:pPr>
      <w:suppressAutoHyphens w:val="0"/>
      <w:autoSpaceDN w:val="0"/>
      <w:spacing w:after="120"/>
      <w:ind w:left="283"/>
    </w:pPr>
    <w:rPr>
      <w:sz w:val="16"/>
      <w:szCs w:val="16"/>
      <w:lang w:eastAsia="cs-CZ"/>
    </w:rPr>
  </w:style>
  <w:style w:type="character" w:styleId="Sledovanodkaz">
    <w:name w:val="FollowedHyperlink"/>
    <w:rsid w:val="00CC13A2"/>
    <w:rPr>
      <w:color w:val="800080"/>
      <w:u w:val="single"/>
    </w:rPr>
  </w:style>
  <w:style w:type="character" w:customStyle="1" w:styleId="ZhlavChar">
    <w:name w:val="Záhlaví Char"/>
    <w:link w:val="Zhlav"/>
    <w:uiPriority w:val="99"/>
    <w:rsid w:val="00971028"/>
    <w:rPr>
      <w:lang w:eastAsia="ar-SA"/>
    </w:rPr>
  </w:style>
  <w:style w:type="paragraph" w:styleId="Textvysvtlivek">
    <w:name w:val="endnote text"/>
    <w:basedOn w:val="Normln"/>
    <w:link w:val="TextvysvtlivekChar"/>
    <w:rsid w:val="00BE1F11"/>
  </w:style>
  <w:style w:type="character" w:customStyle="1" w:styleId="TextvysvtlivekChar">
    <w:name w:val="Text vysvětlivek Char"/>
    <w:basedOn w:val="Standardnpsmoodstavce"/>
    <w:link w:val="Textvysvtlivek"/>
    <w:rsid w:val="00BE1F11"/>
    <w:rPr>
      <w:lang w:eastAsia="ar-SA"/>
    </w:rPr>
  </w:style>
  <w:style w:type="paragraph" w:styleId="Odstavecseseznamem">
    <w:name w:val="List Paragraph"/>
    <w:basedOn w:val="Normln"/>
    <w:uiPriority w:val="34"/>
    <w:qFormat/>
    <w:rsid w:val="002B7B33"/>
    <w:pPr>
      <w:ind w:left="720"/>
      <w:contextualSpacing/>
    </w:pPr>
  </w:style>
  <w:style w:type="paragraph" w:customStyle="1" w:styleId="Default">
    <w:name w:val="Default"/>
    <w:rsid w:val="00AF474B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33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110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290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493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96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0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714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mailto:petra.miturova@mkcr.cz" TargetMode="Externa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styles" Target="styles.xml"/><Relationship Id="rId21" Type="http://schemas.openxmlformats.org/officeDocument/2006/relationships/footer" Target="footer2.xml"/><Relationship Id="rId7" Type="http://schemas.openxmlformats.org/officeDocument/2006/relationships/footnotes" Target="footnotes.xml"/><Relationship Id="rId12" Type="http://schemas.openxmlformats.org/officeDocument/2006/relationships/hyperlink" Target="http://www.mkcr.cz/scripts/detail.php?id=444" TargetMode="External"/><Relationship Id="rId17" Type="http://schemas.openxmlformats.org/officeDocument/2006/relationships/hyperlink" Target="mailto:roman.giebisch@nkp.cz" TargetMode="External"/><Relationship Id="rId25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yperlink" Target="mailto:petra.miturova@mkcr.cz" TargetMode="External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://portal.gov.cz/" TargetMode="External"/><Relationship Id="rId24" Type="http://schemas.openxmlformats.org/officeDocument/2006/relationships/hyperlink" Target="http://visk.nkp.cz/" TargetMode="External"/><Relationship Id="rId5" Type="http://schemas.openxmlformats.org/officeDocument/2006/relationships/settings" Target="settings.xml"/><Relationship Id="rId15" Type="http://schemas.openxmlformats.org/officeDocument/2006/relationships/hyperlink" Target="http://visk.nkp.cz/" TargetMode="External"/><Relationship Id="rId23" Type="http://schemas.openxmlformats.org/officeDocument/2006/relationships/footer" Target="footer3.xml"/><Relationship Id="rId10" Type="http://schemas.openxmlformats.org/officeDocument/2006/relationships/hyperlink" Target="http://www.skipcr.cz/akce-a-projekty/knihovnicke-akce/" TargetMode="External"/><Relationship Id="rId19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://www.mkcr.cz/literatura-a-knihovny/granty-a-programy/default.htm" TargetMode="External"/><Relationship Id="rId22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67AAED3-968C-4173-BBDF-87D64987A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12</Pages>
  <Words>3317</Words>
  <Characters>19573</Characters>
  <Application>Microsoft Office Word</Application>
  <DocSecurity>0</DocSecurity>
  <Lines>163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Národní knihovna ČR</Company>
  <LinksUpToDate>false</LinksUpToDate>
  <CharactersWithSpaces>22845</CharactersWithSpaces>
  <SharedDoc>false</SharedDoc>
  <HLinks>
    <vt:vector size="48" baseType="variant">
      <vt:variant>
        <vt:i4>4128886</vt:i4>
      </vt:variant>
      <vt:variant>
        <vt:i4>21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6553607</vt:i4>
      </vt:variant>
      <vt:variant>
        <vt:i4>18</vt:i4>
      </vt:variant>
      <vt:variant>
        <vt:i4>0</vt:i4>
      </vt:variant>
      <vt:variant>
        <vt:i4>5</vt:i4>
      </vt:variant>
      <vt:variant>
        <vt:lpwstr>mailto:roman.giebisch@nkp.cz</vt:lpwstr>
      </vt:variant>
      <vt:variant>
        <vt:lpwstr/>
      </vt:variant>
      <vt:variant>
        <vt:i4>2097217</vt:i4>
      </vt:variant>
      <vt:variant>
        <vt:i4>15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4128886</vt:i4>
      </vt:variant>
      <vt:variant>
        <vt:i4>12</vt:i4>
      </vt:variant>
      <vt:variant>
        <vt:i4>0</vt:i4>
      </vt:variant>
      <vt:variant>
        <vt:i4>5</vt:i4>
      </vt:variant>
      <vt:variant>
        <vt:lpwstr>http://visk.nkp.cz/</vt:lpwstr>
      </vt:variant>
      <vt:variant>
        <vt:lpwstr/>
      </vt:variant>
      <vt:variant>
        <vt:i4>7143464</vt:i4>
      </vt:variant>
      <vt:variant>
        <vt:i4>9</vt:i4>
      </vt:variant>
      <vt:variant>
        <vt:i4>0</vt:i4>
      </vt:variant>
      <vt:variant>
        <vt:i4>5</vt:i4>
      </vt:variant>
      <vt:variant>
        <vt:lpwstr>http://www.mkcr.cz/literatura-a-knihovny/granty-a-programy/default.htm</vt:lpwstr>
      </vt:variant>
      <vt:variant>
        <vt:lpwstr/>
      </vt:variant>
      <vt:variant>
        <vt:i4>2097217</vt:i4>
      </vt:variant>
      <vt:variant>
        <vt:i4>6</vt:i4>
      </vt:variant>
      <vt:variant>
        <vt:i4>0</vt:i4>
      </vt:variant>
      <vt:variant>
        <vt:i4>5</vt:i4>
      </vt:variant>
      <vt:variant>
        <vt:lpwstr>mailto:petra.miturova@mkcr.cz</vt:lpwstr>
      </vt:variant>
      <vt:variant>
        <vt:lpwstr/>
      </vt:variant>
      <vt:variant>
        <vt:i4>1507420</vt:i4>
      </vt:variant>
      <vt:variant>
        <vt:i4>3</vt:i4>
      </vt:variant>
      <vt:variant>
        <vt:i4>0</vt:i4>
      </vt:variant>
      <vt:variant>
        <vt:i4>5</vt:i4>
      </vt:variant>
      <vt:variant>
        <vt:lpwstr>http://www.mkcr.cz/scripts/detail.php?id=444</vt:lpwstr>
      </vt:variant>
      <vt:variant>
        <vt:lpwstr/>
      </vt:variant>
      <vt:variant>
        <vt:i4>6094860</vt:i4>
      </vt:variant>
      <vt:variant>
        <vt:i4>0</vt:i4>
      </vt:variant>
      <vt:variant>
        <vt:i4>0</vt:i4>
      </vt:variant>
      <vt:variant>
        <vt:i4>5</vt:i4>
      </vt:variant>
      <vt:variant>
        <vt:lpwstr>http://portal.gov.cz/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Petra Miturová</dc:creator>
  <cp:lastModifiedBy>Miturová Petra</cp:lastModifiedBy>
  <cp:revision>21</cp:revision>
  <cp:lastPrinted>2012-09-24T08:34:00Z</cp:lastPrinted>
  <dcterms:created xsi:type="dcterms:W3CDTF">2015-08-11T09:55:00Z</dcterms:created>
  <dcterms:modified xsi:type="dcterms:W3CDTF">2015-09-09T09:54:00Z</dcterms:modified>
</cp:coreProperties>
</file>