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26" w:rsidRDefault="00980726" w:rsidP="00980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D452D4">
        <w:rPr>
          <w:b/>
        </w:rPr>
        <w:t>6</w:t>
      </w:r>
    </w:p>
    <w:p w:rsidR="00DD2E20" w:rsidRDefault="00DD2E20" w:rsidP="00980726">
      <w:pPr>
        <w:jc w:val="both"/>
      </w:pPr>
    </w:p>
    <w:p w:rsidR="00557598" w:rsidRPr="006D3DE3" w:rsidRDefault="00557598" w:rsidP="00980726">
      <w:pPr>
        <w:jc w:val="both"/>
        <w:rPr>
          <w:lang w:val="en-US"/>
        </w:rPr>
      </w:pPr>
      <w:r w:rsidRPr="006D3DE3">
        <w:t xml:space="preserve">   V roce </w:t>
      </w:r>
      <w:r w:rsidR="00A236FF">
        <w:rPr>
          <w:b/>
        </w:rPr>
        <w:t>2016</w:t>
      </w:r>
      <w:r w:rsidRPr="006D3DE3">
        <w:rPr>
          <w:b/>
        </w:rPr>
        <w:t xml:space="preserve"> </w:t>
      </w:r>
      <w:r w:rsidRPr="006D3DE3">
        <w:t>bylo v </w:t>
      </w:r>
      <w:r w:rsidR="001C6EFF" w:rsidRPr="001C6EFF">
        <w:rPr>
          <w:b/>
        </w:rPr>
        <w:t>59</w:t>
      </w:r>
      <w:r w:rsidRPr="00A236FF">
        <w:rPr>
          <w:b/>
          <w:color w:val="FF0000"/>
        </w:rPr>
        <w:t xml:space="preserve"> </w:t>
      </w:r>
      <w:r w:rsidRPr="006D3DE3">
        <w:rPr>
          <w:b/>
        </w:rPr>
        <w:t>kurzech</w:t>
      </w:r>
      <w:r w:rsidRPr="006D3DE3">
        <w:t xml:space="preserve"> základů informační/počítačové gramotnosti odučeno celkem </w:t>
      </w:r>
      <w:r w:rsidR="001C6EFF" w:rsidRPr="001C6EFF">
        <w:rPr>
          <w:b/>
        </w:rPr>
        <w:t>315</w:t>
      </w:r>
      <w:r w:rsidRPr="006D3DE3">
        <w:rPr>
          <w:b/>
        </w:rPr>
        <w:t xml:space="preserve"> </w:t>
      </w:r>
      <w:proofErr w:type="gramStart"/>
      <w:r w:rsidRPr="006D3DE3">
        <w:rPr>
          <w:b/>
        </w:rPr>
        <w:t>hodin</w:t>
      </w:r>
      <w:r w:rsidRPr="006D3DE3">
        <w:t xml:space="preserve"> a </w:t>
      </w:r>
      <w:r w:rsidRPr="006D3DE3">
        <w:rPr>
          <w:b/>
        </w:rPr>
        <w:t>v </w:t>
      </w:r>
      <w:r w:rsidR="005A582C" w:rsidRPr="005A582C">
        <w:rPr>
          <w:b/>
        </w:rPr>
        <w:t>141</w:t>
      </w:r>
      <w:proofErr w:type="gramEnd"/>
      <w:r w:rsidRPr="006D3DE3">
        <w:t xml:space="preserve"> </w:t>
      </w:r>
      <w:r w:rsidRPr="006D3DE3">
        <w:rPr>
          <w:b/>
        </w:rPr>
        <w:t xml:space="preserve">kurzech expertních </w:t>
      </w:r>
      <w:r w:rsidR="005A582C" w:rsidRPr="005A582C">
        <w:rPr>
          <w:b/>
        </w:rPr>
        <w:t>871</w:t>
      </w:r>
      <w:r w:rsidRPr="006D3DE3">
        <w:rPr>
          <w:b/>
        </w:rPr>
        <w:t xml:space="preserve"> hodin</w:t>
      </w:r>
      <w:r w:rsidRPr="006D3DE3">
        <w:t xml:space="preserve">. Pro </w:t>
      </w:r>
      <w:r w:rsidRPr="006D3DE3">
        <w:rPr>
          <w:b/>
        </w:rPr>
        <w:t>sr</w:t>
      </w:r>
      <w:r w:rsidR="00A236FF">
        <w:rPr>
          <w:b/>
        </w:rPr>
        <w:t>ovnání uvádíme čísla z roku 2015</w:t>
      </w:r>
      <w:r w:rsidRPr="006D3DE3">
        <w:t>, kdy bylo v</w:t>
      </w:r>
      <w:r w:rsidR="00A236FF">
        <w:t> </w:t>
      </w:r>
      <w:r w:rsidR="00A236FF">
        <w:rPr>
          <w:b/>
        </w:rPr>
        <w:t xml:space="preserve">66 </w:t>
      </w:r>
      <w:r w:rsidRPr="006D3DE3">
        <w:rPr>
          <w:b/>
        </w:rPr>
        <w:t xml:space="preserve">kurzech </w:t>
      </w:r>
      <w:r w:rsidRPr="006D3DE3">
        <w:t xml:space="preserve">základů informační/počítačové gramotnosti odučeno celkem </w:t>
      </w:r>
      <w:r w:rsidR="00A236FF">
        <w:rPr>
          <w:b/>
        </w:rPr>
        <w:t>404</w:t>
      </w:r>
      <w:r w:rsidRPr="006D3DE3">
        <w:rPr>
          <w:b/>
        </w:rPr>
        <w:t xml:space="preserve"> hodin</w:t>
      </w:r>
      <w:r w:rsidRPr="006D3DE3">
        <w:t xml:space="preserve"> a </w:t>
      </w:r>
      <w:r w:rsidR="00A236FF">
        <w:rPr>
          <w:b/>
        </w:rPr>
        <w:t>v 73</w:t>
      </w:r>
      <w:r w:rsidRPr="006D3DE3">
        <w:t xml:space="preserve"> </w:t>
      </w:r>
      <w:r w:rsidR="00A236FF">
        <w:rPr>
          <w:b/>
        </w:rPr>
        <w:t>kurzech expertních 705</w:t>
      </w:r>
      <w:r w:rsidRPr="006D3DE3">
        <w:rPr>
          <w:b/>
        </w:rPr>
        <w:t xml:space="preserve"> hodin</w:t>
      </w:r>
      <w:r w:rsidRPr="006D3DE3">
        <w:t xml:space="preserve">. Je zde vidět mírné </w:t>
      </w:r>
      <w:r w:rsidR="005A582C">
        <w:t>snížení</w:t>
      </w:r>
      <w:r w:rsidRPr="006D3DE3">
        <w:t xml:space="preserve"> zájmu o základní kurzy ICT a </w:t>
      </w:r>
      <w:r w:rsidR="005A582C">
        <w:t>velký</w:t>
      </w:r>
      <w:r w:rsidRPr="006D3DE3">
        <w:t xml:space="preserve"> nárůst požadavků </w:t>
      </w:r>
      <w:r w:rsidR="006D3DE3" w:rsidRPr="006D3DE3">
        <w:t>na nadstavbové a expertní kurzy.</w:t>
      </w:r>
      <w:r w:rsidRPr="006D3DE3">
        <w:rPr>
          <w:b/>
        </w:rPr>
        <w:t xml:space="preserve"> Kurzy probíhaly s výjimkou Karviné v krajských knihovnách </w:t>
      </w:r>
      <w:r w:rsidRPr="006D3DE3">
        <w:rPr>
          <w:lang w:val="en-US"/>
        </w:rPr>
        <w:t>(</w:t>
      </w:r>
      <w:r w:rsidRPr="00DA09BB">
        <w:rPr>
          <w:lang w:val="en-US"/>
        </w:rPr>
        <w:t>České Budějovice, Karlovy Vary</w:t>
      </w:r>
      <w:r w:rsidR="00DA09BB" w:rsidRPr="00DA09BB">
        <w:rPr>
          <w:lang w:val="en-US"/>
        </w:rPr>
        <w:t xml:space="preserve">, </w:t>
      </w:r>
      <w:r w:rsidRPr="00DA09BB">
        <w:rPr>
          <w:lang w:val="en-US"/>
        </w:rPr>
        <w:t xml:space="preserve">Zlín, Liberec, Ostrava, Hradec Králové, Kladno, </w:t>
      </w:r>
      <w:proofErr w:type="spellStart"/>
      <w:r w:rsidRPr="00DA09BB">
        <w:rPr>
          <w:lang w:val="en-US"/>
        </w:rPr>
        <w:t>Plzeň</w:t>
      </w:r>
      <w:proofErr w:type="spellEnd"/>
      <w:r w:rsidRPr="00DA09BB">
        <w:rPr>
          <w:lang w:val="en-US"/>
        </w:rPr>
        <w:t>, Ústí nad Labem</w:t>
      </w:r>
      <w:r w:rsidR="00DA09BB" w:rsidRPr="00DA09BB">
        <w:rPr>
          <w:lang w:val="en-US"/>
        </w:rPr>
        <w:t xml:space="preserve"> </w:t>
      </w:r>
      <w:r w:rsidR="006D3DE3" w:rsidRPr="00DA09BB">
        <w:rPr>
          <w:lang w:val="en-US"/>
        </w:rPr>
        <w:t>a Olomouc</w:t>
      </w:r>
      <w:r w:rsidR="006D3DE3" w:rsidRPr="006D3DE3">
        <w:rPr>
          <w:lang w:val="en-US"/>
        </w:rPr>
        <w:t xml:space="preserve">). Z </w:t>
      </w:r>
      <w:proofErr w:type="spellStart"/>
      <w:r w:rsidR="006D3DE3" w:rsidRPr="006D3DE3">
        <w:rPr>
          <w:lang w:val="en-US"/>
        </w:rPr>
        <w:t>programu</w:t>
      </w:r>
      <w:proofErr w:type="spellEnd"/>
      <w:r w:rsidRPr="006D3DE3">
        <w:rPr>
          <w:lang w:val="en-US"/>
        </w:rPr>
        <w:t xml:space="preserve"> VISK</w:t>
      </w:r>
      <w:r w:rsidR="006D3DE3" w:rsidRPr="006D3DE3">
        <w:rPr>
          <w:lang w:val="en-US"/>
        </w:rPr>
        <w:t xml:space="preserve"> </w:t>
      </w:r>
      <w:r w:rsidR="0066321A">
        <w:rPr>
          <w:lang w:val="en-US"/>
        </w:rPr>
        <w:t xml:space="preserve">2 </w:t>
      </w:r>
      <w:proofErr w:type="spellStart"/>
      <w:r w:rsidR="0066321A">
        <w:rPr>
          <w:lang w:val="en-US"/>
        </w:rPr>
        <w:t>neorganizovaly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základní</w:t>
      </w:r>
      <w:proofErr w:type="spellEnd"/>
      <w:r w:rsidRPr="006D3DE3">
        <w:rPr>
          <w:lang w:val="en-US"/>
        </w:rPr>
        <w:t xml:space="preserve"> a </w:t>
      </w:r>
      <w:proofErr w:type="spellStart"/>
      <w:r w:rsidRPr="006D3DE3">
        <w:rPr>
          <w:lang w:val="en-US"/>
        </w:rPr>
        <w:t>nadstavbové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kurzy</w:t>
      </w:r>
      <w:proofErr w:type="spellEnd"/>
      <w:r w:rsidRPr="006D3DE3">
        <w:rPr>
          <w:lang w:val="en-US"/>
        </w:rPr>
        <w:t xml:space="preserve"> ICT z </w:t>
      </w:r>
      <w:proofErr w:type="spellStart"/>
      <w:r w:rsidRPr="006D3DE3">
        <w:rPr>
          <w:lang w:val="en-US"/>
        </w:rPr>
        <w:t>krajských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knihoven</w:t>
      </w:r>
      <w:proofErr w:type="spellEnd"/>
      <w:r w:rsidRPr="006D3DE3">
        <w:rPr>
          <w:lang w:val="en-US"/>
        </w:rPr>
        <w:t xml:space="preserve"> </w:t>
      </w:r>
      <w:r w:rsidR="00DA09BB">
        <w:rPr>
          <w:lang w:val="en-US"/>
        </w:rPr>
        <w:t xml:space="preserve">Pardubice, </w:t>
      </w:r>
      <w:proofErr w:type="spellStart"/>
      <w:r w:rsidR="00DA09BB">
        <w:rPr>
          <w:lang w:val="en-US"/>
        </w:rPr>
        <w:t>Havlíčkův</w:t>
      </w:r>
      <w:proofErr w:type="spellEnd"/>
      <w:r w:rsidR="00DA09BB">
        <w:rPr>
          <w:lang w:val="en-US"/>
        </w:rPr>
        <w:t xml:space="preserve"> Brod a Brno</w:t>
      </w:r>
      <w:r w:rsidR="0066321A">
        <w:rPr>
          <w:lang w:val="en-US"/>
        </w:rPr>
        <w:t xml:space="preserve">. V Praze </w:t>
      </w:r>
      <w:proofErr w:type="spellStart"/>
      <w:r w:rsidR="0066321A">
        <w:rPr>
          <w:lang w:val="en-US"/>
        </w:rPr>
        <w:t>pořádaly</w:t>
      </w:r>
      <w:proofErr w:type="spellEnd"/>
      <w:r w:rsidRPr="006D3DE3">
        <w:rPr>
          <w:lang w:val="en-US"/>
        </w:rPr>
        <w:t xml:space="preserve"> </w:t>
      </w:r>
      <w:proofErr w:type="spellStart"/>
      <w:r w:rsidRPr="006D3DE3">
        <w:rPr>
          <w:lang w:val="en-US"/>
        </w:rPr>
        <w:t>kurzy</w:t>
      </w:r>
      <w:proofErr w:type="spellEnd"/>
      <w:r w:rsidRPr="006D3DE3">
        <w:rPr>
          <w:lang w:val="en-US"/>
        </w:rPr>
        <w:t xml:space="preserve"> ICT </w:t>
      </w:r>
      <w:r w:rsidR="006D3DE3" w:rsidRPr="006D3DE3">
        <w:rPr>
          <w:lang w:val="en-US"/>
        </w:rPr>
        <w:t xml:space="preserve">Národní knihovna České </w:t>
      </w:r>
      <w:proofErr w:type="spellStart"/>
      <w:r w:rsidR="006D3DE3" w:rsidRPr="006D3DE3">
        <w:rPr>
          <w:lang w:val="en-US"/>
        </w:rPr>
        <w:t>republiky</w:t>
      </w:r>
      <w:proofErr w:type="spellEnd"/>
      <w:r w:rsidR="006D3DE3" w:rsidRPr="006D3DE3">
        <w:rPr>
          <w:lang w:val="en-US"/>
        </w:rPr>
        <w:t xml:space="preserve">, Městská knihovna v Praze a Národní </w:t>
      </w:r>
      <w:proofErr w:type="spellStart"/>
      <w:r w:rsidR="006D3DE3" w:rsidRPr="006D3DE3">
        <w:rPr>
          <w:lang w:val="en-US"/>
        </w:rPr>
        <w:t>technická</w:t>
      </w:r>
      <w:proofErr w:type="spellEnd"/>
      <w:r w:rsidR="006D3DE3" w:rsidRPr="006D3DE3">
        <w:rPr>
          <w:lang w:val="en-US"/>
        </w:rPr>
        <w:t xml:space="preserve"> knihovna.</w:t>
      </w:r>
    </w:p>
    <w:p w:rsidR="00D97B3A" w:rsidRDefault="00FB41DA" w:rsidP="00980726">
      <w:pPr>
        <w:jc w:val="both"/>
        <w:rPr>
          <w:b/>
        </w:rPr>
      </w:pPr>
      <w:r w:rsidRPr="006D3DE3">
        <w:t xml:space="preserve">   Alespoň jeden z modulů v kurzech základů informační/počítačové gramotnosti absolvovalo </w:t>
      </w:r>
      <w:r w:rsidRPr="00427B9B">
        <w:rPr>
          <w:b/>
        </w:rPr>
        <w:t>6</w:t>
      </w:r>
      <w:r w:rsidR="00427B9B" w:rsidRPr="00427B9B">
        <w:rPr>
          <w:b/>
        </w:rPr>
        <w:t>9</w:t>
      </w:r>
      <w:r w:rsidRPr="00427B9B">
        <w:rPr>
          <w:b/>
        </w:rPr>
        <w:t>2</w:t>
      </w:r>
      <w:r>
        <w:rPr>
          <w:b/>
        </w:rPr>
        <w:t xml:space="preserve"> z </w:t>
      </w:r>
      <w:r w:rsidR="00427B9B" w:rsidRPr="00427B9B">
        <w:rPr>
          <w:b/>
        </w:rPr>
        <w:t>722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 w:rsidR="00427B9B" w:rsidRPr="00427B9B">
        <w:rPr>
          <w:b/>
        </w:rPr>
        <w:t>207</w:t>
      </w:r>
      <w:r w:rsidRPr="00E11DA4">
        <w:rPr>
          <w:b/>
        </w:rPr>
        <w:t> knihoven</w:t>
      </w:r>
      <w:r w:rsidRPr="00E11DA4">
        <w:t xml:space="preserve"> a </w:t>
      </w:r>
      <w:r w:rsidR="00427B9B" w:rsidRPr="00427B9B">
        <w:rPr>
          <w:b/>
        </w:rPr>
        <w:t>2 005</w:t>
      </w:r>
      <w:r w:rsidRPr="00427B9B">
        <w:rPr>
          <w:b/>
        </w:rPr>
        <w:t xml:space="preserve"> </w:t>
      </w:r>
      <w:proofErr w:type="gramStart"/>
      <w:r w:rsidRPr="00E11DA4">
        <w:rPr>
          <w:b/>
        </w:rPr>
        <w:t>frekventantů z</w:t>
      </w:r>
      <w:r>
        <w:rPr>
          <w:b/>
        </w:rPr>
        <w:t xml:space="preserve"> </w:t>
      </w:r>
      <w:r w:rsidR="00427B9B" w:rsidRPr="00427B9B">
        <w:rPr>
          <w:b/>
        </w:rPr>
        <w:t>719</w:t>
      </w:r>
      <w:proofErr w:type="gramEnd"/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427B9B" w:rsidRPr="00427B9B">
        <w:rPr>
          <w:b/>
        </w:rPr>
        <w:t>2 697</w:t>
      </w:r>
      <w:r w:rsidRPr="00427B9B">
        <w:rPr>
          <w:b/>
        </w:rPr>
        <w:t xml:space="preserve"> </w:t>
      </w:r>
      <w:r w:rsidRPr="00E11DA4">
        <w:rPr>
          <w:b/>
        </w:rPr>
        <w:t>knihovníků</w:t>
      </w:r>
      <w:r w:rsidRPr="00E11DA4">
        <w:t xml:space="preserve">, odučeno bylo celkem </w:t>
      </w:r>
      <w:r w:rsidR="00427B9B" w:rsidRPr="00427B9B">
        <w:rPr>
          <w:b/>
        </w:rPr>
        <w:t>1 186</w:t>
      </w:r>
      <w:r w:rsidRPr="00427B9B">
        <w:rPr>
          <w:b/>
        </w:rPr>
        <w:t xml:space="preserve"> </w:t>
      </w:r>
      <w:r w:rsidRPr="00E11DA4">
        <w:rPr>
          <w:b/>
        </w:rPr>
        <w:t>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055634">
        <w:rPr>
          <w:b/>
        </w:rPr>
        <w:t>Ve srovnání z rokem 2015</w:t>
      </w:r>
      <w:r w:rsidRPr="00BC71CB">
        <w:rPr>
          <w:b/>
        </w:rPr>
        <w:t xml:space="preserve"> </w:t>
      </w:r>
      <w:r>
        <w:t xml:space="preserve">je zde vidět nárůst absolventů </w:t>
      </w:r>
      <w:r w:rsidR="00B35C85">
        <w:t>expertních a nadstavbových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055634">
        <w:rPr>
          <w:b/>
        </w:rPr>
        <w:t>672</w:t>
      </w:r>
      <w:r>
        <w:rPr>
          <w:b/>
        </w:rPr>
        <w:t xml:space="preserve"> z </w:t>
      </w:r>
      <w:r w:rsidR="00055634">
        <w:rPr>
          <w:b/>
        </w:rPr>
        <w:t>709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055634">
        <w:rPr>
          <w:b/>
        </w:rPr>
        <w:t>187</w:t>
      </w:r>
      <w:r w:rsidRPr="00E11DA4">
        <w:rPr>
          <w:b/>
        </w:rPr>
        <w:t> knihoven</w:t>
      </w:r>
      <w:r w:rsidRPr="00E11DA4">
        <w:t xml:space="preserve"> a </w:t>
      </w:r>
      <w:r w:rsidR="00055634">
        <w:rPr>
          <w:b/>
        </w:rPr>
        <w:t>863</w:t>
      </w:r>
      <w:r w:rsidRPr="00E11DA4">
        <w:rPr>
          <w:b/>
        </w:rPr>
        <w:t xml:space="preserve"> </w:t>
      </w:r>
      <w:proofErr w:type="gramStart"/>
      <w:r w:rsidRPr="00E11DA4">
        <w:rPr>
          <w:b/>
        </w:rPr>
        <w:t xml:space="preserve">frekventantů z </w:t>
      </w:r>
      <w:r w:rsidR="00055634">
        <w:rPr>
          <w:b/>
        </w:rPr>
        <w:t>415</w:t>
      </w:r>
      <w:proofErr w:type="gramEnd"/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2639D2" w:rsidRPr="006D3DE3">
        <w:rPr>
          <w:b/>
        </w:rPr>
        <w:t>se navýšil</w:t>
      </w:r>
      <w:r w:rsidRPr="006D3DE3">
        <w:rPr>
          <w:b/>
        </w:rPr>
        <w:t xml:space="preserve"> v položce základů informační/počítačové gramotnosti</w:t>
      </w:r>
      <w:r w:rsidRPr="006D3DE3">
        <w:t xml:space="preserve"> (</w:t>
      </w:r>
      <w:r w:rsidR="00B35C85">
        <w:t>expertní</w:t>
      </w:r>
      <w:bookmarkStart w:id="0" w:name="_GoBack"/>
      <w:bookmarkEnd w:id="0"/>
      <w:r w:rsidRPr="006D3DE3">
        <w:t xml:space="preserve"> a nástavbové kurzy),</w:t>
      </w:r>
      <w:r w:rsidRPr="006D3DE3">
        <w:rPr>
          <w:b/>
        </w:rPr>
        <w:t xml:space="preserve"> </w:t>
      </w:r>
      <w:r w:rsidR="002639D2" w:rsidRPr="006D3DE3">
        <w:rPr>
          <w:b/>
        </w:rPr>
        <w:t>mírný</w:t>
      </w:r>
      <w:r w:rsidRPr="006D3DE3">
        <w:rPr>
          <w:b/>
        </w:rPr>
        <w:t xml:space="preserve"> je ovšem </w:t>
      </w:r>
      <w:r w:rsidR="002639D2" w:rsidRPr="006D3DE3">
        <w:rPr>
          <w:b/>
        </w:rPr>
        <w:t>pokles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 </w:t>
      </w:r>
      <w:r w:rsidR="00B35C85">
        <w:rPr>
          <w:b/>
        </w:rPr>
        <w:t>základních</w:t>
      </w:r>
      <w:r w:rsidR="006D3DE3" w:rsidRPr="006D3DE3">
        <w:rPr>
          <w:b/>
        </w:rPr>
        <w:t>.</w:t>
      </w:r>
    </w:p>
    <w:p w:rsidR="0045655A" w:rsidRPr="00FB5847" w:rsidRDefault="00DA6AC5" w:rsidP="0045655A">
      <w:pPr>
        <w:jc w:val="both"/>
        <w:rPr>
          <w:bCs/>
        </w:rPr>
      </w:pPr>
      <w:r>
        <w:rPr>
          <w:b/>
          <w:bCs/>
        </w:rPr>
        <w:t xml:space="preserve">   </w:t>
      </w:r>
      <w:r w:rsidR="00807E4B" w:rsidRPr="00807E4B">
        <w:rPr>
          <w:b/>
          <w:bCs/>
        </w:rPr>
        <w:t>E-</w:t>
      </w:r>
      <w:proofErr w:type="spellStart"/>
      <w:r w:rsidR="00807E4B" w:rsidRPr="00807E4B">
        <w:rPr>
          <w:b/>
          <w:bCs/>
        </w:rPr>
        <w:t>learningový</w:t>
      </w:r>
      <w:proofErr w:type="spellEnd"/>
      <w:r w:rsidR="00807E4B" w:rsidRPr="00807E4B">
        <w:rPr>
          <w:b/>
          <w:bCs/>
        </w:rPr>
        <w:t xml:space="preserve"> kurz Vzdělávací technologie pro knihovníky</w:t>
      </w:r>
      <w:r w:rsidR="00807E4B">
        <w:rPr>
          <w:bCs/>
        </w:rPr>
        <w:t xml:space="preserve"> realizoval KISK Masarykovy univerzity v</w:t>
      </w:r>
      <w:r>
        <w:rPr>
          <w:bCs/>
        </w:rPr>
        <w:t xml:space="preserve"> Brně v deseti modulech. </w:t>
      </w:r>
      <w:r w:rsidR="0045655A" w:rsidRPr="00FB5847">
        <w:rPr>
          <w:bCs/>
        </w:rPr>
        <w:t xml:space="preserve">Program jednotlivých </w:t>
      </w:r>
      <w:proofErr w:type="spellStart"/>
      <w:r w:rsidR="0045655A" w:rsidRPr="00FB5847">
        <w:rPr>
          <w:bCs/>
        </w:rPr>
        <w:t>webinářových</w:t>
      </w:r>
      <w:proofErr w:type="spellEnd"/>
      <w:r w:rsidR="0045655A" w:rsidRPr="00FB5847">
        <w:rPr>
          <w:bCs/>
        </w:rPr>
        <w:t xml:space="preserve"> odpolední a anotace příspěvků jsou dostupné na webu KISK (</w:t>
      </w:r>
      <w:hyperlink r:id="rId5" w:history="1">
        <w:r w:rsidR="0045655A" w:rsidRPr="00FB5847">
          <w:rPr>
            <w:rStyle w:val="Hypertextovodkaz"/>
            <w:bCs/>
          </w:rPr>
          <w:t>http://kisk.phil.muni.cz/cs/kalendar/3881-dny-webinaroveho-vzdelavani?since=1992-09-21</w:t>
        </w:r>
      </w:hyperlink>
      <w:r w:rsidR="0045655A" w:rsidRPr="00FB5847">
        <w:rPr>
          <w:bCs/>
        </w:rPr>
        <w:t xml:space="preserve">), v případě, že s tím přednášející souhlasil, jsou u příspěvků také jejich prezentace zpřístupněné na </w:t>
      </w:r>
      <w:proofErr w:type="spellStart"/>
      <w:r w:rsidR="0045655A" w:rsidRPr="00FB5847">
        <w:rPr>
          <w:bCs/>
        </w:rPr>
        <w:t>Slideshare</w:t>
      </w:r>
      <w:proofErr w:type="spellEnd"/>
      <w:r w:rsidR="0045655A" w:rsidRPr="00FB5847">
        <w:rPr>
          <w:bCs/>
        </w:rPr>
        <w:t xml:space="preserve"> KISK (</w:t>
      </w:r>
      <w:hyperlink r:id="rId6" w:history="1">
        <w:r w:rsidR="0045655A" w:rsidRPr="00FB5847">
          <w:rPr>
            <w:rStyle w:val="Hypertextovodkaz"/>
            <w:bCs/>
          </w:rPr>
          <w:t>http://www.slideshare.net/KISK/</w:t>
        </w:r>
      </w:hyperlink>
      <w:r w:rsidR="0045655A" w:rsidRPr="00FB5847">
        <w:rPr>
          <w:bCs/>
        </w:rPr>
        <w:t xml:space="preserve">). Záznamy všech </w:t>
      </w:r>
      <w:proofErr w:type="spellStart"/>
      <w:r w:rsidR="0045655A" w:rsidRPr="00FB5847">
        <w:rPr>
          <w:bCs/>
        </w:rPr>
        <w:t>webinářů</w:t>
      </w:r>
      <w:proofErr w:type="spellEnd"/>
      <w:r w:rsidR="0045655A" w:rsidRPr="00FB5847">
        <w:rPr>
          <w:bCs/>
        </w:rPr>
        <w:t xml:space="preserve"> (s výjimkou </w:t>
      </w:r>
      <w:proofErr w:type="spellStart"/>
      <w:r w:rsidR="0045655A" w:rsidRPr="00FB5847">
        <w:rPr>
          <w:bCs/>
        </w:rPr>
        <w:t>webináře</w:t>
      </w:r>
      <w:proofErr w:type="spellEnd"/>
      <w:r w:rsidR="0045655A" w:rsidRPr="00FB5847">
        <w:rPr>
          <w:bCs/>
        </w:rPr>
        <w:t xml:space="preserve"> Typy dotykových zařízení a základy jejich ovládání a nastavení, který nebyl z technických důvodů natočen, změna byla schválena MK ČR</w:t>
      </w:r>
      <w:r w:rsidR="0045655A">
        <w:rPr>
          <w:bCs/>
        </w:rPr>
        <w:t xml:space="preserve"> dne </w:t>
      </w:r>
      <w:r w:rsidR="0045655A" w:rsidRPr="00FB5847">
        <w:rPr>
          <w:bCs/>
        </w:rPr>
        <w:t xml:space="preserve">27. 9. 2016) jsou pak vedle e-kurzu dostupné také na </w:t>
      </w:r>
      <w:proofErr w:type="spellStart"/>
      <w:r w:rsidR="0045655A" w:rsidRPr="00FB5847">
        <w:rPr>
          <w:bCs/>
        </w:rPr>
        <w:t>YouTube</w:t>
      </w:r>
      <w:proofErr w:type="spellEnd"/>
      <w:r w:rsidR="0045655A" w:rsidRPr="00FB5847">
        <w:rPr>
          <w:bCs/>
        </w:rPr>
        <w:t xml:space="preserve"> kanálu KISK Technologie ve škole (</w:t>
      </w:r>
      <w:hyperlink r:id="rId7" w:history="1">
        <w:r w:rsidR="0045655A" w:rsidRPr="00FB5847">
          <w:rPr>
            <w:rStyle w:val="Hypertextovodkaz"/>
            <w:bCs/>
          </w:rPr>
          <w:t>https://www.youtube.com/playlist?list=PLV0imKrAcRsz7fhTd-gzCOZcym6jH1OX3</w:t>
        </w:r>
      </w:hyperlink>
      <w:r w:rsidR="0045655A" w:rsidRPr="00FB5847">
        <w:rPr>
          <w:bCs/>
        </w:rPr>
        <w:t xml:space="preserve">). </w:t>
      </w:r>
    </w:p>
    <w:p w:rsidR="00BD45CE" w:rsidRDefault="00D421F2" w:rsidP="00565B55">
      <w:pPr>
        <w:jc w:val="both"/>
      </w:pPr>
      <w:r>
        <w:t xml:space="preserve">   Pozitivně lze hodnotit kvantitativní i kvalitativní nárůst </w:t>
      </w:r>
      <w:r w:rsidRPr="001A5E6B">
        <w:rPr>
          <w:b/>
        </w:rPr>
        <w:t>e-</w:t>
      </w:r>
      <w:proofErr w:type="spellStart"/>
      <w:r w:rsidRPr="001A5E6B">
        <w:rPr>
          <w:b/>
        </w:rPr>
        <w:t>learningu</w:t>
      </w:r>
      <w:proofErr w:type="spellEnd"/>
      <w:r>
        <w:t xml:space="preserve"> v oboru. </w:t>
      </w:r>
      <w:r w:rsidR="00565B55">
        <w:t xml:space="preserve">Moravská zemská knihovna organizovala </w:t>
      </w:r>
      <w:r w:rsidR="00565B55" w:rsidRPr="00565B55">
        <w:rPr>
          <w:b/>
        </w:rPr>
        <w:t>E-</w:t>
      </w:r>
      <w:proofErr w:type="spellStart"/>
      <w:r w:rsidR="00565B55" w:rsidRPr="00565B55">
        <w:rPr>
          <w:b/>
        </w:rPr>
        <w:t>learningový</w:t>
      </w:r>
      <w:proofErr w:type="spellEnd"/>
      <w:r w:rsidR="00565B55" w:rsidRPr="00565B55">
        <w:rPr>
          <w:b/>
        </w:rPr>
        <w:t xml:space="preserve"> kurz angličtiny e-LKA 1 a kurz pokročilé angličtiny e-LKA 2</w:t>
      </w:r>
      <w:r w:rsidR="00565B55" w:rsidRPr="00565B55">
        <w:t>.</w:t>
      </w:r>
      <w:r w:rsidR="00BD45CE" w:rsidRPr="00BD45CE">
        <w:rPr>
          <w:b/>
        </w:rPr>
        <w:t xml:space="preserve"> </w:t>
      </w:r>
      <w:r w:rsidR="00BD45CE" w:rsidRPr="00376213">
        <w:rPr>
          <w:b/>
        </w:rPr>
        <w:t>Kurz e-LKA 1</w:t>
      </w:r>
      <w:r w:rsidR="00BD45CE" w:rsidRPr="00376213">
        <w:t xml:space="preserve"> se skládal z 9 lekcí, které se zaměřily na posílení znalostí angličtiny v oblasti knihovnictví a informační vědy, zvýšení schopnosti orientace v základní anglické knihovnické terminologii a službách a zvýšení schopnosti používat angličtinu v komunikaci s uživateli ze zahraničí. Na studium každé lekce byly určeny 2 týdny.</w:t>
      </w:r>
      <w:r w:rsidR="00BD45CE">
        <w:t xml:space="preserve"> Celkový počet vyučovacích hodin byl 40.</w:t>
      </w:r>
      <w:r w:rsidR="00BD45CE" w:rsidRPr="00BD45CE">
        <w:rPr>
          <w:b/>
        </w:rPr>
        <w:t xml:space="preserve"> </w:t>
      </w:r>
      <w:r w:rsidR="00BD45CE" w:rsidRPr="00376213">
        <w:rPr>
          <w:b/>
        </w:rPr>
        <w:t>Kurz e-LKA 2</w:t>
      </w:r>
      <w:r w:rsidR="00BD45CE" w:rsidRPr="00376213">
        <w:t xml:space="preserve"> se skládal z</w:t>
      </w:r>
      <w:r w:rsidR="00BD45CE">
        <w:t>e</w:t>
      </w:r>
      <w:r w:rsidR="00BD45CE" w:rsidRPr="00376213">
        <w:t xml:space="preserve"> 7 lekcí, které se zaměřily na procvičení a rozšíření znalostí angličtiny z oblasti knihovnictví a informační vědy a </w:t>
      </w:r>
      <w:proofErr w:type="gramStart"/>
      <w:r w:rsidR="00BD45CE" w:rsidRPr="00376213">
        <w:t>prohloubení  schopnosti</w:t>
      </w:r>
      <w:proofErr w:type="gramEnd"/>
      <w:r w:rsidR="00BD45CE" w:rsidRPr="00376213">
        <w:t xml:space="preserve"> tvořit vlastní texty v angličtině. Na studium každé lekce byly určeny 2 týdny.</w:t>
      </w:r>
      <w:r w:rsidR="00BD45CE">
        <w:t xml:space="preserve"> Celkový počet vyučovacích hodin byl 30.</w:t>
      </w:r>
    </w:p>
    <w:p w:rsidR="00AB26EC" w:rsidRDefault="00AB26EC" w:rsidP="00565B55">
      <w:pPr>
        <w:jc w:val="both"/>
      </w:pPr>
      <w:r>
        <w:rPr>
          <w:color w:val="000000"/>
        </w:rPr>
        <w:t xml:space="preserve">   </w:t>
      </w:r>
      <w:r>
        <w:rPr>
          <w:color w:val="000000"/>
        </w:rPr>
        <w:t xml:space="preserve">Cílem </w:t>
      </w:r>
      <w:r>
        <w:rPr>
          <w:color w:val="000000"/>
        </w:rPr>
        <w:t xml:space="preserve">dalšího </w:t>
      </w:r>
      <w:r>
        <w:rPr>
          <w:color w:val="000000"/>
        </w:rPr>
        <w:t>projektu bylo vytváření a podpora uživat</w:t>
      </w:r>
      <w:r w:rsidR="00CF5699">
        <w:rPr>
          <w:color w:val="000000"/>
        </w:rPr>
        <w:t xml:space="preserve">elských kompetencí pro práci s </w:t>
      </w:r>
      <w:r w:rsidR="00CF5699" w:rsidRPr="00CF5699">
        <w:rPr>
          <w:b/>
          <w:color w:val="000000"/>
        </w:rPr>
        <w:t>C</w:t>
      </w:r>
      <w:r w:rsidRPr="00CF5699">
        <w:rPr>
          <w:b/>
          <w:color w:val="000000"/>
        </w:rPr>
        <w:t>entrálním portálem</w:t>
      </w:r>
      <w:r>
        <w:rPr>
          <w:color w:val="000000"/>
        </w:rPr>
        <w:t xml:space="preserve"> </w:t>
      </w:r>
      <w:r w:rsidRPr="00AB26EC">
        <w:rPr>
          <w:b/>
          <w:color w:val="000000"/>
        </w:rPr>
        <w:t>Knihovny.cz</w:t>
      </w:r>
      <w:r>
        <w:rPr>
          <w:color w:val="000000"/>
        </w:rPr>
        <w:t xml:space="preserve"> u zaměstnanců knihoven v ČR a získání zpětné vazby, která slouží pro další rozvoj portálu</w:t>
      </w:r>
      <w:r>
        <w:rPr>
          <w:color w:val="000000"/>
        </w:rPr>
        <w:t xml:space="preserve">. </w:t>
      </w:r>
      <w:r>
        <w:rPr>
          <w:color w:val="000000"/>
        </w:rPr>
        <w:t>Projekt se soustředil na metodickou přípravu nového vzdělávacího programu, který zaměstnance knihoven seznamuje s funkcionalitami portálu Knihovny.cz aktivní formou.</w:t>
      </w:r>
      <w:r w:rsidRPr="00AB26EC">
        <w:rPr>
          <w:color w:val="000000"/>
        </w:rPr>
        <w:t xml:space="preserve"> </w:t>
      </w:r>
      <w:r>
        <w:rPr>
          <w:color w:val="000000"/>
        </w:rPr>
        <w:t>V další fázi projektu bylo vybráno pět lektorek pro realizaci série základních workshopů v říjnu a listopadu 2016 a ve spolupráci s Centrem andragogiky, zaměstnanci Městské knihovny v Praze a členy vývojářského týmu portálu z Moravské zemské knihovny byly odborně proškoleny pro samostatné vedení workshopů.</w:t>
      </w:r>
      <w:r w:rsidRPr="00AB26EC">
        <w:rPr>
          <w:color w:val="000000"/>
        </w:rPr>
        <w:t xml:space="preserve"> </w:t>
      </w:r>
      <w:r>
        <w:rPr>
          <w:color w:val="000000"/>
        </w:rPr>
        <w:t xml:space="preserve">Druhou částí projektu </w:t>
      </w:r>
      <w:r>
        <w:rPr>
          <w:color w:val="000000"/>
        </w:rPr>
        <w:lastRenderedPageBreak/>
        <w:t>byly odborné workshopy, které byly v listopadu a prosinci realizovány v Praze a Brně.  Základní i expertní workshopy přinesly množství podnětů a připomínek, které byly předávány jak vývojářskému týmu v MZK, tak členům Expertního týmu CPK, kteří úzce spolupracují na vývoji portálu. Tato zpětná vazba z workshopů je nesmírně cenná jak pro robustní testování zátěže portálu a jeho funkcí, tak kvality dat, která se ukazuje být pro široké využívání knihoven klíčová.</w:t>
      </w:r>
    </w:p>
    <w:p w:rsidR="007E0E4D" w:rsidRDefault="00DD2E20" w:rsidP="007E0E4D">
      <w:pPr>
        <w:jc w:val="both"/>
      </w:pPr>
      <w:r>
        <w:t xml:space="preserve">   </w:t>
      </w:r>
      <w:r w:rsidR="00980726" w:rsidRPr="007E0E4D">
        <w:rPr>
          <w:b/>
        </w:rPr>
        <w:t>Národní lékařská knihovna</w:t>
      </w:r>
      <w:r w:rsidR="00980726" w:rsidRPr="007E0E4D">
        <w:t xml:space="preserve"> </w:t>
      </w:r>
      <w:r w:rsidR="00A926E9" w:rsidRPr="007E0E4D">
        <w:t xml:space="preserve">opět </w:t>
      </w:r>
      <w:r w:rsidR="00980726" w:rsidRPr="007E0E4D">
        <w:t xml:space="preserve">připravila ucelený roční vzdělávací program v rámci celoživotního vzdělávání zdravotnických knihovníků. </w:t>
      </w:r>
      <w:r w:rsidR="00B34655" w:rsidRPr="007E0E4D">
        <w:rPr>
          <w:b/>
        </w:rPr>
        <w:t>E-</w:t>
      </w:r>
      <w:proofErr w:type="spellStart"/>
      <w:r w:rsidR="00B34655" w:rsidRPr="007E0E4D">
        <w:rPr>
          <w:b/>
        </w:rPr>
        <w:t>learningový</w:t>
      </w:r>
      <w:proofErr w:type="spellEnd"/>
      <w:r w:rsidR="00B34655" w:rsidRPr="007E0E4D">
        <w:rPr>
          <w:b/>
        </w:rPr>
        <w:t xml:space="preserve"> kurz</w:t>
      </w:r>
      <w:r w:rsidR="00B34655" w:rsidRPr="007E0E4D">
        <w:t xml:space="preserve">, zaměřený na </w:t>
      </w:r>
      <w:r w:rsidR="00D97214" w:rsidRPr="007E0E4D">
        <w:rPr>
          <w:b/>
          <w:bCs/>
        </w:rPr>
        <w:t>vyhledávání vědeckých informací ve specializovaných databázích se zaměřením na zdroje EBM v NLK</w:t>
      </w:r>
      <w:r w:rsidR="00B34655" w:rsidRPr="007E0E4D">
        <w:t xml:space="preserve">, navázal na úspěšnou sérii předchozích ročníků. </w:t>
      </w:r>
      <w:r w:rsidR="007E0E4D" w:rsidRPr="007E0E4D">
        <w:t>Do e-</w:t>
      </w:r>
      <w:proofErr w:type="spellStart"/>
      <w:r w:rsidR="007E0E4D" w:rsidRPr="007E0E4D">
        <w:t>learningu</w:t>
      </w:r>
      <w:proofErr w:type="spellEnd"/>
      <w:r w:rsidR="007E0E4D" w:rsidRPr="007E0E4D">
        <w:t xml:space="preserve"> se přihlásilo 57 účastníků, začalo 55 a dokončilo 46. Přínosnost kurzu byla hodnocena známkou 1,2 (ze stupnice 5), známka 1,5 byla přidělena za splnění definovaných cílů a známkou 1,3 bylo hodnoceno získání nových znalostí. Nejvíce zaujalo a pro praxi je využitelné téma: vyhledávání ve specializovaných databázích.</w:t>
      </w:r>
    </w:p>
    <w:p w:rsidR="0071019E" w:rsidRDefault="0071019E" w:rsidP="0071019E">
      <w:pPr>
        <w:pStyle w:val="Zkladntext"/>
        <w:spacing w:after="120"/>
      </w:pPr>
      <w:r>
        <w:t xml:space="preserve">   </w:t>
      </w:r>
      <w:r w:rsidRPr="0071019E">
        <w:rPr>
          <w:b/>
        </w:rPr>
        <w:t>Problematice e-</w:t>
      </w:r>
      <w:proofErr w:type="spellStart"/>
      <w:r w:rsidRPr="0071019E">
        <w:rPr>
          <w:b/>
        </w:rPr>
        <w:t>learningu</w:t>
      </w:r>
      <w:proofErr w:type="spellEnd"/>
      <w:r>
        <w:t xml:space="preserve"> se věnovala také Národní technická knihovna. Praktický sedmihodinový seminář </w:t>
      </w:r>
      <w:r w:rsidRPr="00515A9E">
        <w:rPr>
          <w:b/>
        </w:rPr>
        <w:t>Nové technologie a jejich využití v knihovnách IV. Možnosti a využití e-</w:t>
      </w:r>
      <w:proofErr w:type="spellStart"/>
      <w:r w:rsidRPr="00515A9E">
        <w:rPr>
          <w:b/>
        </w:rPr>
        <w:t>learningu</w:t>
      </w:r>
      <w:proofErr w:type="spellEnd"/>
      <w:r>
        <w:t xml:space="preserve">, proběhl </w:t>
      </w:r>
      <w:r w:rsidRPr="000D7E64">
        <w:rPr>
          <w:b/>
        </w:rPr>
        <w:t>24. 11. 2016</w:t>
      </w:r>
      <w:r>
        <w:t xml:space="preserve"> za celkové účasti 16 zájemců. Účastníci byli seznámeni s teoretickými východisky tvorby e-</w:t>
      </w:r>
      <w:proofErr w:type="spellStart"/>
      <w:r>
        <w:t>learningového</w:t>
      </w:r>
      <w:proofErr w:type="spellEnd"/>
      <w:r>
        <w:t xml:space="preserve"> kurzy včetně jeho praktické tvorby a obsluhy. V závěru si každý vytvořili vlastní jednoduchý e-</w:t>
      </w:r>
      <w:proofErr w:type="spellStart"/>
      <w:r>
        <w:t>learningový</w:t>
      </w:r>
      <w:proofErr w:type="spellEnd"/>
      <w:r>
        <w:t xml:space="preserve"> kurz. </w:t>
      </w: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E90EF8" w:rsidRDefault="00D452D4" w:rsidP="00993201">
      <w:pPr>
        <w:jc w:val="both"/>
      </w:pPr>
      <w:proofErr w:type="gramStart"/>
      <w:r>
        <w:t>25.1.2017</w:t>
      </w:r>
      <w:proofErr w:type="gramEnd"/>
      <w:r w:rsidR="00F03D3D">
        <w:t xml:space="preserve"> 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55634"/>
    <w:rsid w:val="00066647"/>
    <w:rsid w:val="00077F07"/>
    <w:rsid w:val="000A7CCA"/>
    <w:rsid w:val="000C22BE"/>
    <w:rsid w:val="000F0AB4"/>
    <w:rsid w:val="00172244"/>
    <w:rsid w:val="00192775"/>
    <w:rsid w:val="001A5E6B"/>
    <w:rsid w:val="001C6EFF"/>
    <w:rsid w:val="002565C1"/>
    <w:rsid w:val="002639D2"/>
    <w:rsid w:val="002A02DF"/>
    <w:rsid w:val="002F774D"/>
    <w:rsid w:val="00326563"/>
    <w:rsid w:val="00353B03"/>
    <w:rsid w:val="003E28DF"/>
    <w:rsid w:val="004250CC"/>
    <w:rsid w:val="00427B9B"/>
    <w:rsid w:val="0045655A"/>
    <w:rsid w:val="004A6187"/>
    <w:rsid w:val="0051752D"/>
    <w:rsid w:val="00557598"/>
    <w:rsid w:val="00565B55"/>
    <w:rsid w:val="005A582C"/>
    <w:rsid w:val="00613982"/>
    <w:rsid w:val="0066321A"/>
    <w:rsid w:val="006D3DE3"/>
    <w:rsid w:val="0071019E"/>
    <w:rsid w:val="00714291"/>
    <w:rsid w:val="0078621F"/>
    <w:rsid w:val="007E0E4D"/>
    <w:rsid w:val="007E16A8"/>
    <w:rsid w:val="00807E4B"/>
    <w:rsid w:val="008E0DEC"/>
    <w:rsid w:val="009015D9"/>
    <w:rsid w:val="0095288E"/>
    <w:rsid w:val="00980726"/>
    <w:rsid w:val="00993201"/>
    <w:rsid w:val="009C497D"/>
    <w:rsid w:val="009F3CDF"/>
    <w:rsid w:val="00A02B27"/>
    <w:rsid w:val="00A236FF"/>
    <w:rsid w:val="00A87AA1"/>
    <w:rsid w:val="00A926E9"/>
    <w:rsid w:val="00AB26EC"/>
    <w:rsid w:val="00AF2567"/>
    <w:rsid w:val="00AF4AB4"/>
    <w:rsid w:val="00B34655"/>
    <w:rsid w:val="00B35C85"/>
    <w:rsid w:val="00B9111E"/>
    <w:rsid w:val="00BB3735"/>
    <w:rsid w:val="00BC71CB"/>
    <w:rsid w:val="00BD45CE"/>
    <w:rsid w:val="00CF5699"/>
    <w:rsid w:val="00D421F2"/>
    <w:rsid w:val="00D452D4"/>
    <w:rsid w:val="00D97214"/>
    <w:rsid w:val="00D97B3A"/>
    <w:rsid w:val="00DA09BB"/>
    <w:rsid w:val="00DA58ED"/>
    <w:rsid w:val="00DA6AC5"/>
    <w:rsid w:val="00DD2E20"/>
    <w:rsid w:val="00E26C00"/>
    <w:rsid w:val="00E651D4"/>
    <w:rsid w:val="00E90EF8"/>
    <w:rsid w:val="00E945DF"/>
    <w:rsid w:val="00F03D3D"/>
    <w:rsid w:val="00FB41DA"/>
    <w:rsid w:val="00FC326D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A7F9F-07C0-4AA1-B4ED-7219A9AB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V0imKrAcRsz7fhTd-gzCOZcym6jH1OX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KISK/" TargetMode="External"/><Relationship Id="rId5" Type="http://schemas.openxmlformats.org/officeDocument/2006/relationships/hyperlink" Target="http://kisk.phil.muni.cz/cs/kalendar/3881-dny-webinaroveho-vzdelavani?since=1992-09-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27</cp:revision>
  <cp:lastPrinted>2015-02-13T06:51:00Z</cp:lastPrinted>
  <dcterms:created xsi:type="dcterms:W3CDTF">2017-01-23T07:28:00Z</dcterms:created>
  <dcterms:modified xsi:type="dcterms:W3CDTF">2017-01-24T13:41:00Z</dcterms:modified>
</cp:coreProperties>
</file>