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0" w:rsidRDefault="0023747B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  <w:bookmarkStart w:id="0" w:name="_GoBack"/>
      <w:bookmarkEnd w:id="0"/>
      <w:r w:rsidRPr="00B53120">
        <w:rPr>
          <w:rFonts w:ascii="Calibri" w:hAnsi="Calibri"/>
          <w:b/>
          <w:i w:val="0"/>
          <w:sz w:val="28"/>
          <w:szCs w:val="28"/>
        </w:rPr>
        <w:t>N</w:t>
      </w:r>
      <w:r w:rsidR="001A1E9D" w:rsidRPr="00B53120">
        <w:rPr>
          <w:rFonts w:ascii="Calibri" w:hAnsi="Calibri"/>
          <w:b/>
          <w:i w:val="0"/>
          <w:sz w:val="28"/>
          <w:szCs w:val="28"/>
        </w:rPr>
        <w:t xml:space="preserve">abídka elektronických informačních zdrojů na </w:t>
      </w:r>
      <w:proofErr w:type="gramStart"/>
      <w:r w:rsidR="001A1E9D" w:rsidRPr="00B53120">
        <w:rPr>
          <w:rFonts w:ascii="Calibri" w:hAnsi="Calibri"/>
          <w:b/>
          <w:i w:val="0"/>
          <w:sz w:val="28"/>
          <w:szCs w:val="28"/>
        </w:rPr>
        <w:t>rok  20</w:t>
      </w:r>
      <w:r w:rsidR="0043010F">
        <w:rPr>
          <w:rFonts w:ascii="Calibri" w:hAnsi="Calibri"/>
          <w:b/>
          <w:i w:val="0"/>
          <w:sz w:val="28"/>
          <w:szCs w:val="28"/>
        </w:rPr>
        <w:t>2</w:t>
      </w:r>
      <w:r w:rsidR="00170804">
        <w:rPr>
          <w:rFonts w:ascii="Calibri" w:hAnsi="Calibri"/>
          <w:b/>
          <w:i w:val="0"/>
          <w:sz w:val="28"/>
          <w:szCs w:val="28"/>
        </w:rPr>
        <w:t>1</w:t>
      </w:r>
      <w:proofErr w:type="gramEnd"/>
    </w:p>
    <w:p w:rsidR="003A0E69" w:rsidRDefault="003A0E69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</w:p>
    <w:p w:rsidR="003A0E69" w:rsidRPr="00B836BC" w:rsidRDefault="003A0E69" w:rsidP="00225C6F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22FAA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</w:t>
      </w:r>
      <w:r w:rsidRPr="00622FA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line</w:t>
      </w:r>
      <w:r w:rsidRPr="00622FA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mediální databáze </w:t>
      </w:r>
      <w:r w:rsidRPr="00622FAA">
        <w:rPr>
          <w:b/>
          <w:sz w:val="28"/>
          <w:szCs w:val="28"/>
          <w:u w:val="single"/>
        </w:rPr>
        <w:t xml:space="preserve">ANOPRESS archiv </w:t>
      </w:r>
      <w:r w:rsidR="001F4EA8">
        <w:rPr>
          <w:b/>
          <w:sz w:val="28"/>
          <w:szCs w:val="28"/>
          <w:u w:val="single"/>
        </w:rPr>
        <w:t>od r. 199</w:t>
      </w:r>
      <w:r w:rsidR="005F7573">
        <w:rPr>
          <w:b/>
          <w:sz w:val="28"/>
          <w:szCs w:val="28"/>
          <w:u w:val="single"/>
        </w:rPr>
        <w:t>5</w:t>
      </w:r>
      <w:r w:rsidRPr="00622FAA">
        <w:rPr>
          <w:b/>
          <w:sz w:val="28"/>
          <w:szCs w:val="28"/>
          <w:u w:val="single"/>
        </w:rPr>
        <w:t xml:space="preserve"> </w:t>
      </w:r>
      <w:r w:rsidRPr="00B836BC">
        <w:rPr>
          <w:b/>
          <w:sz w:val="24"/>
          <w:szCs w:val="24"/>
        </w:rPr>
        <w:t>(</w:t>
      </w:r>
      <w:hyperlink r:id="rId7" w:history="1">
        <w:r w:rsidRPr="00B836BC">
          <w:rPr>
            <w:rStyle w:val="Hypertextovodkaz"/>
            <w:b/>
            <w:color w:val="auto"/>
            <w:sz w:val="24"/>
            <w:szCs w:val="24"/>
          </w:rPr>
          <w:t>www.anopress.cz</w:t>
        </w:r>
      </w:hyperlink>
      <w:r w:rsidRPr="00B836BC">
        <w:rPr>
          <w:b/>
          <w:sz w:val="24"/>
          <w:szCs w:val="24"/>
        </w:rPr>
        <w:t>)</w:t>
      </w:r>
      <w:r w:rsidRPr="00B836BC">
        <w:rPr>
          <w:b/>
          <w:sz w:val="24"/>
          <w:szCs w:val="24"/>
          <w:u w:val="single"/>
        </w:rPr>
        <w:t xml:space="preserve"> </w:t>
      </w:r>
    </w:p>
    <w:p w:rsidR="003A0E69" w:rsidRPr="009C7CE9" w:rsidRDefault="00775698" w:rsidP="00D34F08">
      <w:pPr>
        <w:jc w:val="both"/>
        <w:rPr>
          <w:b/>
          <w:i w:val="0"/>
        </w:rPr>
      </w:pPr>
      <w:r w:rsidRPr="009C7CE9">
        <w:rPr>
          <w:rFonts w:ascii="Calibri" w:hAnsi="Calibri"/>
          <w:i w:val="0"/>
        </w:rPr>
        <w:t xml:space="preserve">Multiuživatelský </w:t>
      </w:r>
      <w:r w:rsidR="003A0E69" w:rsidRPr="009C7CE9">
        <w:rPr>
          <w:rFonts w:ascii="Calibri" w:hAnsi="Calibri"/>
          <w:i w:val="0"/>
        </w:rPr>
        <w:t xml:space="preserve">přístup do unikátní online mediální databáze českých médií (tištěné zdroje, přepisy televizních a rozhlasových pořadů, zpravodajské internetové servery). Přístup je aktivní  24/7/365 prostřednictvím www rozhraní a je vázán heslem a IP adresou instituce (s možností přihlášení odkazem, tj. bez zadávání hesla). Uživatel má možnost vyhledávat dle vlastních klíčových slov/ času zpracování/ zdrojů atd. Vyhledané články </w:t>
      </w:r>
      <w:r w:rsidRPr="009C7CE9">
        <w:rPr>
          <w:rFonts w:ascii="Calibri" w:hAnsi="Calibri"/>
          <w:i w:val="0"/>
        </w:rPr>
        <w:t xml:space="preserve">(plné texty a JPG náhledy článků) </w:t>
      </w:r>
      <w:r w:rsidR="003A0E69" w:rsidRPr="009C7CE9">
        <w:rPr>
          <w:rFonts w:ascii="Calibri" w:hAnsi="Calibri"/>
          <w:i w:val="0"/>
        </w:rPr>
        <w:t xml:space="preserve">je možné zobrazit a případně vytisknout. </w:t>
      </w:r>
      <w:r w:rsidRPr="009C7CE9">
        <w:rPr>
          <w:rFonts w:ascii="Calibri" w:hAnsi="Calibri"/>
          <w:i w:val="0"/>
        </w:rPr>
        <w:t xml:space="preserve">Od září 2020 je možné zobrazovat plné texty a náhledy jen u tištěných zdrojů kde to dovolují licenční smlouvy s vydavateli. </w:t>
      </w:r>
      <w:r w:rsidR="009C7CE9" w:rsidRPr="009C7CE9">
        <w:rPr>
          <w:rFonts w:ascii="Calibri" w:hAnsi="Calibri"/>
          <w:i w:val="0"/>
        </w:rPr>
        <w:t>C</w:t>
      </w:r>
      <w:r w:rsidR="00957C8E" w:rsidRPr="009C7CE9">
        <w:rPr>
          <w:rFonts w:ascii="Calibri" w:hAnsi="Calibri"/>
          <w:i w:val="0"/>
        </w:rPr>
        <w:t>itac</w:t>
      </w:r>
      <w:r w:rsidR="009C7CE9" w:rsidRPr="009C7CE9">
        <w:rPr>
          <w:rFonts w:ascii="Calibri" w:hAnsi="Calibri"/>
          <w:i w:val="0"/>
        </w:rPr>
        <w:t>e</w:t>
      </w:r>
      <w:r w:rsidR="00957C8E" w:rsidRPr="009C7CE9">
        <w:rPr>
          <w:rFonts w:ascii="Calibri" w:hAnsi="Calibri"/>
          <w:i w:val="0"/>
        </w:rPr>
        <w:t xml:space="preserve"> </w:t>
      </w:r>
      <w:r w:rsidR="009C7CE9" w:rsidRPr="009C7CE9">
        <w:rPr>
          <w:rFonts w:ascii="Calibri" w:hAnsi="Calibri"/>
          <w:i w:val="0"/>
        </w:rPr>
        <w:t xml:space="preserve">článků je možné exportovat </w:t>
      </w:r>
      <w:r w:rsidR="00957C8E" w:rsidRPr="009C7CE9">
        <w:rPr>
          <w:rFonts w:ascii="Calibri" w:hAnsi="Calibri"/>
          <w:i w:val="0"/>
        </w:rPr>
        <w:t>do aplikace Citace.com.</w:t>
      </w:r>
      <w:r w:rsidR="007A603F" w:rsidRPr="009C7CE9">
        <w:rPr>
          <w:rFonts w:ascii="Calibri" w:hAnsi="Calibri"/>
          <w:i w:val="0"/>
        </w:rPr>
        <w:t xml:space="preserve"> Anopress poskytne knihovně propagační elektronické materiály.</w:t>
      </w:r>
    </w:p>
    <w:p w:rsidR="003A0E69" w:rsidRDefault="003A0E69" w:rsidP="003A0E69">
      <w:pPr>
        <w:pStyle w:val="Odstavecseseznamem"/>
        <w:ind w:left="708"/>
        <w:rPr>
          <w:b/>
        </w:rPr>
      </w:pPr>
      <w:r w:rsidRPr="00622FAA">
        <w:rPr>
          <w:b/>
        </w:rPr>
        <w:t>MĚ</w:t>
      </w:r>
      <w:r>
        <w:rPr>
          <w:b/>
        </w:rPr>
        <w:t>S</w:t>
      </w:r>
      <w:r w:rsidRPr="00622FAA">
        <w:rPr>
          <w:b/>
        </w:rPr>
        <w:t xml:space="preserve">ÍČNÍ </w:t>
      </w:r>
      <w:proofErr w:type="gramStart"/>
      <w:r w:rsidRPr="00622FAA">
        <w:rPr>
          <w:b/>
        </w:rPr>
        <w:t>CENA : 2.</w:t>
      </w:r>
      <w:r w:rsidR="007A603F">
        <w:rPr>
          <w:b/>
        </w:rPr>
        <w:t>7</w:t>
      </w:r>
      <w:r w:rsidRPr="00622FAA">
        <w:rPr>
          <w:b/>
        </w:rPr>
        <w:t>50,</w:t>
      </w:r>
      <w:proofErr w:type="gramEnd"/>
      <w:r w:rsidRPr="00622FAA">
        <w:rPr>
          <w:b/>
        </w:rPr>
        <w:t xml:space="preserve">- Kč bez DPH / </w:t>
      </w:r>
      <w:r w:rsidR="00CD2F45">
        <w:rPr>
          <w:b/>
        </w:rPr>
        <w:t>neomezený přístup</w:t>
      </w:r>
    </w:p>
    <w:p w:rsidR="00F342C2" w:rsidRPr="00C65636" w:rsidRDefault="00F342C2" w:rsidP="000C7F66">
      <w:pPr>
        <w:outlineLvl w:val="0"/>
        <w:rPr>
          <w:rFonts w:ascii="Calibri" w:hAnsi="Calibri"/>
        </w:rPr>
      </w:pPr>
      <w:r w:rsidRPr="00C65636">
        <w:rPr>
          <w:rFonts w:ascii="Calibri" w:hAnsi="Calibri"/>
          <w:b/>
        </w:rPr>
        <w:t>Mimo projekt</w:t>
      </w:r>
      <w:r w:rsidRPr="00C65636">
        <w:rPr>
          <w:rFonts w:ascii="Calibri" w:hAnsi="Calibri"/>
        </w:rPr>
        <w:t xml:space="preserve"> si knihovny mohou zakoupit </w:t>
      </w:r>
      <w:r w:rsidRPr="00C65636">
        <w:rPr>
          <w:rFonts w:ascii="Calibri" w:hAnsi="Calibri"/>
          <w:b/>
        </w:rPr>
        <w:t>vzdálený přístup k plným textům všech zdrojů</w:t>
      </w:r>
      <w:r w:rsidR="00E85978" w:rsidRPr="00C65636">
        <w:rPr>
          <w:rFonts w:ascii="Calibri" w:hAnsi="Calibri"/>
        </w:rPr>
        <w:t>, cena se odvíjí od počtu registrovaných čtenářů:</w:t>
      </w:r>
    </w:p>
    <w:p w:rsidR="00E85978" w:rsidRPr="00C65636" w:rsidRDefault="00E85978" w:rsidP="000C7F66">
      <w:pPr>
        <w:outlineLvl w:val="0"/>
        <w:rPr>
          <w:rFonts w:ascii="Calibri" w:hAnsi="Calibri"/>
        </w:rPr>
      </w:pPr>
      <w:r w:rsidRPr="00C65636">
        <w:rPr>
          <w:rFonts w:ascii="Calibri" w:hAnsi="Calibri"/>
        </w:rPr>
        <w:t>Méně než 15 000 registrovaných čtenářů – 2 250,- Kč bez DPH/za měsíc</w:t>
      </w:r>
    </w:p>
    <w:p w:rsidR="00E85978" w:rsidRPr="00C65636" w:rsidRDefault="00E85978" w:rsidP="000C7F66">
      <w:pPr>
        <w:outlineLvl w:val="0"/>
        <w:rPr>
          <w:rFonts w:ascii="Calibri" w:hAnsi="Calibri"/>
        </w:rPr>
      </w:pPr>
      <w:r w:rsidRPr="00C65636">
        <w:rPr>
          <w:rFonts w:ascii="Calibri" w:hAnsi="Calibri"/>
        </w:rPr>
        <w:t xml:space="preserve">Více </w:t>
      </w:r>
      <w:proofErr w:type="gramStart"/>
      <w:r w:rsidRPr="00C65636">
        <w:rPr>
          <w:rFonts w:ascii="Calibri" w:hAnsi="Calibri"/>
        </w:rPr>
        <w:t xml:space="preserve">než   </w:t>
      </w:r>
      <w:r w:rsidR="00CD2F45" w:rsidRPr="00C65636">
        <w:rPr>
          <w:rFonts w:ascii="Calibri" w:hAnsi="Calibri"/>
        </w:rPr>
        <w:t xml:space="preserve"> </w:t>
      </w:r>
      <w:r w:rsidRPr="00C65636">
        <w:rPr>
          <w:rFonts w:ascii="Calibri" w:hAnsi="Calibri"/>
        </w:rPr>
        <w:t>15 000</w:t>
      </w:r>
      <w:proofErr w:type="gramEnd"/>
      <w:r w:rsidRPr="00C65636">
        <w:rPr>
          <w:rFonts w:ascii="Calibri" w:hAnsi="Calibri"/>
        </w:rPr>
        <w:t xml:space="preserve"> registrovaných čtenářů – 4 250,- Kč bez DPH/za měsíc</w:t>
      </w:r>
    </w:p>
    <w:p w:rsidR="001038B0" w:rsidRDefault="00F342C2" w:rsidP="000C7F66">
      <w:pPr>
        <w:outlineLvl w:val="0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 </w:t>
      </w:r>
    </w:p>
    <w:p w:rsidR="00D44A7F" w:rsidRDefault="00225C6F" w:rsidP="00225C6F">
      <w:pPr>
        <w:numPr>
          <w:ilvl w:val="0"/>
          <w:numId w:val="4"/>
        </w:numPr>
        <w:rPr>
          <w:rFonts w:ascii="Calibri" w:hAnsi="Calibri"/>
          <w:b/>
          <w:i w:val="0"/>
          <w:sz w:val="28"/>
          <w:szCs w:val="28"/>
          <w:u w:val="single"/>
        </w:rPr>
      </w:pPr>
      <w:r>
        <w:rPr>
          <w:rFonts w:ascii="Calibri" w:hAnsi="Calibri"/>
          <w:b/>
          <w:i w:val="0"/>
          <w:sz w:val="28"/>
          <w:szCs w:val="28"/>
          <w:u w:val="single"/>
        </w:rPr>
        <w:t xml:space="preserve">On-line mediální databáze ANOPRESS – sociální média </w:t>
      </w:r>
    </w:p>
    <w:p w:rsidR="00C65636" w:rsidRDefault="00C65636" w:rsidP="00C65636">
      <w:pPr>
        <w:ind w:left="720"/>
        <w:rPr>
          <w:rFonts w:ascii="Calibri" w:hAnsi="Calibri"/>
          <w:b/>
          <w:i w:val="0"/>
          <w:sz w:val="28"/>
          <w:szCs w:val="28"/>
          <w:u w:val="single"/>
        </w:rPr>
      </w:pPr>
    </w:p>
    <w:p w:rsidR="00D44A7F" w:rsidRPr="00AD43CC" w:rsidRDefault="00225C6F" w:rsidP="00D44A7F">
      <w:pPr>
        <w:pStyle w:val="Odstavecseseznamem"/>
        <w:ind w:left="0"/>
        <w:rPr>
          <w:sz w:val="24"/>
          <w:szCs w:val="24"/>
        </w:rPr>
      </w:pPr>
      <w:r w:rsidRPr="00AD43CC">
        <w:rPr>
          <w:sz w:val="24"/>
          <w:szCs w:val="24"/>
        </w:rPr>
        <w:t xml:space="preserve">Sociální média (Facebook, Twitter, Instagram, Youtube) </w:t>
      </w:r>
      <w:r w:rsidR="00C65636" w:rsidRPr="00AD43CC">
        <w:rPr>
          <w:sz w:val="24"/>
          <w:szCs w:val="24"/>
        </w:rPr>
        <w:t xml:space="preserve">je možné prohledávat rok zpět. Vyhledávání probíhá v textech všech zpráv a komentářů. Možnost zobrazení původního vlákna u vybraných zdrojů (Facebook), odkazy na originální zprávy. </w:t>
      </w:r>
    </w:p>
    <w:p w:rsidR="00D44A7F" w:rsidRDefault="006C345D" w:rsidP="00D44A7F">
      <w:pPr>
        <w:pStyle w:val="Odstavecseseznamem"/>
        <w:ind w:left="0"/>
        <w:rPr>
          <w:b/>
          <w:i/>
          <w:sz w:val="28"/>
          <w:szCs w:val="28"/>
          <w:u w:val="single"/>
        </w:rPr>
      </w:pPr>
      <w:r>
        <w:rPr>
          <w:b/>
        </w:rPr>
        <w:t xml:space="preserve">               </w:t>
      </w:r>
      <w:r w:rsidR="00D44A7F" w:rsidRPr="00622FAA">
        <w:rPr>
          <w:b/>
        </w:rPr>
        <w:t>MĚ</w:t>
      </w:r>
      <w:r w:rsidR="00D44A7F">
        <w:rPr>
          <w:b/>
        </w:rPr>
        <w:t>S</w:t>
      </w:r>
      <w:r w:rsidR="00D44A7F" w:rsidRPr="00622FAA">
        <w:rPr>
          <w:b/>
        </w:rPr>
        <w:t xml:space="preserve">ÍČNÍ </w:t>
      </w:r>
      <w:proofErr w:type="gramStart"/>
      <w:r w:rsidR="00D44A7F" w:rsidRPr="00622FAA">
        <w:rPr>
          <w:b/>
        </w:rPr>
        <w:t xml:space="preserve">CENA : </w:t>
      </w:r>
      <w:r w:rsidR="00D44A7F">
        <w:rPr>
          <w:b/>
        </w:rPr>
        <w:t>1</w:t>
      </w:r>
      <w:r w:rsidR="00D44A7F" w:rsidRPr="00622FAA">
        <w:rPr>
          <w:b/>
        </w:rPr>
        <w:t>.</w:t>
      </w:r>
      <w:r w:rsidR="00D44A7F">
        <w:rPr>
          <w:b/>
        </w:rPr>
        <w:t>200</w:t>
      </w:r>
      <w:r w:rsidR="00D44A7F" w:rsidRPr="00622FAA">
        <w:rPr>
          <w:b/>
        </w:rPr>
        <w:t>,</w:t>
      </w:r>
      <w:proofErr w:type="gramEnd"/>
      <w:r w:rsidR="00D44A7F" w:rsidRPr="00622FAA">
        <w:rPr>
          <w:b/>
        </w:rPr>
        <w:t xml:space="preserve">- Kč bez DPH </w:t>
      </w:r>
    </w:p>
    <w:p w:rsidR="00D44A7F" w:rsidRDefault="00D44A7F" w:rsidP="00D44A7F">
      <w:pPr>
        <w:rPr>
          <w:rFonts w:ascii="Calibri" w:hAnsi="Calibri"/>
          <w:b/>
          <w:i w:val="0"/>
          <w:sz w:val="28"/>
          <w:szCs w:val="28"/>
          <w:u w:val="single"/>
        </w:rPr>
      </w:pPr>
    </w:p>
    <w:p w:rsidR="006C345D" w:rsidRPr="00D44A7F" w:rsidRDefault="006C345D" w:rsidP="00D44A7F">
      <w:pPr>
        <w:rPr>
          <w:rFonts w:ascii="Calibri" w:hAnsi="Calibri"/>
          <w:b/>
          <w:i w:val="0"/>
          <w:sz w:val="28"/>
          <w:szCs w:val="28"/>
          <w:u w:val="single"/>
        </w:rPr>
      </w:pPr>
    </w:p>
    <w:p w:rsidR="00BE23A4" w:rsidRPr="00BE23A4" w:rsidRDefault="00BE23A4" w:rsidP="00225C6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BE23A4">
        <w:rPr>
          <w:rFonts w:ascii="Calibri" w:hAnsi="Calibri"/>
          <w:b/>
          <w:i w:val="0"/>
          <w:sz w:val="28"/>
          <w:szCs w:val="28"/>
          <w:u w:val="single"/>
        </w:rPr>
        <w:t xml:space="preserve">Databáze </w:t>
      </w:r>
      <w:proofErr w:type="gramStart"/>
      <w:r w:rsidRPr="00BE23A4">
        <w:rPr>
          <w:rFonts w:ascii="Calibri" w:hAnsi="Calibri"/>
          <w:b/>
          <w:i w:val="0"/>
          <w:sz w:val="28"/>
          <w:szCs w:val="28"/>
          <w:u w:val="single"/>
        </w:rPr>
        <w:t>ASPI</w:t>
      </w:r>
      <w:r w:rsidR="00544451" w:rsidRPr="00544451">
        <w:rPr>
          <w:rFonts w:ascii="Calibri" w:hAnsi="Calibri"/>
          <w:i w:val="0"/>
          <w:sz w:val="28"/>
          <w:szCs w:val="28"/>
        </w:rPr>
        <w:t xml:space="preserve"> </w:t>
      </w:r>
      <w:r w:rsidR="00544451">
        <w:rPr>
          <w:rFonts w:ascii="Calibri" w:hAnsi="Calibri"/>
          <w:i w:val="0"/>
          <w:sz w:val="28"/>
          <w:szCs w:val="28"/>
        </w:rPr>
        <w:t xml:space="preserve">  </w:t>
      </w:r>
      <w:r w:rsidR="00544451" w:rsidRPr="00544451">
        <w:rPr>
          <w:rFonts w:ascii="Calibri" w:hAnsi="Calibri"/>
          <w:i w:val="0"/>
        </w:rPr>
        <w:t>(</w:t>
      </w:r>
      <w:r w:rsidRPr="00544451">
        <w:rPr>
          <w:rFonts w:ascii="Calibri" w:hAnsi="Calibri"/>
          <w:i w:val="0"/>
        </w:rPr>
        <w:t>u</w:t>
      </w:r>
      <w:r w:rsidRPr="00BE23A4">
        <w:rPr>
          <w:rFonts w:ascii="Calibri" w:hAnsi="Calibri"/>
          <w:i w:val="0"/>
        </w:rPr>
        <w:t>žší</w:t>
      </w:r>
      <w:proofErr w:type="gramEnd"/>
      <w:r w:rsidRPr="00BE23A4">
        <w:rPr>
          <w:rFonts w:ascii="Calibri" w:hAnsi="Calibri"/>
          <w:i w:val="0"/>
        </w:rPr>
        <w:t xml:space="preserve"> verze)    </w:t>
      </w:r>
      <w:r w:rsidR="00AD43CC">
        <w:rPr>
          <w:rFonts w:ascii="Calibri" w:hAnsi="Calibri"/>
          <w:i w:val="0"/>
        </w:rPr>
        <w:t>(w</w:t>
      </w:r>
      <w:r>
        <w:rPr>
          <w:rFonts w:ascii="Calibri" w:hAnsi="Calibri"/>
          <w:i w:val="0"/>
        </w:rPr>
        <w:t>ww.aspi.cz)</w:t>
      </w:r>
    </w:p>
    <w:p w:rsidR="00CE5281" w:rsidRPr="007B3394" w:rsidRDefault="008973A4" w:rsidP="00BE23A4">
      <w:pPr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>D</w:t>
      </w:r>
      <w:r w:rsidR="00BE23A4" w:rsidRPr="007B3394">
        <w:rPr>
          <w:rStyle w:val="Siln"/>
          <w:rFonts w:ascii="Calibri" w:hAnsi="Calibri"/>
          <w:b w:val="0"/>
          <w:i w:val="0"/>
        </w:rPr>
        <w:t>atabáze ASPI základ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</w:t>
      </w:r>
      <w:r w:rsidRPr="007B3394">
        <w:rPr>
          <w:rStyle w:val="Siln"/>
          <w:rFonts w:ascii="Calibri" w:hAnsi="Calibri"/>
          <w:b w:val="0"/>
          <w:i w:val="0"/>
        </w:rPr>
        <w:t>zahrnuje b</w:t>
      </w:r>
      <w:r w:rsidR="0060241C" w:rsidRPr="007B3394">
        <w:rPr>
          <w:rStyle w:val="Siln"/>
          <w:rFonts w:ascii="Calibri" w:hAnsi="Calibri"/>
          <w:b w:val="0"/>
          <w:i w:val="0"/>
        </w:rPr>
        <w:t>ibliografi</w:t>
      </w:r>
      <w:r w:rsidRPr="007B3394">
        <w:rPr>
          <w:rStyle w:val="Siln"/>
          <w:rFonts w:ascii="Calibri" w:hAnsi="Calibri"/>
          <w:b w:val="0"/>
          <w:i w:val="0"/>
        </w:rPr>
        <w:t>i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od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r. 1918, </w:t>
      </w:r>
      <w:r w:rsidR="00BE23A4" w:rsidRPr="007B3394">
        <w:rPr>
          <w:rStyle w:val="Siln"/>
          <w:rFonts w:ascii="Calibri" w:hAnsi="Calibri"/>
          <w:b w:val="0"/>
          <w:i w:val="0"/>
        </w:rPr>
        <w:t>předpisy ČR a EU,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ČR a SDEU, historick</w:t>
      </w:r>
      <w:r w:rsidRPr="007B3394">
        <w:rPr>
          <w:rStyle w:val="Siln"/>
          <w:rFonts w:ascii="Calibri" w:hAnsi="Calibri"/>
          <w:b w:val="0"/>
          <w:i w:val="0"/>
        </w:rPr>
        <w:t>ou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60241C" w:rsidRPr="007B3394">
        <w:rPr>
          <w:rStyle w:val="Siln"/>
          <w:rFonts w:ascii="Calibri" w:hAnsi="Calibri"/>
          <w:b w:val="0"/>
          <w:i w:val="0"/>
        </w:rPr>
        <w:t>merita (Doprava, Nevýdělečné organizace, Obchodní právo, Sociální pracovník)</w:t>
      </w:r>
      <w:r w:rsidR="00BE23A4" w:rsidRPr="007B3394">
        <w:rPr>
          <w:rStyle w:val="Siln"/>
          <w:rFonts w:ascii="Calibri" w:hAnsi="Calibri"/>
          <w:b w:val="0"/>
          <w:i w:val="0"/>
        </w:rPr>
        <w:t>, základní literatur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(např. Obchodní společnosti, o právu ústavním)</w:t>
      </w:r>
      <w:r w:rsidR="00BE23A4" w:rsidRPr="007B3394">
        <w:rPr>
          <w:rStyle w:val="Siln"/>
          <w:rFonts w:ascii="Calibri" w:hAnsi="Calibri"/>
          <w:b w:val="0"/>
          <w:i w:val="0"/>
        </w:rPr>
        <w:t>, časopis</w:t>
      </w:r>
      <w:r w:rsidR="0060241C" w:rsidRPr="007B3394">
        <w:rPr>
          <w:rStyle w:val="Siln"/>
          <w:rFonts w:ascii="Calibri" w:hAnsi="Calibri"/>
          <w:b w:val="0"/>
          <w:i w:val="0"/>
        </w:rPr>
        <w:t>y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(Bulletin advokacie, Acta MUP, Právo a bezpečnost, Časopis pro právní vědu a praxi, Revue pro právo a technologie, 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Soudce, Správní právo,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The Lawyer Quarterly, </w:t>
      </w:r>
      <w:r w:rsidR="00BE23A4" w:rsidRPr="007B3394">
        <w:rPr>
          <w:rStyle w:val="Siln"/>
          <w:rFonts w:ascii="Calibri" w:hAnsi="Calibri"/>
          <w:b w:val="0"/>
          <w:i w:val="0"/>
        </w:rPr>
        <w:t>Časopis z</w:t>
      </w:r>
      <w:r w:rsidR="0060241C" w:rsidRPr="007B3394">
        <w:rPr>
          <w:rStyle w:val="Siln"/>
          <w:rFonts w:ascii="Calibri" w:hAnsi="Calibri"/>
          <w:b w:val="0"/>
          <w:i w:val="0"/>
        </w:rPr>
        <w:t>dravotnického práva a bioetiky</w:t>
      </w:r>
      <w:r w:rsidR="00BE23A4" w:rsidRPr="007B3394">
        <w:rPr>
          <w:rStyle w:val="Siln"/>
          <w:rFonts w:ascii="Calibri" w:hAnsi="Calibri"/>
          <w:b w:val="0"/>
          <w:i w:val="0"/>
        </w:rPr>
        <w:t>)</w:t>
      </w:r>
      <w:r w:rsidR="0060241C" w:rsidRPr="007B3394">
        <w:rPr>
          <w:rStyle w:val="Siln"/>
          <w:rFonts w:ascii="Calibri" w:hAnsi="Calibri"/>
          <w:b w:val="0"/>
          <w:i w:val="0"/>
        </w:rPr>
        <w:t>, komentáře k zákonům (Občanský zákoník, Obchodní zákoník</w:t>
      </w:r>
      <w:r w:rsidR="00B54EF3" w:rsidRPr="007B3394">
        <w:rPr>
          <w:rStyle w:val="Siln"/>
          <w:rFonts w:ascii="Calibri" w:hAnsi="Calibri"/>
          <w:b w:val="0"/>
          <w:i w:val="0"/>
        </w:rPr>
        <w:t>, Zákon o vlastnictví bytů</w:t>
      </w:r>
      <w:r w:rsidR="0060241C" w:rsidRPr="007B3394">
        <w:rPr>
          <w:rStyle w:val="Siln"/>
          <w:rFonts w:ascii="Calibri" w:hAnsi="Calibri"/>
          <w:b w:val="0"/>
          <w:i w:val="0"/>
        </w:rPr>
        <w:t>)</w:t>
      </w:r>
      <w:r w:rsidR="00CE5281" w:rsidRPr="007B3394">
        <w:rPr>
          <w:rStyle w:val="Siln"/>
          <w:rFonts w:ascii="Calibri" w:hAnsi="Calibri"/>
          <w:b w:val="0"/>
          <w:i w:val="0"/>
        </w:rPr>
        <w:t>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Zpravodajství ČTK, Bisnode (ekonomické informace o firmách), další časopisy (AUC-Iuridica, Ad notam, Bulletin Komory daňových poradců) a vybrané monografie z vydavatelství Linde, Masarykova univerzita a Wolters Kluwer. </w:t>
      </w:r>
    </w:p>
    <w:p w:rsidR="00CE5281" w:rsidRPr="00622FAA" w:rsidRDefault="00CE5281" w:rsidP="00CE5281">
      <w:pPr>
        <w:pStyle w:val="Odstavecseseznamem"/>
        <w:ind w:left="708"/>
        <w:rPr>
          <w:b/>
        </w:rPr>
      </w:pPr>
      <w:r>
        <w:rPr>
          <w:rStyle w:val="Siln"/>
          <w:b w:val="0"/>
          <w:i/>
        </w:rPr>
        <w:t xml:space="preserve"> </w:t>
      </w:r>
      <w:r w:rsidRPr="00622FAA">
        <w:rPr>
          <w:b/>
        </w:rPr>
        <w:t>MĚ</w:t>
      </w:r>
      <w:r w:rsidR="009440CF">
        <w:rPr>
          <w:b/>
        </w:rPr>
        <w:t>S</w:t>
      </w:r>
      <w:r w:rsidRPr="00622FAA">
        <w:rPr>
          <w:b/>
        </w:rPr>
        <w:t xml:space="preserve">ÍČNÍ </w:t>
      </w:r>
      <w:proofErr w:type="gramStart"/>
      <w:r w:rsidRPr="00622FAA">
        <w:rPr>
          <w:b/>
        </w:rPr>
        <w:t xml:space="preserve">CENA : </w:t>
      </w:r>
      <w:r w:rsidR="001F4EA8">
        <w:rPr>
          <w:b/>
        </w:rPr>
        <w:t>44</w:t>
      </w:r>
      <w:r w:rsidRPr="00622FAA">
        <w:rPr>
          <w:b/>
        </w:rPr>
        <w:t>0,</w:t>
      </w:r>
      <w:proofErr w:type="gramEnd"/>
      <w:r w:rsidRPr="00622FAA">
        <w:rPr>
          <w:b/>
        </w:rPr>
        <w:t xml:space="preserve">- Kč bez DPH / 1 uživatelský přístup </w:t>
      </w:r>
    </w:p>
    <w:p w:rsidR="00BE23A4" w:rsidRPr="00BE23A4" w:rsidRDefault="00BE23A4" w:rsidP="00BE23A4">
      <w:pPr>
        <w:rPr>
          <w:rFonts w:ascii="Calibri" w:hAnsi="Calibri"/>
          <w:i w:val="0"/>
        </w:rPr>
      </w:pPr>
    </w:p>
    <w:p w:rsidR="00BE23A4" w:rsidRPr="00CE5281" w:rsidRDefault="00BE23A4" w:rsidP="00225C6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CE5281">
        <w:rPr>
          <w:rFonts w:ascii="Calibri" w:hAnsi="Calibri"/>
          <w:b/>
          <w:i w:val="0"/>
          <w:sz w:val="28"/>
          <w:szCs w:val="28"/>
          <w:u w:val="single"/>
        </w:rPr>
        <w:t xml:space="preserve">Databáze </w:t>
      </w:r>
      <w:proofErr w:type="gramStart"/>
      <w:r w:rsidRPr="00CE5281">
        <w:rPr>
          <w:rFonts w:ascii="Calibri" w:hAnsi="Calibri"/>
          <w:b/>
          <w:i w:val="0"/>
          <w:sz w:val="28"/>
          <w:szCs w:val="28"/>
          <w:u w:val="single"/>
        </w:rPr>
        <w:t>ASPI</w:t>
      </w:r>
      <w:r w:rsidR="00CE5281" w:rsidRPr="00CE5281">
        <w:rPr>
          <w:rFonts w:ascii="Calibri" w:hAnsi="Calibri"/>
          <w:i w:val="0"/>
        </w:rPr>
        <w:t xml:space="preserve">     (širší</w:t>
      </w:r>
      <w:proofErr w:type="gramEnd"/>
      <w:r w:rsidR="00AD43CC">
        <w:rPr>
          <w:rFonts w:ascii="Calibri" w:hAnsi="Calibri"/>
          <w:i w:val="0"/>
        </w:rPr>
        <w:t xml:space="preserve"> verze)      (</w:t>
      </w:r>
      <w:r w:rsidR="00CE5281">
        <w:rPr>
          <w:rFonts w:ascii="Calibri" w:hAnsi="Calibri"/>
          <w:i w:val="0"/>
        </w:rPr>
        <w:t>www.aspi.cz)</w:t>
      </w:r>
      <w:r w:rsidRPr="00CE5281">
        <w:rPr>
          <w:rFonts w:ascii="Calibri" w:hAnsi="Calibri"/>
          <w:b/>
          <w:i w:val="0"/>
          <w:u w:val="single"/>
        </w:rPr>
        <w:t xml:space="preserve">   </w:t>
      </w:r>
    </w:p>
    <w:p w:rsidR="009440CF" w:rsidRPr="007B3394" w:rsidRDefault="00BE23A4" w:rsidP="00A6596D">
      <w:pPr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 xml:space="preserve">Přístup do databáze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s obsahem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užší verze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(ASPI základ)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a dále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modul Advokátní kancelář, tj. </w:t>
      </w:r>
      <w:r w:rsidR="00CE5281" w:rsidRPr="007B3394">
        <w:rPr>
          <w:rStyle w:val="Siln"/>
          <w:rFonts w:ascii="Calibri" w:hAnsi="Calibri"/>
          <w:b w:val="0"/>
          <w:i w:val="0"/>
        </w:rPr>
        <w:t>komentáře k</w:t>
      </w:r>
      <w:r w:rsidR="00FE6271" w:rsidRPr="007B3394">
        <w:rPr>
          <w:rStyle w:val="Siln"/>
          <w:rFonts w:ascii="Calibri" w:hAnsi="Calibri"/>
          <w:b w:val="0"/>
          <w:i w:val="0"/>
        </w:rPr>
        <w:t> </w:t>
      </w:r>
      <w:r w:rsidR="00CE5281" w:rsidRPr="007B3394">
        <w:rPr>
          <w:rStyle w:val="Siln"/>
          <w:rFonts w:ascii="Calibri" w:hAnsi="Calibri"/>
          <w:b w:val="0"/>
          <w:i w:val="0"/>
        </w:rPr>
        <w:t>zákonům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 (Katastrální zákon, Zákon o spotřebitelském úvěru, Exekuční řád aj.)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FE6271" w:rsidRPr="007B3394">
        <w:rPr>
          <w:rStyle w:val="Siln"/>
          <w:rFonts w:ascii="Calibri" w:hAnsi="Calibri"/>
          <w:b w:val="0"/>
          <w:i w:val="0"/>
        </w:rPr>
        <w:lastRenderedPageBreak/>
        <w:t xml:space="preserve">vybraná </w:t>
      </w:r>
      <w:r w:rsidR="00CE5281" w:rsidRPr="007B3394">
        <w:rPr>
          <w:rStyle w:val="Siln"/>
          <w:rFonts w:ascii="Calibri" w:hAnsi="Calibri"/>
          <w:b w:val="0"/>
          <w:i w:val="0"/>
        </w:rPr>
        <w:t>judikatur</w:t>
      </w:r>
      <w:r w:rsidR="00FE6271" w:rsidRPr="007B3394">
        <w:rPr>
          <w:rStyle w:val="Siln"/>
          <w:rFonts w:ascii="Calibri" w:hAnsi="Calibri"/>
          <w:b w:val="0"/>
          <w:i w:val="0"/>
        </w:rPr>
        <w:t>a Občanské právo procesní, vzory smluv a podání (Evropský soud pro lidská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t>práva, Exekuce, Pojišťovnictví, Občanské právo procesní), časopisy (Soudní judikatura,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t>Jurisprudence, Přehled rozsudků Evropského soudu pro lidská práva, Judikatura Evropského soudního dvora).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dalších 10 specializací s komentáři – např. Daně a poplatky, pracovní právo a sociální zabezpečení, předpisy měst a obcí, živnostenské právo, životní prostředí aj.  </w:t>
      </w:r>
    </w:p>
    <w:p w:rsidR="00E3241E" w:rsidRDefault="009440CF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  <w:r w:rsidRPr="009440CF">
        <w:rPr>
          <w:rFonts w:ascii="Calibri" w:hAnsi="Calibri"/>
          <w:b/>
          <w:i w:val="0"/>
          <w:sz w:val="22"/>
          <w:szCs w:val="22"/>
        </w:rPr>
        <w:t xml:space="preserve">MĚSÍČNÍ </w:t>
      </w:r>
      <w:proofErr w:type="gramStart"/>
      <w:r w:rsidRPr="009440CF">
        <w:rPr>
          <w:rFonts w:ascii="Calibri" w:hAnsi="Calibri"/>
          <w:b/>
          <w:i w:val="0"/>
          <w:sz w:val="22"/>
          <w:szCs w:val="22"/>
        </w:rPr>
        <w:t xml:space="preserve">CENA : </w:t>
      </w:r>
      <w:r w:rsidR="001F4EA8">
        <w:rPr>
          <w:rFonts w:ascii="Calibri" w:hAnsi="Calibri"/>
          <w:b/>
          <w:i w:val="0"/>
          <w:sz w:val="22"/>
          <w:szCs w:val="22"/>
        </w:rPr>
        <w:t>9</w:t>
      </w:r>
      <w:r>
        <w:rPr>
          <w:rFonts w:ascii="Calibri" w:hAnsi="Calibri"/>
          <w:b/>
          <w:i w:val="0"/>
          <w:sz w:val="22"/>
          <w:szCs w:val="22"/>
        </w:rPr>
        <w:t>5</w:t>
      </w:r>
      <w:r w:rsidRPr="009440CF">
        <w:rPr>
          <w:rFonts w:ascii="Calibri" w:hAnsi="Calibri"/>
          <w:b/>
          <w:i w:val="0"/>
          <w:sz w:val="22"/>
          <w:szCs w:val="22"/>
        </w:rPr>
        <w:t>0,</w:t>
      </w:r>
      <w:proofErr w:type="gramEnd"/>
      <w:r w:rsidRPr="009440CF">
        <w:rPr>
          <w:rFonts w:ascii="Calibri" w:hAnsi="Calibri"/>
          <w:b/>
          <w:i w:val="0"/>
          <w:sz w:val="22"/>
          <w:szCs w:val="22"/>
        </w:rPr>
        <w:t>- Kč bez DPH / 1 uživatelský přístup</w:t>
      </w: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440183" w:rsidRPr="00387BE6" w:rsidRDefault="00440183" w:rsidP="00225C6F">
      <w:pPr>
        <w:numPr>
          <w:ilvl w:val="0"/>
          <w:numId w:val="4"/>
        </w:numPr>
        <w:jc w:val="both"/>
        <w:rPr>
          <w:rFonts w:ascii="Calibri" w:hAnsi="Calibri"/>
          <w:b/>
          <w:bCs/>
          <w:i w:val="0"/>
          <w:sz w:val="28"/>
          <w:szCs w:val="28"/>
          <w:u w:val="single"/>
        </w:rPr>
      </w:pPr>
      <w:r w:rsidRPr="00387BE6">
        <w:rPr>
          <w:rStyle w:val="Siln"/>
          <w:rFonts w:ascii="Calibri" w:hAnsi="Calibri"/>
          <w:i w:val="0"/>
          <w:sz w:val="28"/>
          <w:szCs w:val="28"/>
          <w:u w:val="single"/>
        </w:rPr>
        <w:t xml:space="preserve">Databáze </w:t>
      </w:r>
      <w:r>
        <w:rPr>
          <w:rFonts w:ascii="Calibri" w:hAnsi="Calibri"/>
          <w:b/>
          <w:i w:val="0"/>
          <w:sz w:val="28"/>
          <w:szCs w:val="28"/>
          <w:u w:val="single"/>
        </w:rPr>
        <w:t>PressReader - (dříve LibraryPressDisplay)</w:t>
      </w:r>
    </w:p>
    <w:p w:rsidR="00440183" w:rsidRPr="00B836BC" w:rsidRDefault="00440183" w:rsidP="00440183">
      <w:pPr>
        <w:spacing w:line="260" w:lineRule="atLeast"/>
        <w:ind w:left="720"/>
        <w:outlineLvl w:val="0"/>
        <w:rPr>
          <w:rFonts w:ascii="Calibri" w:hAnsi="Calibri"/>
          <w:i w:val="0"/>
        </w:rPr>
      </w:pPr>
      <w:r w:rsidRPr="00B836BC">
        <w:rPr>
          <w:rFonts w:ascii="Calibri" w:hAnsi="Calibri"/>
          <w:i w:val="0"/>
        </w:rPr>
        <w:t>(</w:t>
      </w:r>
      <w:r w:rsidR="00AD51C9" w:rsidRPr="00AD51C9">
        <w:rPr>
          <w:rFonts w:ascii="Calibri" w:hAnsi="Calibri"/>
          <w:i w:val="0"/>
        </w:rPr>
        <w:t>www.</w:t>
      </w:r>
      <w:hyperlink r:id="rId8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pressreader.com</w:t>
        </w:r>
      </w:hyperlink>
      <w:r w:rsidR="00AD43CC" w:rsidRPr="00AD51C9">
        <w:rPr>
          <w:rFonts w:ascii="Calibri" w:hAnsi="Calibri"/>
          <w:i w:val="0"/>
        </w:rPr>
        <w:t xml:space="preserve">, </w:t>
      </w:r>
      <w:hyperlink r:id="rId9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www.pressreader.cz</w:t>
        </w:r>
      </w:hyperlink>
      <w:r w:rsidRPr="00B836BC">
        <w:rPr>
          <w:rFonts w:ascii="Calibri" w:hAnsi="Calibri"/>
          <w:i w:val="0"/>
        </w:rPr>
        <w:t xml:space="preserve">) </w:t>
      </w:r>
    </w:p>
    <w:p w:rsidR="00440183" w:rsidRPr="00B836BC" w:rsidRDefault="00440183" w:rsidP="00440183">
      <w:pPr>
        <w:spacing w:line="260" w:lineRule="atLeast"/>
        <w:outlineLvl w:val="0"/>
        <w:rPr>
          <w:i w:val="0"/>
        </w:rPr>
      </w:pPr>
    </w:p>
    <w:p w:rsidR="00440183" w:rsidRDefault="00440183" w:rsidP="00440183">
      <w:pPr>
        <w:spacing w:line="260" w:lineRule="atLeast"/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Databáze obsahuje plné texty více než </w:t>
      </w:r>
      <w:r>
        <w:rPr>
          <w:rFonts w:ascii="Calibri" w:hAnsi="Calibri"/>
          <w:i w:val="0"/>
        </w:rPr>
        <w:t>6 000</w:t>
      </w:r>
      <w:r w:rsidRPr="002730C3">
        <w:rPr>
          <w:rFonts w:ascii="Calibri" w:hAnsi="Calibri"/>
          <w:i w:val="0"/>
        </w:rPr>
        <w:t xml:space="preserve"> zahraničních deníků a populárně naučných časopisů v </w:t>
      </w:r>
      <w:r>
        <w:rPr>
          <w:rFonts w:ascii="Calibri" w:hAnsi="Calibri"/>
          <w:i w:val="0"/>
        </w:rPr>
        <w:t>60</w:t>
      </w:r>
      <w:r w:rsidRPr="002730C3">
        <w:rPr>
          <w:rFonts w:ascii="Calibri" w:hAnsi="Calibri"/>
          <w:i w:val="0"/>
        </w:rPr>
        <w:t xml:space="preserve"> </w:t>
      </w:r>
      <w:proofErr w:type="gramStart"/>
      <w:r w:rsidRPr="002730C3">
        <w:rPr>
          <w:rFonts w:ascii="Calibri" w:hAnsi="Calibri"/>
          <w:i w:val="0"/>
        </w:rPr>
        <w:t>jazycích z </w:t>
      </w:r>
      <w:r>
        <w:rPr>
          <w:rFonts w:ascii="Calibri" w:hAnsi="Calibri"/>
          <w:i w:val="0"/>
        </w:rPr>
        <w:t>100</w:t>
      </w:r>
      <w:proofErr w:type="gramEnd"/>
      <w:r w:rsidRPr="002730C3">
        <w:rPr>
          <w:rFonts w:ascii="Calibri" w:hAnsi="Calibri"/>
          <w:i w:val="0"/>
        </w:rPr>
        <w:t xml:space="preserve"> zemích světa. Archiv je u většiny titulů 3 měsíce. Tituly jsou dostupné v den vydání a jsou v plném rozsahu jako tištěné verze. Přístup do databáze je na základě IP adresy</w:t>
      </w:r>
      <w:r>
        <w:rPr>
          <w:rFonts w:ascii="Calibri" w:hAnsi="Calibri"/>
          <w:i w:val="0"/>
        </w:rPr>
        <w:t>, pomocí uživatelského jména a hesla, EZ Proxy, URL.</w:t>
      </w:r>
    </w:p>
    <w:p w:rsidR="00440183" w:rsidRPr="00291B8A" w:rsidRDefault="00440183" w:rsidP="00440183">
      <w:pPr>
        <w:spacing w:line="260" w:lineRule="atLeast"/>
        <w:jc w:val="both"/>
        <w:rPr>
          <w:rFonts w:ascii="Calibri" w:hAnsi="Calibri"/>
          <w:i w:val="0"/>
        </w:rPr>
      </w:pPr>
      <w:r w:rsidRPr="00291B8A">
        <w:rPr>
          <w:rFonts w:ascii="Calibri" w:hAnsi="Calibri"/>
          <w:i w:val="0"/>
        </w:rPr>
        <w:t xml:space="preserve"> </w:t>
      </w:r>
    </w:p>
    <w:p w:rsidR="00440183" w:rsidRPr="00291B8A" w:rsidRDefault="00440183" w:rsidP="00440183">
      <w:pPr>
        <w:pStyle w:val="Odstavecseseznamem"/>
      </w:pPr>
      <w:r w:rsidRPr="00291B8A">
        <w:rPr>
          <w:b/>
        </w:rPr>
        <w:t xml:space="preserve">MĚSÍČNÍ </w:t>
      </w:r>
      <w:proofErr w:type="gramStart"/>
      <w:r w:rsidRPr="00291B8A">
        <w:rPr>
          <w:b/>
        </w:rPr>
        <w:t xml:space="preserve">CENA : </w:t>
      </w:r>
      <w:r>
        <w:rPr>
          <w:b/>
        </w:rPr>
        <w:t>3</w:t>
      </w:r>
      <w:r w:rsidRPr="00291B8A">
        <w:rPr>
          <w:b/>
        </w:rPr>
        <w:t>.</w:t>
      </w:r>
      <w:r w:rsidR="00170804">
        <w:rPr>
          <w:b/>
        </w:rPr>
        <w:t>512</w:t>
      </w:r>
      <w:r w:rsidRPr="00291B8A">
        <w:rPr>
          <w:b/>
        </w:rPr>
        <w:t>,</w:t>
      </w:r>
      <w:proofErr w:type="gramEnd"/>
      <w:r w:rsidRPr="00291B8A">
        <w:rPr>
          <w:b/>
        </w:rPr>
        <w:t xml:space="preserve">- Kč bez DPH / </w:t>
      </w:r>
      <w:r>
        <w:rPr>
          <w:b/>
        </w:rPr>
        <w:t xml:space="preserve">neomezený </w:t>
      </w:r>
      <w:r w:rsidRPr="00291B8A">
        <w:rPr>
          <w:b/>
        </w:rPr>
        <w:t xml:space="preserve"> přístup </w:t>
      </w:r>
      <w:r w:rsidRPr="00291B8A">
        <w:t>pro knihovny v místech</w:t>
      </w:r>
    </w:p>
    <w:p w:rsidR="00440183" w:rsidRPr="00291B8A" w:rsidRDefault="00440183" w:rsidP="00440183">
      <w:pPr>
        <w:pStyle w:val="Odstavecseseznamem"/>
      </w:pPr>
      <w:r w:rsidRPr="00291B8A">
        <w:rPr>
          <w:b/>
        </w:rPr>
        <w:t xml:space="preserve">                                                                                                         </w:t>
      </w:r>
      <w:r w:rsidRPr="00291B8A">
        <w:t xml:space="preserve"> do 40 </w:t>
      </w:r>
      <w:proofErr w:type="gramStart"/>
      <w:r w:rsidRPr="00291B8A">
        <w:t>tis.  obyvatel</w:t>
      </w:r>
      <w:proofErr w:type="gramEnd"/>
    </w:p>
    <w:p w:rsidR="00440183" w:rsidRDefault="00440183" w:rsidP="00440183">
      <w:pPr>
        <w:pStyle w:val="Odstavecseseznamem"/>
      </w:pPr>
      <w:r w:rsidRPr="00291B8A">
        <w:rPr>
          <w:b/>
        </w:rPr>
        <w:t xml:space="preserve">MĚSÍČNÍ </w:t>
      </w:r>
      <w:proofErr w:type="gramStart"/>
      <w:r w:rsidRPr="00291B8A">
        <w:rPr>
          <w:b/>
        </w:rPr>
        <w:t xml:space="preserve">CENA : </w:t>
      </w:r>
      <w:r w:rsidR="00170804">
        <w:rPr>
          <w:b/>
        </w:rPr>
        <w:t>7</w:t>
      </w:r>
      <w:r w:rsidRPr="00291B8A">
        <w:rPr>
          <w:b/>
        </w:rPr>
        <w:t>.</w:t>
      </w:r>
      <w:r w:rsidR="00170804">
        <w:rPr>
          <w:b/>
        </w:rPr>
        <w:t>330</w:t>
      </w:r>
      <w:r w:rsidRPr="00291B8A">
        <w:rPr>
          <w:b/>
        </w:rPr>
        <w:t>,</w:t>
      </w:r>
      <w:proofErr w:type="gramEnd"/>
      <w:r w:rsidRPr="00291B8A">
        <w:rPr>
          <w:b/>
        </w:rPr>
        <w:t xml:space="preserve">- Kč bez DPH / </w:t>
      </w:r>
      <w:r>
        <w:rPr>
          <w:b/>
        </w:rPr>
        <w:t xml:space="preserve">neomezený </w:t>
      </w:r>
      <w:r w:rsidRPr="00622FAA">
        <w:rPr>
          <w:b/>
        </w:rPr>
        <w:t>přístup</w:t>
      </w:r>
      <w:r>
        <w:rPr>
          <w:b/>
        </w:rPr>
        <w:t xml:space="preserve">  </w:t>
      </w:r>
      <w:r w:rsidRPr="00387BE6">
        <w:t>pro knihovny v</w:t>
      </w:r>
      <w:r>
        <w:t> </w:t>
      </w:r>
      <w:r w:rsidRPr="00387BE6">
        <w:t>místech</w:t>
      </w:r>
    </w:p>
    <w:p w:rsidR="00440183" w:rsidRPr="00387BE6" w:rsidRDefault="00440183" w:rsidP="00440183">
      <w:pPr>
        <w:pStyle w:val="Odstavecseseznamem"/>
      </w:pPr>
      <w:r>
        <w:rPr>
          <w:b/>
        </w:rPr>
        <w:t xml:space="preserve">                                                                                                           </w:t>
      </w:r>
      <w:r w:rsidRPr="00387BE6">
        <w:t xml:space="preserve">nad </w:t>
      </w:r>
      <w:proofErr w:type="gramStart"/>
      <w:r w:rsidRPr="00387BE6">
        <w:t xml:space="preserve">40 </w:t>
      </w:r>
      <w:r>
        <w:rPr>
          <w:b/>
        </w:rPr>
        <w:t xml:space="preserve"> </w:t>
      </w:r>
      <w:r w:rsidRPr="00387BE6">
        <w:t>tis.</w:t>
      </w:r>
      <w:proofErr w:type="gramEnd"/>
      <w:r w:rsidRPr="00387BE6">
        <w:t xml:space="preserve"> obyvatel</w:t>
      </w:r>
    </w:p>
    <w:p w:rsidR="00440183" w:rsidRPr="00D7532C" w:rsidRDefault="00440183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  <w:u w:val="single"/>
        </w:rPr>
      </w:pPr>
      <w:r w:rsidRPr="00D7532C">
        <w:rPr>
          <w:rFonts w:ascii="Calibri" w:hAnsi="Calibri"/>
          <w:i w:val="0"/>
          <w:sz w:val="20"/>
          <w:szCs w:val="20"/>
          <w:u w:val="single"/>
        </w:rPr>
        <w:t>V ceně služby knihovna automaticky získává:</w:t>
      </w:r>
    </w:p>
    <w:p w:rsidR="00440183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r w:rsidRPr="002730C3">
        <w:rPr>
          <w:rFonts w:ascii="Calibri" w:hAnsi="Calibri"/>
          <w:b/>
          <w:i w:val="0"/>
          <w:sz w:val="20"/>
          <w:szCs w:val="20"/>
        </w:rPr>
        <w:t>PressReader Hot Zone</w:t>
      </w:r>
      <w:r>
        <w:rPr>
          <w:rFonts w:ascii="Calibri" w:hAnsi="Calibri"/>
          <w:b/>
          <w:i w:val="0"/>
          <w:sz w:val="20"/>
          <w:szCs w:val="20"/>
        </w:rPr>
        <w:t xml:space="preserve"> - </w:t>
      </w:r>
      <w:r w:rsidRPr="002730C3">
        <w:rPr>
          <w:rFonts w:ascii="Calibri" w:hAnsi="Calibri"/>
          <w:i w:val="0"/>
          <w:sz w:val="20"/>
          <w:szCs w:val="20"/>
        </w:rPr>
        <w:t xml:space="preserve">možnost aby si čtenáři </w:t>
      </w:r>
      <w:r>
        <w:rPr>
          <w:rFonts w:ascii="Calibri" w:hAnsi="Calibri"/>
          <w:i w:val="0"/>
          <w:sz w:val="20"/>
          <w:szCs w:val="20"/>
        </w:rPr>
        <w:t xml:space="preserve">s vlastním mobilním zařízením a aplikací PressReader, </w:t>
      </w:r>
      <w:proofErr w:type="gramStart"/>
      <w:r>
        <w:rPr>
          <w:rFonts w:ascii="Calibri" w:hAnsi="Calibri"/>
          <w:i w:val="0"/>
          <w:sz w:val="20"/>
          <w:szCs w:val="20"/>
        </w:rPr>
        <w:t xml:space="preserve">stahovali </w:t>
      </w:r>
      <w:r w:rsidRPr="002730C3">
        <w:rPr>
          <w:rFonts w:ascii="Calibri" w:hAnsi="Calibri"/>
          <w:i w:val="0"/>
          <w:sz w:val="20"/>
          <w:szCs w:val="20"/>
        </w:rPr>
        <w:t xml:space="preserve"> vybrané</w:t>
      </w:r>
      <w:proofErr w:type="gramEnd"/>
      <w:r w:rsidRPr="002730C3">
        <w:rPr>
          <w:rFonts w:ascii="Calibri" w:hAnsi="Calibri"/>
          <w:i w:val="0"/>
          <w:sz w:val="20"/>
          <w:szCs w:val="20"/>
        </w:rPr>
        <w:t xml:space="preserve"> tituly </w:t>
      </w:r>
      <w:r>
        <w:rPr>
          <w:rFonts w:ascii="Calibri" w:hAnsi="Calibri"/>
          <w:i w:val="0"/>
          <w:sz w:val="20"/>
          <w:szCs w:val="20"/>
        </w:rPr>
        <w:t xml:space="preserve">a měli tak možnost </w:t>
      </w:r>
      <w:r w:rsidRPr="002730C3">
        <w:rPr>
          <w:rFonts w:ascii="Calibri" w:hAnsi="Calibri"/>
          <w:b/>
          <w:i w:val="0"/>
          <w:sz w:val="20"/>
          <w:szCs w:val="20"/>
        </w:rPr>
        <w:t xml:space="preserve">číst si je i mimo knihovnu! </w:t>
      </w:r>
    </w:p>
    <w:p w:rsidR="00440183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r>
        <w:rPr>
          <w:rFonts w:ascii="Calibri" w:hAnsi="Calibri"/>
          <w:b/>
          <w:i w:val="0"/>
          <w:sz w:val="20"/>
          <w:szCs w:val="20"/>
        </w:rPr>
        <w:t xml:space="preserve">Radiant Access - </w:t>
      </w:r>
      <w:r w:rsidRPr="002B6BE6">
        <w:rPr>
          <w:rFonts w:ascii="Calibri" w:hAnsi="Calibri"/>
          <w:i w:val="0"/>
          <w:sz w:val="20"/>
          <w:szCs w:val="20"/>
        </w:rPr>
        <w:t xml:space="preserve">možnost </w:t>
      </w:r>
      <w:r>
        <w:rPr>
          <w:rFonts w:ascii="Calibri" w:hAnsi="Calibri"/>
          <w:i w:val="0"/>
          <w:sz w:val="20"/>
          <w:szCs w:val="20"/>
        </w:rPr>
        <w:t xml:space="preserve">čtenářského </w:t>
      </w:r>
      <w:r w:rsidRPr="002B6BE6">
        <w:rPr>
          <w:rFonts w:ascii="Calibri" w:hAnsi="Calibri"/>
          <w:i w:val="0"/>
          <w:sz w:val="20"/>
          <w:szCs w:val="20"/>
        </w:rPr>
        <w:t xml:space="preserve">přístupu ke službě </w:t>
      </w:r>
      <w:r>
        <w:rPr>
          <w:rFonts w:ascii="Calibri" w:hAnsi="Calibri"/>
          <w:i w:val="0"/>
          <w:sz w:val="20"/>
          <w:szCs w:val="20"/>
        </w:rPr>
        <w:t xml:space="preserve">z vlastního zařízení čtenáře </w:t>
      </w:r>
      <w:r w:rsidRPr="002B6BE6">
        <w:rPr>
          <w:rFonts w:ascii="Calibri" w:hAnsi="Calibri"/>
          <w:i w:val="0"/>
          <w:sz w:val="20"/>
          <w:szCs w:val="20"/>
        </w:rPr>
        <w:t xml:space="preserve">až </w:t>
      </w:r>
      <w:r>
        <w:rPr>
          <w:rFonts w:ascii="Calibri" w:hAnsi="Calibri"/>
          <w:i w:val="0"/>
          <w:sz w:val="20"/>
          <w:szCs w:val="20"/>
        </w:rPr>
        <w:t xml:space="preserve">dva </w:t>
      </w:r>
      <w:r w:rsidRPr="002B6BE6">
        <w:rPr>
          <w:rFonts w:ascii="Calibri" w:hAnsi="Calibri"/>
          <w:i w:val="0"/>
          <w:sz w:val="20"/>
          <w:szCs w:val="20"/>
        </w:rPr>
        <w:t>dn</w:t>
      </w:r>
      <w:r>
        <w:rPr>
          <w:rFonts w:ascii="Calibri" w:hAnsi="Calibri"/>
          <w:i w:val="0"/>
          <w:sz w:val="20"/>
          <w:szCs w:val="20"/>
        </w:rPr>
        <w:t>y</w:t>
      </w:r>
      <w:r w:rsidRPr="002B6BE6">
        <w:rPr>
          <w:rFonts w:ascii="Calibri" w:hAnsi="Calibri"/>
          <w:i w:val="0"/>
          <w:sz w:val="20"/>
          <w:szCs w:val="20"/>
        </w:rPr>
        <w:t xml:space="preserve"> po návštěvě knihovny i </w:t>
      </w:r>
      <w:r w:rsidRPr="00D7532C">
        <w:rPr>
          <w:rFonts w:ascii="Calibri" w:hAnsi="Calibri"/>
          <w:b/>
          <w:i w:val="0"/>
          <w:sz w:val="20"/>
          <w:szCs w:val="20"/>
        </w:rPr>
        <w:t>mimo wifi knihovny</w:t>
      </w:r>
      <w:r>
        <w:rPr>
          <w:rFonts w:ascii="Calibri" w:hAnsi="Calibri"/>
          <w:b/>
          <w:i w:val="0"/>
          <w:sz w:val="20"/>
          <w:szCs w:val="20"/>
        </w:rPr>
        <w:t>!</w:t>
      </w:r>
    </w:p>
    <w:p w:rsidR="00440183" w:rsidRPr="00183BB2" w:rsidRDefault="00440183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b/>
          <w:i w:val="0"/>
          <w:sz w:val="20"/>
          <w:szCs w:val="20"/>
        </w:rPr>
        <w:t xml:space="preserve">GeoFencing - </w:t>
      </w:r>
      <w:r w:rsidRPr="00183BB2">
        <w:rPr>
          <w:rFonts w:ascii="Calibri" w:hAnsi="Calibri"/>
          <w:i w:val="0"/>
          <w:sz w:val="20"/>
          <w:szCs w:val="20"/>
        </w:rPr>
        <w:t xml:space="preserve">možnost přístupu ke službě na základě lokalizace GPS. </w:t>
      </w:r>
    </w:p>
    <w:p w:rsidR="00440183" w:rsidRPr="00B836BC" w:rsidRDefault="00440183" w:rsidP="00905D35">
      <w:pPr>
        <w:spacing w:line="260" w:lineRule="atLeast"/>
        <w:ind w:left="720"/>
        <w:outlineLvl w:val="0"/>
        <w:rPr>
          <w:rFonts w:ascii="Calibri" w:hAnsi="Calibri"/>
          <w:i w:val="0"/>
        </w:rPr>
      </w:pPr>
    </w:p>
    <w:p w:rsidR="00905D35" w:rsidRDefault="00905D35" w:rsidP="00905D35">
      <w:pPr>
        <w:spacing w:line="260" w:lineRule="atLeast"/>
        <w:outlineLvl w:val="0"/>
        <w:rPr>
          <w:i w:val="0"/>
        </w:rPr>
      </w:pPr>
    </w:p>
    <w:p w:rsidR="006C345D" w:rsidRPr="00B836BC" w:rsidRDefault="006C345D" w:rsidP="00905D35">
      <w:pPr>
        <w:spacing w:line="260" w:lineRule="atLeast"/>
        <w:outlineLvl w:val="0"/>
        <w:rPr>
          <w:i w:val="0"/>
        </w:rPr>
      </w:pPr>
    </w:p>
    <w:p w:rsidR="00461F81" w:rsidRDefault="00905D35" w:rsidP="00905D35">
      <w:pPr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Knihovny si prostřednictvím </w:t>
      </w:r>
      <w:r w:rsidRPr="002730C3">
        <w:rPr>
          <w:rFonts w:ascii="Calibri" w:hAnsi="Calibri"/>
          <w:b/>
          <w:i w:val="0"/>
        </w:rPr>
        <w:t>Závazné</w:t>
      </w:r>
      <w:r w:rsidRPr="002730C3"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b/>
          <w:i w:val="0"/>
        </w:rPr>
        <w:t>přihlášky do konsorcia</w:t>
      </w:r>
      <w:r w:rsidRPr="002730C3">
        <w:rPr>
          <w:rFonts w:ascii="Calibri" w:hAnsi="Calibri"/>
          <w:i w:val="0"/>
        </w:rPr>
        <w:t xml:space="preserve"> mohou vybrat přístup do databází z nabídky elektronických informačních zdrojů na r. 20</w:t>
      </w:r>
      <w:r w:rsidR="0043010F">
        <w:rPr>
          <w:rFonts w:ascii="Calibri" w:hAnsi="Calibri"/>
          <w:i w:val="0"/>
        </w:rPr>
        <w:t>2</w:t>
      </w:r>
      <w:r w:rsidR="00170804">
        <w:rPr>
          <w:rFonts w:ascii="Calibri" w:hAnsi="Calibri"/>
          <w:i w:val="0"/>
        </w:rPr>
        <w:t>1</w:t>
      </w:r>
      <w:r w:rsidRPr="002730C3">
        <w:rPr>
          <w:rFonts w:ascii="Calibri" w:hAnsi="Calibri"/>
          <w:i w:val="0"/>
        </w:rPr>
        <w:t xml:space="preserve">. </w:t>
      </w:r>
    </w:p>
    <w:p w:rsidR="00905D35" w:rsidRPr="002730C3" w:rsidRDefault="00461F81" w:rsidP="00905D35">
      <w:pPr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   Částka požadovaná na přístup do databází bude součástí rozpočtu NK ČR a ta na základě smluv uzavřených s dodavateli částky za přihlášené knihovny uhradí. </w:t>
      </w:r>
      <w:r w:rsidRPr="001A3658">
        <w:rPr>
          <w:rFonts w:ascii="Calibri" w:hAnsi="Calibri"/>
          <w:b/>
          <w:i w:val="0"/>
        </w:rPr>
        <w:t>F</w:t>
      </w:r>
      <w:r w:rsidR="00905D35" w:rsidRPr="001A3658">
        <w:rPr>
          <w:rFonts w:ascii="Calibri" w:hAnsi="Calibri"/>
          <w:b/>
          <w:i w:val="0"/>
        </w:rPr>
        <w:t>inanční podpora</w:t>
      </w:r>
      <w:r w:rsidR="00905D35" w:rsidRPr="002730C3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 xml:space="preserve">pro knihovny začíná </w:t>
      </w:r>
      <w:r w:rsidR="00905D35" w:rsidRPr="001A3658">
        <w:rPr>
          <w:rFonts w:ascii="Calibri" w:hAnsi="Calibri"/>
          <w:b/>
          <w:i w:val="0"/>
        </w:rPr>
        <w:t>v dubnu 20</w:t>
      </w:r>
      <w:r w:rsidR="0043010F" w:rsidRPr="001A3658">
        <w:rPr>
          <w:rFonts w:ascii="Calibri" w:hAnsi="Calibri"/>
          <w:b/>
          <w:i w:val="0"/>
        </w:rPr>
        <w:t>2</w:t>
      </w:r>
      <w:r w:rsidR="00170804">
        <w:rPr>
          <w:rFonts w:ascii="Calibri" w:hAnsi="Calibri"/>
          <w:b/>
          <w:i w:val="0"/>
        </w:rPr>
        <w:t>1</w:t>
      </w:r>
      <w:r w:rsidR="00905D35" w:rsidRPr="002730C3">
        <w:rPr>
          <w:rFonts w:ascii="Calibri" w:hAnsi="Calibri"/>
          <w:i w:val="0"/>
        </w:rPr>
        <w:t xml:space="preserve"> </w:t>
      </w:r>
      <w:r w:rsidR="00905D35">
        <w:rPr>
          <w:rFonts w:ascii="Calibri" w:hAnsi="Calibri"/>
          <w:i w:val="0"/>
        </w:rPr>
        <w:t xml:space="preserve">a potrvá do </w:t>
      </w:r>
      <w:r w:rsidR="00905D35" w:rsidRPr="001A3658">
        <w:rPr>
          <w:rFonts w:ascii="Calibri" w:hAnsi="Calibri"/>
          <w:b/>
          <w:i w:val="0"/>
        </w:rPr>
        <w:t>listopadu 20</w:t>
      </w:r>
      <w:r w:rsidR="0043010F" w:rsidRPr="001A3658">
        <w:rPr>
          <w:rFonts w:ascii="Calibri" w:hAnsi="Calibri"/>
          <w:b/>
          <w:i w:val="0"/>
        </w:rPr>
        <w:t>2</w:t>
      </w:r>
      <w:r w:rsidR="00170804">
        <w:rPr>
          <w:rFonts w:ascii="Calibri" w:hAnsi="Calibri"/>
          <w:b/>
          <w:i w:val="0"/>
        </w:rPr>
        <w:t>1</w:t>
      </w:r>
      <w:r w:rsidR="00905D35" w:rsidRPr="002730C3">
        <w:rPr>
          <w:rFonts w:ascii="Calibri" w:hAnsi="Calibri"/>
          <w:i w:val="0"/>
        </w:rPr>
        <w:t>, tj. 8 kalendářních měsíců. Na období prosinec 20</w:t>
      </w:r>
      <w:r w:rsidR="0043010F">
        <w:rPr>
          <w:rFonts w:ascii="Calibri" w:hAnsi="Calibri"/>
          <w:i w:val="0"/>
        </w:rPr>
        <w:t>2</w:t>
      </w:r>
      <w:r w:rsidR="00170804">
        <w:rPr>
          <w:rFonts w:ascii="Calibri" w:hAnsi="Calibri"/>
          <w:i w:val="0"/>
        </w:rPr>
        <w:t>1</w:t>
      </w:r>
      <w:r w:rsidR="00905D35" w:rsidRPr="002730C3">
        <w:rPr>
          <w:rFonts w:ascii="Calibri" w:hAnsi="Calibri"/>
          <w:i w:val="0"/>
        </w:rPr>
        <w:t xml:space="preserve"> a leden-březen 20</w:t>
      </w:r>
      <w:r w:rsidR="00B70AD9">
        <w:rPr>
          <w:rFonts w:ascii="Calibri" w:hAnsi="Calibri"/>
          <w:i w:val="0"/>
        </w:rPr>
        <w:t>2</w:t>
      </w:r>
      <w:r w:rsidR="00170804">
        <w:rPr>
          <w:rFonts w:ascii="Calibri" w:hAnsi="Calibri"/>
          <w:i w:val="0"/>
        </w:rPr>
        <w:t>2</w:t>
      </w:r>
      <w:r w:rsidR="00905D35" w:rsidRPr="002730C3">
        <w:rPr>
          <w:rFonts w:ascii="Calibri" w:hAnsi="Calibri"/>
          <w:i w:val="0"/>
        </w:rPr>
        <w:t xml:space="preserve"> (4 kalendářní měsíce) si knihovna hradí v rámci finanční spoluúčasti (30 % z celkové ceny) přístup ze svého rozpočtu. </w:t>
      </w:r>
    </w:p>
    <w:p w:rsidR="00905D35" w:rsidRPr="002730C3" w:rsidRDefault="00905D35" w:rsidP="00905D35">
      <w:pPr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   </w:t>
      </w:r>
      <w:r w:rsidR="00685E7F">
        <w:rPr>
          <w:rFonts w:ascii="Calibri" w:hAnsi="Calibri"/>
          <w:i w:val="0"/>
        </w:rPr>
        <w:t>K</w:t>
      </w:r>
      <w:r w:rsidRPr="002730C3">
        <w:rPr>
          <w:rFonts w:ascii="Calibri" w:hAnsi="Calibri"/>
          <w:i w:val="0"/>
        </w:rPr>
        <w:t>nihovny uzavírají/prodlužují  s firmami Anopress</w:t>
      </w:r>
      <w:r>
        <w:rPr>
          <w:rFonts w:ascii="Calibri" w:hAnsi="Calibri"/>
          <w:i w:val="0"/>
        </w:rPr>
        <w:t xml:space="preserve"> IT</w:t>
      </w:r>
      <w:r w:rsidRPr="002730C3">
        <w:rPr>
          <w:rFonts w:ascii="Calibri" w:hAnsi="Calibri"/>
          <w:i w:val="0"/>
        </w:rPr>
        <w:t xml:space="preserve">, </w:t>
      </w:r>
      <w:r>
        <w:rPr>
          <w:rFonts w:ascii="Calibri" w:hAnsi="Calibri"/>
          <w:i w:val="0"/>
        </w:rPr>
        <w:t xml:space="preserve">Wolters Kluwer </w:t>
      </w:r>
      <w:r w:rsidRPr="002730C3">
        <w:rPr>
          <w:rFonts w:ascii="Calibri" w:hAnsi="Calibri"/>
          <w:i w:val="0"/>
        </w:rPr>
        <w:t xml:space="preserve">a  </w:t>
      </w:r>
      <w:r>
        <w:rPr>
          <w:rFonts w:ascii="Calibri" w:hAnsi="Calibri"/>
          <w:i w:val="0"/>
        </w:rPr>
        <w:t xml:space="preserve">PressReader </w:t>
      </w:r>
      <w:r w:rsidRPr="002730C3">
        <w:rPr>
          <w:rFonts w:ascii="Calibri" w:hAnsi="Calibri"/>
          <w:i w:val="0"/>
        </w:rPr>
        <w:t xml:space="preserve"> smlouvy o poskytování služeb. </w:t>
      </w:r>
    </w:p>
    <w:p w:rsidR="00905D35" w:rsidRPr="002730C3" w:rsidRDefault="00905D35" w:rsidP="00905D35">
      <w:pPr>
        <w:jc w:val="both"/>
        <w:rPr>
          <w:rFonts w:ascii="Calibri" w:hAnsi="Calibri"/>
          <w:i w:val="0"/>
        </w:rPr>
      </w:pPr>
    </w:p>
    <w:p w:rsidR="00905D35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i w:val="0"/>
        </w:rPr>
        <w:t xml:space="preserve">Závaznou přihlášku do konsorcia je třeba zaslat do </w:t>
      </w:r>
      <w:r w:rsidR="00B70AD9">
        <w:rPr>
          <w:rFonts w:ascii="Calibri" w:hAnsi="Calibri"/>
          <w:b/>
          <w:i w:val="0"/>
        </w:rPr>
        <w:t>2</w:t>
      </w:r>
      <w:r w:rsidR="000D5FDC">
        <w:rPr>
          <w:rFonts w:ascii="Calibri" w:hAnsi="Calibri"/>
          <w:b/>
          <w:i w:val="0"/>
        </w:rPr>
        <w:t>3</w:t>
      </w:r>
      <w:r w:rsidRPr="002730C3">
        <w:rPr>
          <w:rFonts w:ascii="Calibri" w:hAnsi="Calibri"/>
          <w:b/>
          <w:i w:val="0"/>
        </w:rPr>
        <w:t>. listopadu 20</w:t>
      </w:r>
      <w:r w:rsidR="00170804">
        <w:rPr>
          <w:rFonts w:ascii="Calibri" w:hAnsi="Calibri"/>
          <w:b/>
          <w:i w:val="0"/>
        </w:rPr>
        <w:t>20</w:t>
      </w:r>
      <w:r w:rsidRPr="002730C3">
        <w:rPr>
          <w:rFonts w:ascii="Calibri" w:hAnsi="Calibri"/>
          <w:b/>
          <w:i w:val="0"/>
        </w:rPr>
        <w:t>.</w:t>
      </w:r>
    </w:p>
    <w:p w:rsidR="00461F81" w:rsidRDefault="00461F81" w:rsidP="00905D35">
      <w:pPr>
        <w:outlineLvl w:val="0"/>
        <w:rPr>
          <w:rFonts w:ascii="Calibri" w:hAnsi="Calibri"/>
          <w:b/>
          <w:i w:val="0"/>
        </w:rPr>
      </w:pPr>
    </w:p>
    <w:p w:rsidR="00905D35" w:rsidRPr="002730C3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b/>
          <w:i w:val="0"/>
        </w:rPr>
        <w:t xml:space="preserve">                                                               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>Na adresu:  Národní knihovna ČR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>Oddělení periodik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PhDr. Hana Nová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 </w:t>
      </w:r>
      <w:r w:rsidRPr="002730C3">
        <w:rPr>
          <w:rFonts w:ascii="Calibri" w:hAnsi="Calibri"/>
          <w:i w:val="0"/>
        </w:rPr>
        <w:t>Klementinum 190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110 00 Praha 1</w:t>
      </w:r>
      <w:r w:rsidRPr="002730C3">
        <w:rPr>
          <w:rFonts w:ascii="Calibri" w:hAnsi="Calibri"/>
          <w:i w:val="0"/>
        </w:rPr>
        <w:tab/>
      </w: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sectPr w:rsidR="00905D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E3" w:rsidRDefault="006B6BE3" w:rsidP="00DD6AB3">
      <w:r>
        <w:separator/>
      </w:r>
    </w:p>
  </w:endnote>
  <w:endnote w:type="continuationSeparator" w:id="0">
    <w:p w:rsidR="006B6BE3" w:rsidRDefault="006B6BE3" w:rsidP="00D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E3" w:rsidRDefault="006B6BE3" w:rsidP="00DD6AB3">
      <w:r>
        <w:separator/>
      </w:r>
    </w:p>
  </w:footnote>
  <w:footnote w:type="continuationSeparator" w:id="0">
    <w:p w:rsidR="006B6BE3" w:rsidRDefault="006B6BE3" w:rsidP="00D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3" w:rsidRPr="00DD6AB3" w:rsidRDefault="00DD6AB3">
    <w:pPr>
      <w:pStyle w:val="Zhlav"/>
      <w:rPr>
        <w:rFonts w:ascii="Calibri" w:hAnsi="Calibri"/>
        <w:sz w:val="22"/>
        <w:szCs w:val="22"/>
      </w:rPr>
    </w:pPr>
    <w:r w:rsidRPr="00DD6AB3">
      <w:rPr>
        <w:rFonts w:ascii="Calibri" w:hAnsi="Calibri"/>
        <w:sz w:val="22"/>
        <w:szCs w:val="22"/>
      </w:rPr>
      <w:t>VISK</w:t>
    </w:r>
    <w:r w:rsidR="00541F59">
      <w:rPr>
        <w:rFonts w:ascii="Calibri" w:hAnsi="Calibri"/>
        <w:sz w:val="22"/>
        <w:szCs w:val="22"/>
      </w:rPr>
      <w:t xml:space="preserve"> </w:t>
    </w:r>
    <w:r w:rsidRPr="00DD6AB3">
      <w:rPr>
        <w:rFonts w:ascii="Calibri" w:hAnsi="Calibri"/>
        <w:sz w:val="22"/>
        <w:szCs w:val="22"/>
      </w:rPr>
      <w:t>8</w:t>
    </w:r>
    <w:r w:rsidR="00541F59">
      <w:rPr>
        <w:rFonts w:ascii="Calibri" w:hAnsi="Calibri"/>
        <w:sz w:val="22"/>
        <w:szCs w:val="22"/>
      </w:rPr>
      <w:t>/</w:t>
    </w:r>
    <w:r w:rsidRPr="00DD6AB3">
      <w:rPr>
        <w:rFonts w:ascii="Calibri" w:hAnsi="Calibri"/>
        <w:sz w:val="22"/>
        <w:szCs w:val="22"/>
      </w:rPr>
      <w:t>A</w:t>
    </w:r>
    <w:r w:rsidR="00685E7F">
      <w:rPr>
        <w:rFonts w:ascii="Calibri" w:hAnsi="Calibri"/>
        <w:sz w:val="22"/>
        <w:szCs w:val="22"/>
      </w:rPr>
      <w:t xml:space="preserve"> 202</w:t>
    </w:r>
    <w:r w:rsidR="00467403">
      <w:rPr>
        <w:rFonts w:ascii="Calibri" w:hAnsi="Calibr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01"/>
    <w:multiLevelType w:val="hybridMultilevel"/>
    <w:tmpl w:val="7542F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6ECD"/>
    <w:multiLevelType w:val="hybridMultilevel"/>
    <w:tmpl w:val="C548F7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4309"/>
    <w:multiLevelType w:val="hybridMultilevel"/>
    <w:tmpl w:val="D7FA0DB6"/>
    <w:lvl w:ilvl="0" w:tplc="7222F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3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61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E4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627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F5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27B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EA5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0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6DC"/>
    <w:multiLevelType w:val="hybridMultilevel"/>
    <w:tmpl w:val="18A48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D"/>
    <w:rsid w:val="00020BFF"/>
    <w:rsid w:val="00026C76"/>
    <w:rsid w:val="00085827"/>
    <w:rsid w:val="0009042B"/>
    <w:rsid w:val="0009194C"/>
    <w:rsid w:val="000A497D"/>
    <w:rsid w:val="000A5D10"/>
    <w:rsid w:val="000B712E"/>
    <w:rsid w:val="000C1E40"/>
    <w:rsid w:val="000C5710"/>
    <w:rsid w:val="000C7F66"/>
    <w:rsid w:val="000D5FDC"/>
    <w:rsid w:val="000F0A17"/>
    <w:rsid w:val="001038B0"/>
    <w:rsid w:val="00170804"/>
    <w:rsid w:val="00191F8E"/>
    <w:rsid w:val="001A1E9D"/>
    <w:rsid w:val="001A3658"/>
    <w:rsid w:val="001D3054"/>
    <w:rsid w:val="001E7FC4"/>
    <w:rsid w:val="001F4EA8"/>
    <w:rsid w:val="001F53DD"/>
    <w:rsid w:val="002108C2"/>
    <w:rsid w:val="00211A64"/>
    <w:rsid w:val="00223AE9"/>
    <w:rsid w:val="00225C6F"/>
    <w:rsid w:val="00227D91"/>
    <w:rsid w:val="002332D2"/>
    <w:rsid w:val="0023747B"/>
    <w:rsid w:val="002730C3"/>
    <w:rsid w:val="00280590"/>
    <w:rsid w:val="00282E31"/>
    <w:rsid w:val="002B44FA"/>
    <w:rsid w:val="002F096B"/>
    <w:rsid w:val="00314CB8"/>
    <w:rsid w:val="003863DB"/>
    <w:rsid w:val="00387BE6"/>
    <w:rsid w:val="003A0E69"/>
    <w:rsid w:val="003B2968"/>
    <w:rsid w:val="003B4849"/>
    <w:rsid w:val="003D6A25"/>
    <w:rsid w:val="00411B76"/>
    <w:rsid w:val="0043010F"/>
    <w:rsid w:val="00440183"/>
    <w:rsid w:val="00444003"/>
    <w:rsid w:val="00461F81"/>
    <w:rsid w:val="00465CB2"/>
    <w:rsid w:val="00467403"/>
    <w:rsid w:val="00471E4E"/>
    <w:rsid w:val="00484249"/>
    <w:rsid w:val="00496DC2"/>
    <w:rsid w:val="004A52C6"/>
    <w:rsid w:val="004A5AAB"/>
    <w:rsid w:val="004B12FA"/>
    <w:rsid w:val="004B168C"/>
    <w:rsid w:val="004B6385"/>
    <w:rsid w:val="004F70A7"/>
    <w:rsid w:val="00533EDC"/>
    <w:rsid w:val="00541F59"/>
    <w:rsid w:val="00544451"/>
    <w:rsid w:val="00546A58"/>
    <w:rsid w:val="005522DD"/>
    <w:rsid w:val="00571BF1"/>
    <w:rsid w:val="00594F1D"/>
    <w:rsid w:val="005A4C61"/>
    <w:rsid w:val="005D251A"/>
    <w:rsid w:val="005D6921"/>
    <w:rsid w:val="005F7573"/>
    <w:rsid w:val="0060241C"/>
    <w:rsid w:val="006207F3"/>
    <w:rsid w:val="00642F06"/>
    <w:rsid w:val="00644478"/>
    <w:rsid w:val="00657B10"/>
    <w:rsid w:val="00670C25"/>
    <w:rsid w:val="00672AF3"/>
    <w:rsid w:val="00685E7F"/>
    <w:rsid w:val="006B6BE3"/>
    <w:rsid w:val="006C345D"/>
    <w:rsid w:val="006C44AA"/>
    <w:rsid w:val="006D25EE"/>
    <w:rsid w:val="006D7FDE"/>
    <w:rsid w:val="00704625"/>
    <w:rsid w:val="007522E8"/>
    <w:rsid w:val="00754170"/>
    <w:rsid w:val="00754788"/>
    <w:rsid w:val="00775698"/>
    <w:rsid w:val="00783173"/>
    <w:rsid w:val="007A603F"/>
    <w:rsid w:val="007B3394"/>
    <w:rsid w:val="007C32D4"/>
    <w:rsid w:val="007F05B4"/>
    <w:rsid w:val="007F4F4A"/>
    <w:rsid w:val="007F5C58"/>
    <w:rsid w:val="00801D7E"/>
    <w:rsid w:val="0084419A"/>
    <w:rsid w:val="00854658"/>
    <w:rsid w:val="008973A4"/>
    <w:rsid w:val="008C3148"/>
    <w:rsid w:val="008D285A"/>
    <w:rsid w:val="00905D35"/>
    <w:rsid w:val="0092592B"/>
    <w:rsid w:val="009415CE"/>
    <w:rsid w:val="009440CF"/>
    <w:rsid w:val="00947B13"/>
    <w:rsid w:val="009529EE"/>
    <w:rsid w:val="00957C8E"/>
    <w:rsid w:val="00967992"/>
    <w:rsid w:val="009712D5"/>
    <w:rsid w:val="00996118"/>
    <w:rsid w:val="009A637C"/>
    <w:rsid w:val="009A6626"/>
    <w:rsid w:val="009C6C98"/>
    <w:rsid w:val="009C7CE9"/>
    <w:rsid w:val="009D6809"/>
    <w:rsid w:val="009F15B3"/>
    <w:rsid w:val="00A171BE"/>
    <w:rsid w:val="00A2549A"/>
    <w:rsid w:val="00A557C8"/>
    <w:rsid w:val="00A6596D"/>
    <w:rsid w:val="00A711F9"/>
    <w:rsid w:val="00A7404B"/>
    <w:rsid w:val="00AB0409"/>
    <w:rsid w:val="00AC2876"/>
    <w:rsid w:val="00AD19DF"/>
    <w:rsid w:val="00AD43CC"/>
    <w:rsid w:val="00AD51C9"/>
    <w:rsid w:val="00B110DB"/>
    <w:rsid w:val="00B26A23"/>
    <w:rsid w:val="00B40343"/>
    <w:rsid w:val="00B417A4"/>
    <w:rsid w:val="00B53120"/>
    <w:rsid w:val="00B54EF3"/>
    <w:rsid w:val="00B70AD9"/>
    <w:rsid w:val="00B75D47"/>
    <w:rsid w:val="00B836BC"/>
    <w:rsid w:val="00B97D74"/>
    <w:rsid w:val="00BB3022"/>
    <w:rsid w:val="00BE23A4"/>
    <w:rsid w:val="00BF081B"/>
    <w:rsid w:val="00BF7236"/>
    <w:rsid w:val="00C47664"/>
    <w:rsid w:val="00C65636"/>
    <w:rsid w:val="00C877EC"/>
    <w:rsid w:val="00CD2A01"/>
    <w:rsid w:val="00CD2F45"/>
    <w:rsid w:val="00CE5281"/>
    <w:rsid w:val="00D24457"/>
    <w:rsid w:val="00D34F08"/>
    <w:rsid w:val="00D44A7F"/>
    <w:rsid w:val="00DA5CB3"/>
    <w:rsid w:val="00DB096E"/>
    <w:rsid w:val="00DD54D6"/>
    <w:rsid w:val="00DD563D"/>
    <w:rsid w:val="00DD6AB3"/>
    <w:rsid w:val="00DE7F59"/>
    <w:rsid w:val="00E2552C"/>
    <w:rsid w:val="00E27496"/>
    <w:rsid w:val="00E3241E"/>
    <w:rsid w:val="00E8419A"/>
    <w:rsid w:val="00E846E0"/>
    <w:rsid w:val="00E85978"/>
    <w:rsid w:val="00EA1DB1"/>
    <w:rsid w:val="00EB1213"/>
    <w:rsid w:val="00EF68B5"/>
    <w:rsid w:val="00EF6E62"/>
    <w:rsid w:val="00F047CE"/>
    <w:rsid w:val="00F0692D"/>
    <w:rsid w:val="00F342C2"/>
    <w:rsid w:val="00F51FE3"/>
    <w:rsid w:val="00F53977"/>
    <w:rsid w:val="00F65C09"/>
    <w:rsid w:val="00F70F64"/>
    <w:rsid w:val="00F721F5"/>
    <w:rsid w:val="00F73612"/>
    <w:rsid w:val="00F77B7B"/>
    <w:rsid w:val="00F80614"/>
    <w:rsid w:val="00FA3C7C"/>
    <w:rsid w:val="00FB376D"/>
    <w:rsid w:val="00FC5F1A"/>
    <w:rsid w:val="00FD47F9"/>
    <w:rsid w:val="00FE2DE3"/>
    <w:rsid w:val="00FE6271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09D4A44-F19A-4CDF-8E85-FF00725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9D"/>
    <w:rPr>
      <w:rFonts w:ascii="Arial" w:hAnsi="Arial"/>
      <w:i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A1E9D"/>
    <w:rPr>
      <w:color w:val="0000FF"/>
      <w:u w:val="single"/>
    </w:rPr>
  </w:style>
  <w:style w:type="character" w:styleId="Siln">
    <w:name w:val="Strong"/>
    <w:uiPriority w:val="22"/>
    <w:qFormat/>
    <w:rsid w:val="00FD47F9"/>
    <w:rPr>
      <w:b/>
      <w:bCs/>
    </w:rPr>
  </w:style>
  <w:style w:type="character" w:styleId="Sledovanodkaz">
    <w:name w:val="FollowedHyperlink"/>
    <w:rsid w:val="00967992"/>
    <w:rPr>
      <w:color w:val="800080"/>
      <w:u w:val="single"/>
    </w:rPr>
  </w:style>
  <w:style w:type="paragraph" w:styleId="Rozloendokumentu">
    <w:name w:val="Document Map"/>
    <w:basedOn w:val="Normln"/>
    <w:semiHidden/>
    <w:rsid w:val="000C7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6361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D6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D6AB3"/>
    <w:rPr>
      <w:rFonts w:ascii="Arial" w:hAnsi="Arial"/>
      <w:i/>
      <w:sz w:val="24"/>
      <w:szCs w:val="24"/>
    </w:rPr>
  </w:style>
  <w:style w:type="paragraph" w:styleId="Zpat">
    <w:name w:val="footer"/>
    <w:basedOn w:val="Normln"/>
    <w:link w:val="ZpatChar"/>
    <w:rsid w:val="00DD6A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6AB3"/>
    <w:rPr>
      <w:rFonts w:ascii="Arial" w:hAnsi="Arial"/>
      <w:i/>
      <w:sz w:val="24"/>
      <w:szCs w:val="24"/>
    </w:rPr>
  </w:style>
  <w:style w:type="paragraph" w:styleId="Textbubliny">
    <w:name w:val="Balloon Text"/>
    <w:basedOn w:val="Normln"/>
    <w:link w:val="TextbublinyChar"/>
    <w:rsid w:val="00685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5E7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8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KOPALJ\Documents\WORK\Web\VISK\8_A\pressrea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opres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sread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VISK8-A</vt:lpstr>
    </vt:vector>
  </TitlesOfParts>
  <Company>Národní knihovna ČR</Company>
  <LinksUpToDate>false</LinksUpToDate>
  <CharactersWithSpaces>5590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http://www.pressreader.cz/</vt:lpwstr>
      </vt:variant>
      <vt:variant>
        <vt:lpwstr/>
      </vt:variant>
      <vt:variant>
        <vt:i4>3539062</vt:i4>
      </vt:variant>
      <vt:variant>
        <vt:i4>3</vt:i4>
      </vt:variant>
      <vt:variant>
        <vt:i4>0</vt:i4>
      </vt:variant>
      <vt:variant>
        <vt:i4>5</vt:i4>
      </vt:variant>
      <vt:variant>
        <vt:lpwstr>pressreader.com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VISK8-A</dc:title>
  <dc:subject/>
  <dc:creator>Hana Nová</dc:creator>
  <cp:keywords/>
  <cp:lastModifiedBy>Skopal Jan</cp:lastModifiedBy>
  <cp:revision>2</cp:revision>
  <cp:lastPrinted>2019-10-15T14:21:00Z</cp:lastPrinted>
  <dcterms:created xsi:type="dcterms:W3CDTF">2022-05-02T07:41:00Z</dcterms:created>
  <dcterms:modified xsi:type="dcterms:W3CDTF">2022-05-02T07:41:00Z</dcterms:modified>
</cp:coreProperties>
</file>