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61B93" w14:textId="544CD2C1" w:rsidR="00980726" w:rsidRDefault="00980726" w:rsidP="008F5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Stručný přehled výsl</w:t>
      </w:r>
      <w:r w:rsidR="009A3333">
        <w:rPr>
          <w:b/>
        </w:rPr>
        <w:t>edků projektů VISK 2 za rok 202</w:t>
      </w:r>
      <w:r w:rsidR="009B01C7">
        <w:rPr>
          <w:b/>
        </w:rPr>
        <w:t>4</w:t>
      </w:r>
    </w:p>
    <w:p w14:paraId="483CBA48" w14:textId="77777777" w:rsidR="000B33E2" w:rsidRPr="003F2996" w:rsidRDefault="000B33E2" w:rsidP="00AF0CF1">
      <w:pPr>
        <w:jc w:val="both"/>
      </w:pPr>
    </w:p>
    <w:p w14:paraId="5CC33ADD" w14:textId="77777777" w:rsidR="00ED46B0" w:rsidRPr="00276CC6" w:rsidRDefault="00ED46B0" w:rsidP="00AF0CF1">
      <w:pPr>
        <w:jc w:val="both"/>
      </w:pPr>
    </w:p>
    <w:p w14:paraId="48B620E7" w14:textId="0E820F81" w:rsidR="00483136" w:rsidRPr="00445586" w:rsidRDefault="00ED46B0" w:rsidP="00AF0CF1">
      <w:pPr>
        <w:jc w:val="both"/>
        <w:rPr>
          <w:b/>
        </w:rPr>
      </w:pPr>
      <w:r w:rsidRPr="00276CC6">
        <w:t xml:space="preserve">   </w:t>
      </w:r>
      <w:r w:rsidR="00483136" w:rsidRPr="00817BBB">
        <w:t xml:space="preserve">V roce </w:t>
      </w:r>
      <w:r w:rsidR="00E9344C">
        <w:rPr>
          <w:b/>
        </w:rPr>
        <w:t>202</w:t>
      </w:r>
      <w:r w:rsidR="009B01C7">
        <w:rPr>
          <w:b/>
        </w:rPr>
        <w:t>4</w:t>
      </w:r>
      <w:r w:rsidR="00483136" w:rsidRPr="00817BBB">
        <w:rPr>
          <w:b/>
        </w:rPr>
        <w:t xml:space="preserve"> </w:t>
      </w:r>
      <w:r w:rsidR="00483136" w:rsidRPr="00817BBB">
        <w:t>bylo v </w:t>
      </w:r>
      <w:r w:rsidR="0000275B">
        <w:rPr>
          <w:b/>
        </w:rPr>
        <w:t>18</w:t>
      </w:r>
      <w:r w:rsidR="00483136" w:rsidRPr="00817BBB">
        <w:rPr>
          <w:b/>
        </w:rPr>
        <w:t xml:space="preserve"> kurzech</w:t>
      </w:r>
      <w:r w:rsidR="00483136" w:rsidRPr="00817BBB">
        <w:t xml:space="preserve"> základů informační/počítačové gramotnosti odučeno celkem </w:t>
      </w:r>
      <w:r w:rsidR="0000275B">
        <w:rPr>
          <w:b/>
        </w:rPr>
        <w:t>96</w:t>
      </w:r>
      <w:r w:rsidR="00483136" w:rsidRPr="00817BBB">
        <w:rPr>
          <w:b/>
        </w:rPr>
        <w:t xml:space="preserve"> hodin</w:t>
      </w:r>
      <w:r w:rsidR="00483136" w:rsidRPr="00817BBB">
        <w:t xml:space="preserve"> a </w:t>
      </w:r>
      <w:r w:rsidR="00483136" w:rsidRPr="00817BBB">
        <w:rPr>
          <w:b/>
        </w:rPr>
        <w:t>v</w:t>
      </w:r>
      <w:r w:rsidR="00002075">
        <w:rPr>
          <w:b/>
        </w:rPr>
        <w:t>e</w:t>
      </w:r>
      <w:r w:rsidR="00C25095" w:rsidRPr="00817BBB">
        <w:rPr>
          <w:b/>
        </w:rPr>
        <w:t xml:space="preserve"> </w:t>
      </w:r>
      <w:r w:rsidR="0000275B">
        <w:rPr>
          <w:b/>
        </w:rPr>
        <w:t>74</w:t>
      </w:r>
      <w:r w:rsidR="00483136" w:rsidRPr="00817BBB">
        <w:t xml:space="preserve"> </w:t>
      </w:r>
      <w:r w:rsidR="00483136" w:rsidRPr="00817BBB">
        <w:rPr>
          <w:b/>
        </w:rPr>
        <w:t xml:space="preserve">kurzech expertních </w:t>
      </w:r>
      <w:r w:rsidR="00CA6BDC">
        <w:rPr>
          <w:b/>
        </w:rPr>
        <w:t xml:space="preserve">374 </w:t>
      </w:r>
      <w:r w:rsidR="00483136" w:rsidRPr="00817BBB">
        <w:rPr>
          <w:b/>
        </w:rPr>
        <w:t>hodin</w:t>
      </w:r>
      <w:r w:rsidR="00483136" w:rsidRPr="00817BBB">
        <w:t xml:space="preserve">. </w:t>
      </w:r>
      <w:r w:rsidR="00483136" w:rsidRPr="00817BBB">
        <w:rPr>
          <w:b/>
        </w:rPr>
        <w:t>Pro srovnání uvádíme čísla z roku</w:t>
      </w:r>
      <w:r w:rsidR="0068179E">
        <w:rPr>
          <w:b/>
        </w:rPr>
        <w:t xml:space="preserve"> 202</w:t>
      </w:r>
      <w:r w:rsidR="00445586">
        <w:rPr>
          <w:b/>
        </w:rPr>
        <w:t>3</w:t>
      </w:r>
      <w:r w:rsidR="00483136" w:rsidRPr="00817BBB">
        <w:t>, kdy bylo v </w:t>
      </w:r>
      <w:r w:rsidR="00445586">
        <w:rPr>
          <w:b/>
        </w:rPr>
        <w:t>4</w:t>
      </w:r>
      <w:r w:rsidR="0068179E">
        <w:rPr>
          <w:b/>
        </w:rPr>
        <w:t>6</w:t>
      </w:r>
      <w:r w:rsidR="00483136" w:rsidRPr="00817BBB">
        <w:rPr>
          <w:b/>
        </w:rPr>
        <w:t xml:space="preserve"> kurzech </w:t>
      </w:r>
      <w:r w:rsidR="00483136" w:rsidRPr="00817BBB">
        <w:t xml:space="preserve">základů informační/počítačové gramotnosti odučeno celkem </w:t>
      </w:r>
      <w:r w:rsidR="00445586">
        <w:rPr>
          <w:b/>
        </w:rPr>
        <w:t>244</w:t>
      </w:r>
      <w:r w:rsidR="00483136" w:rsidRPr="00817BBB">
        <w:rPr>
          <w:b/>
        </w:rPr>
        <w:t xml:space="preserve"> hodin</w:t>
      </w:r>
      <w:r w:rsidR="00483136" w:rsidRPr="00817BBB">
        <w:t xml:space="preserve"> a </w:t>
      </w:r>
      <w:r w:rsidR="00483136" w:rsidRPr="00817BBB">
        <w:rPr>
          <w:b/>
        </w:rPr>
        <w:t>v </w:t>
      </w:r>
      <w:r w:rsidR="00445586">
        <w:rPr>
          <w:b/>
        </w:rPr>
        <w:t>85</w:t>
      </w:r>
      <w:r w:rsidR="00483136" w:rsidRPr="00817BBB">
        <w:t xml:space="preserve"> </w:t>
      </w:r>
      <w:r w:rsidR="00483136" w:rsidRPr="00817BBB">
        <w:rPr>
          <w:b/>
        </w:rPr>
        <w:t xml:space="preserve">kurzech expertních </w:t>
      </w:r>
      <w:r w:rsidR="00445586">
        <w:rPr>
          <w:b/>
        </w:rPr>
        <w:t>484</w:t>
      </w:r>
      <w:r w:rsidR="00483136" w:rsidRPr="00817BBB">
        <w:rPr>
          <w:b/>
        </w:rPr>
        <w:t xml:space="preserve"> hodin</w:t>
      </w:r>
      <w:r w:rsidR="00483136" w:rsidRPr="00817BBB">
        <w:t xml:space="preserve">. </w:t>
      </w:r>
      <w:r w:rsidR="0068179E">
        <w:t xml:space="preserve">Je vidět zvyšující se </w:t>
      </w:r>
      <w:r w:rsidR="007F3526">
        <w:t>zájem</w:t>
      </w:r>
      <w:r w:rsidR="0068179E">
        <w:t xml:space="preserve"> o kurzy expertní, ale stále je </w:t>
      </w:r>
      <w:r w:rsidR="00CA6BDC">
        <w:t>značný</w:t>
      </w:r>
      <w:r w:rsidR="0068179E">
        <w:t xml:space="preserve"> počet zájemců i o kurzy základní</w:t>
      </w:r>
      <w:r w:rsidR="00011154" w:rsidRPr="00817BBB">
        <w:t xml:space="preserve">. </w:t>
      </w:r>
      <w:r w:rsidR="00483136" w:rsidRPr="00817BBB">
        <w:t xml:space="preserve">Kurzy probíhaly s výjimkou </w:t>
      </w:r>
      <w:r w:rsidR="0068179E">
        <w:t xml:space="preserve">Karviné </w:t>
      </w:r>
      <w:r w:rsidR="00483136" w:rsidRPr="00817BBB">
        <w:t xml:space="preserve">v krajských knihovnách </w:t>
      </w:r>
      <w:r w:rsidR="00483136" w:rsidRPr="00817BBB">
        <w:rPr>
          <w:lang w:val="en-US"/>
        </w:rPr>
        <w:t>(</w:t>
      </w:r>
      <w:r w:rsidR="00BA6103" w:rsidRPr="00817BBB">
        <w:rPr>
          <w:lang w:val="en-US"/>
        </w:rPr>
        <w:t xml:space="preserve">Pardubice, Havlíčkův Brod, </w:t>
      </w:r>
      <w:r w:rsidR="00483136" w:rsidRPr="00817BBB">
        <w:rPr>
          <w:lang w:val="en-US"/>
        </w:rPr>
        <w:t xml:space="preserve">Liberec, Ostrava, </w:t>
      </w:r>
      <w:r w:rsidR="0068179E">
        <w:rPr>
          <w:lang w:val="en-US"/>
        </w:rPr>
        <w:t>Praha</w:t>
      </w:r>
      <w:r w:rsidR="00FE3683" w:rsidRPr="00817BBB">
        <w:rPr>
          <w:lang w:val="en-US"/>
        </w:rPr>
        <w:t xml:space="preserve">, </w:t>
      </w:r>
      <w:r w:rsidR="00483136" w:rsidRPr="00817BBB">
        <w:rPr>
          <w:lang w:val="en-US"/>
        </w:rPr>
        <w:t>Hradec Králové, Kladno, Plzeň, Ústí nad Labem</w:t>
      </w:r>
      <w:r w:rsidR="00445586">
        <w:rPr>
          <w:lang w:val="en-US"/>
        </w:rPr>
        <w:t xml:space="preserve"> </w:t>
      </w:r>
      <w:r w:rsidR="003F2996">
        <w:rPr>
          <w:lang w:val="en-US"/>
        </w:rPr>
        <w:t>a Olomouc).</w:t>
      </w:r>
    </w:p>
    <w:p w14:paraId="0E1917FC" w14:textId="77777777" w:rsidR="0041575E" w:rsidRPr="00276CC6" w:rsidRDefault="0041575E" w:rsidP="00AF0CF1">
      <w:pPr>
        <w:jc w:val="both"/>
        <w:rPr>
          <w:highlight w:val="yellow"/>
        </w:rPr>
      </w:pPr>
    </w:p>
    <w:p w14:paraId="1E29A610" w14:textId="70A3EDB4" w:rsidR="007B5E44" w:rsidRDefault="00FB41DA" w:rsidP="00AF0CF1">
      <w:pPr>
        <w:jc w:val="both"/>
      </w:pPr>
      <w:r w:rsidRPr="00002075">
        <w:t xml:space="preserve">   Alespoň jeden z modulů v kurzech základů informační/počítačové gramotnosti absolvovalo </w:t>
      </w:r>
      <w:r w:rsidR="007B5E44">
        <w:rPr>
          <w:b/>
        </w:rPr>
        <w:t>358</w:t>
      </w:r>
      <w:r w:rsidRPr="00002075">
        <w:rPr>
          <w:b/>
        </w:rPr>
        <w:t xml:space="preserve"> z</w:t>
      </w:r>
      <w:r w:rsidR="00F82D0B" w:rsidRPr="00002075">
        <w:rPr>
          <w:b/>
        </w:rPr>
        <w:t> </w:t>
      </w:r>
      <w:r w:rsidR="007B5E44">
        <w:rPr>
          <w:b/>
        </w:rPr>
        <w:t>4</w:t>
      </w:r>
      <w:r w:rsidR="005233BE">
        <w:rPr>
          <w:b/>
        </w:rPr>
        <w:t>22</w:t>
      </w:r>
      <w:r w:rsidRPr="00002075">
        <w:rPr>
          <w:b/>
        </w:rPr>
        <w:t xml:space="preserve"> frekventantů</w:t>
      </w:r>
      <w:r w:rsidRPr="00002075">
        <w:t xml:space="preserve"> </w:t>
      </w:r>
      <w:r w:rsidRPr="00002075">
        <w:rPr>
          <w:b/>
        </w:rPr>
        <w:t xml:space="preserve">z </w:t>
      </w:r>
      <w:r w:rsidR="007B5E44">
        <w:rPr>
          <w:b/>
        </w:rPr>
        <w:t>234</w:t>
      </w:r>
      <w:r w:rsidRPr="00002075">
        <w:rPr>
          <w:b/>
        </w:rPr>
        <w:t> knihoven</w:t>
      </w:r>
      <w:r w:rsidRPr="00002075">
        <w:t xml:space="preserve"> a </w:t>
      </w:r>
      <w:r w:rsidR="007B5E44">
        <w:rPr>
          <w:b/>
        </w:rPr>
        <w:t>1 398</w:t>
      </w:r>
      <w:r w:rsidR="00207D51" w:rsidRPr="00002075">
        <w:rPr>
          <w:b/>
        </w:rPr>
        <w:t xml:space="preserve"> z</w:t>
      </w:r>
      <w:r w:rsidR="00774B35" w:rsidRPr="00002075">
        <w:t> </w:t>
      </w:r>
      <w:r w:rsidR="005233BE">
        <w:rPr>
          <w:b/>
        </w:rPr>
        <w:t xml:space="preserve">1 </w:t>
      </w:r>
      <w:r w:rsidR="007B5E44">
        <w:rPr>
          <w:b/>
        </w:rPr>
        <w:t>658</w:t>
      </w:r>
      <w:r w:rsidRPr="00002075">
        <w:rPr>
          <w:b/>
        </w:rPr>
        <w:t xml:space="preserve"> frekventantů z</w:t>
      </w:r>
      <w:r w:rsidR="00774B35" w:rsidRPr="00002075">
        <w:rPr>
          <w:b/>
        </w:rPr>
        <w:t> </w:t>
      </w:r>
      <w:r w:rsidR="007B5E44">
        <w:rPr>
          <w:b/>
        </w:rPr>
        <w:t>687</w:t>
      </w:r>
      <w:r w:rsidRPr="00002075">
        <w:rPr>
          <w:b/>
        </w:rPr>
        <w:t xml:space="preserve"> knihoven</w:t>
      </w:r>
      <w:r w:rsidRPr="00002075">
        <w:t xml:space="preserve"> se účastnilo kurzů expertních. Celkem vzděláváním v oblasti ICT v programu VISK2 prošlo úspěšně na různé úrovni </w:t>
      </w:r>
      <w:r w:rsidR="005233BE">
        <w:rPr>
          <w:b/>
        </w:rPr>
        <w:t>1 996</w:t>
      </w:r>
      <w:r w:rsidRPr="00002075">
        <w:rPr>
          <w:b/>
        </w:rPr>
        <w:t xml:space="preserve"> knihovníků</w:t>
      </w:r>
      <w:r w:rsidRPr="00002075">
        <w:t xml:space="preserve">, odučeno bylo celkem </w:t>
      </w:r>
      <w:r w:rsidR="005233BE">
        <w:rPr>
          <w:b/>
        </w:rPr>
        <w:t>728</w:t>
      </w:r>
      <w:r w:rsidRPr="00002075">
        <w:rPr>
          <w:b/>
        </w:rPr>
        <w:t xml:space="preserve"> hodiny.</w:t>
      </w:r>
      <w:r w:rsidRPr="00002075">
        <w:t xml:space="preserve"> </w:t>
      </w:r>
      <w:r w:rsidR="00A8537A" w:rsidRPr="00002075">
        <w:rPr>
          <w:b/>
        </w:rPr>
        <w:t>Ve srovnání s</w:t>
      </w:r>
      <w:r w:rsidR="005233BE">
        <w:rPr>
          <w:b/>
        </w:rPr>
        <w:t> rokem 202</w:t>
      </w:r>
      <w:r w:rsidR="007B5E44">
        <w:rPr>
          <w:b/>
        </w:rPr>
        <w:t>3</w:t>
      </w:r>
      <w:r w:rsidRPr="00002075">
        <w:rPr>
          <w:b/>
        </w:rPr>
        <w:t xml:space="preserve"> </w:t>
      </w:r>
      <w:r w:rsidRPr="00002075">
        <w:t xml:space="preserve">je zde vidět </w:t>
      </w:r>
      <w:r w:rsidR="00902B7F" w:rsidRPr="00002075">
        <w:t xml:space="preserve">výrazný </w:t>
      </w:r>
      <w:r w:rsidR="00663BBB" w:rsidRPr="00002075">
        <w:t>převis</w:t>
      </w:r>
      <w:r w:rsidRPr="00002075">
        <w:t xml:space="preserve"> absolventů </w:t>
      </w:r>
      <w:r w:rsidR="00B35C85" w:rsidRPr="00002075">
        <w:t>expertních a nadstavbových</w:t>
      </w:r>
      <w:r w:rsidRPr="00002075">
        <w:t xml:space="preserve"> kurzů - alespoň jeden z modulů v kurzech základů informační/počítačové gramotnosti absolvovalo </w:t>
      </w:r>
      <w:r w:rsidR="007B5E44">
        <w:rPr>
          <w:b/>
        </w:rPr>
        <w:t>671</w:t>
      </w:r>
      <w:r w:rsidRPr="00002075">
        <w:rPr>
          <w:b/>
        </w:rPr>
        <w:t xml:space="preserve"> z </w:t>
      </w:r>
      <w:r w:rsidR="007B5E44">
        <w:rPr>
          <w:b/>
        </w:rPr>
        <w:t>722</w:t>
      </w:r>
      <w:r w:rsidRPr="00002075">
        <w:rPr>
          <w:b/>
        </w:rPr>
        <w:t xml:space="preserve"> frekventantů</w:t>
      </w:r>
      <w:r w:rsidRPr="00002075">
        <w:t xml:space="preserve"> </w:t>
      </w:r>
      <w:r w:rsidRPr="00002075">
        <w:rPr>
          <w:b/>
        </w:rPr>
        <w:t xml:space="preserve">z </w:t>
      </w:r>
      <w:r w:rsidR="007B5E44">
        <w:rPr>
          <w:b/>
        </w:rPr>
        <w:t>532</w:t>
      </w:r>
      <w:r w:rsidRPr="00002075">
        <w:rPr>
          <w:b/>
        </w:rPr>
        <w:t> knihoven</w:t>
      </w:r>
      <w:r w:rsidRPr="00002075">
        <w:t xml:space="preserve"> a </w:t>
      </w:r>
      <w:r w:rsidR="007B5E44">
        <w:rPr>
          <w:b/>
        </w:rPr>
        <w:t>1 325</w:t>
      </w:r>
      <w:r w:rsidR="006D446E" w:rsidRPr="00002075">
        <w:rPr>
          <w:b/>
        </w:rPr>
        <w:t xml:space="preserve"> z</w:t>
      </w:r>
      <w:r w:rsidR="007B5E44">
        <w:rPr>
          <w:b/>
        </w:rPr>
        <w:t> 1 365</w:t>
      </w:r>
      <w:r w:rsidRPr="00002075">
        <w:rPr>
          <w:b/>
        </w:rPr>
        <w:t xml:space="preserve"> frekventantů z</w:t>
      </w:r>
      <w:r w:rsidR="005233BE">
        <w:rPr>
          <w:b/>
        </w:rPr>
        <w:t> </w:t>
      </w:r>
      <w:r w:rsidR="007B5E44">
        <w:rPr>
          <w:b/>
        </w:rPr>
        <w:t>899</w:t>
      </w:r>
      <w:r w:rsidRPr="00002075">
        <w:rPr>
          <w:b/>
        </w:rPr>
        <w:t xml:space="preserve"> knihoven</w:t>
      </w:r>
      <w:r w:rsidRPr="00002075">
        <w:t xml:space="preserve"> se účastnilo kurzů expertních. </w:t>
      </w:r>
      <w:r w:rsidRPr="00803B47">
        <w:t xml:space="preserve">Rozsah vzdělávání v rámci programu VISK 2 </w:t>
      </w:r>
      <w:r w:rsidR="00663BBB" w:rsidRPr="00803B47">
        <w:t>vykazuje výrazný převis</w:t>
      </w:r>
      <w:r w:rsidRPr="00803B47">
        <w:t xml:space="preserve"> v položce </w:t>
      </w:r>
      <w:r w:rsidR="00902B7F" w:rsidRPr="00803B47">
        <w:t>expertních a nástavbových kurzů</w:t>
      </w:r>
      <w:r w:rsidRPr="00803B47">
        <w:t>/počítačové gramotnosti</w:t>
      </w:r>
      <w:r w:rsidR="005233BE" w:rsidRPr="00803B47">
        <w:t>.</w:t>
      </w:r>
    </w:p>
    <w:p w14:paraId="74FE79E4" w14:textId="77777777" w:rsidR="007B5E44" w:rsidRDefault="007B5E44" w:rsidP="00AF0CF1">
      <w:pPr>
        <w:jc w:val="both"/>
      </w:pPr>
    </w:p>
    <w:p w14:paraId="0C195319" w14:textId="4A8D0704" w:rsidR="002C6150" w:rsidRDefault="00A621A6" w:rsidP="00AF0CF1">
      <w:pPr>
        <w:jc w:val="both"/>
      </w:pPr>
      <w:r>
        <w:t xml:space="preserve">      </w:t>
      </w:r>
      <w:r w:rsidRPr="00A621A6">
        <w:rPr>
          <w:b/>
        </w:rPr>
        <w:t>Knihovna Jiřího Mahena v Brně</w:t>
      </w:r>
      <w:r>
        <w:t xml:space="preserve"> </w:t>
      </w:r>
      <w:r w:rsidRPr="00B176CD">
        <w:rPr>
          <w:b/>
          <w:bCs/>
        </w:rPr>
        <w:t xml:space="preserve">realizovala rekvalifikační kurz pro knihovníky v knihovně pro děti. </w:t>
      </w:r>
      <w:r w:rsidR="00B176CD" w:rsidRPr="00B176CD">
        <w:t>Kurz byl realizován formou blended learningu – dílem distančně a dílem prezenčně. Distanční výuka v Moodle KJM v rozsahu 100 hodin byla zaměřena na teorii dle témat vycházejících ze standardu NSK. Vzhledem k platnosti aktualizovaného standardu pro tuto kvalifikaci od ledna 2023 bylo potřeba provést aktualizaci nebo revizi studijních materiálů. Byla doplněna nová témata vycházející ze standardu. Přestože v novém standardu byl snížen počet kompetencí z původních 12 na 9, byl počet lekcí v Moodle KJM zachován v počtu 12 (+2), názvy lekcí byly přejmenovány podle kompetencí nového standardu, takže pro některé kompetence byly přístupné ke studiu 2 lekce s upravenými studijními materiály. Takto aktualizovaný kurz odpovídal původnímu nastavení v dosud platné akreditaci kurzu. Předpokládáme aktuální úpravu obsahu kurzu pro novou akreditaci v roce 2025.</w:t>
      </w:r>
    </w:p>
    <w:p w14:paraId="7E146CEE" w14:textId="77777777" w:rsidR="002C6150" w:rsidRDefault="002C6150" w:rsidP="00AF0CF1">
      <w:pPr>
        <w:jc w:val="both"/>
      </w:pPr>
    </w:p>
    <w:p w14:paraId="6B0EE312" w14:textId="69C28B5B" w:rsidR="001053C7" w:rsidRPr="001053C7" w:rsidRDefault="00B176CD" w:rsidP="001053C7">
      <w:pPr>
        <w:jc w:val="both"/>
        <w:rPr>
          <w:b/>
        </w:rPr>
      </w:pPr>
      <w:r>
        <w:t xml:space="preserve">   </w:t>
      </w:r>
      <w:r w:rsidR="0024681E">
        <w:t>VISK 2 podpořil projekt spojený</w:t>
      </w:r>
      <w:r w:rsidR="009E7B9C" w:rsidRPr="00276CC6">
        <w:t xml:space="preserve"> s </w:t>
      </w:r>
      <w:r w:rsidR="009E7B9C" w:rsidRPr="00B176CD">
        <w:rPr>
          <w:b/>
          <w:bCs/>
        </w:rPr>
        <w:t>r</w:t>
      </w:r>
      <w:r w:rsidR="00CC2201" w:rsidRPr="00B176CD">
        <w:rPr>
          <w:b/>
          <w:bCs/>
        </w:rPr>
        <w:t>ekvalifikační</w:t>
      </w:r>
      <w:r w:rsidR="009E7B9C" w:rsidRPr="00B176CD">
        <w:rPr>
          <w:b/>
          <w:bCs/>
        </w:rPr>
        <w:t>mi</w:t>
      </w:r>
      <w:r w:rsidR="00CC2201" w:rsidRPr="00B176CD">
        <w:rPr>
          <w:b/>
          <w:bCs/>
        </w:rPr>
        <w:t xml:space="preserve"> </w:t>
      </w:r>
      <w:r w:rsidR="00D11883" w:rsidRPr="00B176CD">
        <w:rPr>
          <w:b/>
          <w:bCs/>
        </w:rPr>
        <w:t xml:space="preserve">oborovými </w:t>
      </w:r>
      <w:r w:rsidR="00CC2201" w:rsidRPr="00B176CD">
        <w:rPr>
          <w:b/>
          <w:bCs/>
        </w:rPr>
        <w:t>kurzy</w:t>
      </w:r>
      <w:r w:rsidR="009E7B9C" w:rsidRPr="00B176CD">
        <w:rPr>
          <w:b/>
          <w:bCs/>
        </w:rPr>
        <w:t xml:space="preserve"> v</w:t>
      </w:r>
      <w:r w:rsidR="009E7B9C" w:rsidRPr="00276CC6">
        <w:rPr>
          <w:b/>
        </w:rPr>
        <w:t> Moravskoslez</w:t>
      </w:r>
      <w:r w:rsidR="00963B5C">
        <w:rPr>
          <w:b/>
        </w:rPr>
        <w:t xml:space="preserve">ské vědecké knihovně v Ostravě. </w:t>
      </w:r>
      <w:r w:rsidR="00963B5C" w:rsidRPr="00BB6A51">
        <w:t>Cílem p</w:t>
      </w:r>
      <w:r w:rsidR="00963B5C">
        <w:t>rojektu byla realizace rekvalifikačního kurzu typové pozice Knihovník/knihovnice v přímých službách, který</w:t>
      </w:r>
      <w:r w:rsidR="00963B5C" w:rsidRPr="00BB6A51">
        <w:t xml:space="preserve"> by sloužil</w:t>
      </w:r>
      <w:r w:rsidR="00963B5C">
        <w:t xml:space="preserve"> jako přípravný</w:t>
      </w:r>
      <w:r w:rsidR="00963B5C" w:rsidRPr="00BB6A51">
        <w:t xml:space="preserve"> kurz ke zkoušce </w:t>
      </w:r>
      <w:r w:rsidR="00963B5C" w:rsidRPr="007427FF">
        <w:t>dle</w:t>
      </w:r>
      <w:r w:rsidR="00963B5C" w:rsidRPr="00BB6A51">
        <w:t xml:space="preserve"> Národní soustavy kvalifikací.</w:t>
      </w:r>
      <w:r w:rsidR="00963B5C" w:rsidRPr="00963B5C">
        <w:t xml:space="preserve"> </w:t>
      </w:r>
      <w:r w:rsidR="001053C7">
        <w:t xml:space="preserve">Hodinová dotace kurzu byla 120 hodin, z toho 72 hodin e-learningu a 48 hodin frontální výuky. Prezenční výuka probíhala v počítačové učebně MSVK v termínech: 5. 9., 19. 9., 3. 10., 17. 10., 31. 10., 14. 11. 2024. Jeden den prezenční výuky 19. 9. byl konán hybridně, tedy část účastníků byla fyzicky v učebně a část se účastnila online. Důvodem byly povodně, které zasáhly Moravskoslezský kraj, přičemž velká část účastníků byla z povodní zasažených oblastí. Na webových stránkách https://elearning.svkos.cz byl vytvořen e-learningový kurz, který studentům sloužil jako e-learningová podpora při studiu. </w:t>
      </w:r>
    </w:p>
    <w:p w14:paraId="58824830" w14:textId="77777777" w:rsidR="00DD60B2" w:rsidRDefault="00DD60B2" w:rsidP="00AF0CF1">
      <w:pPr>
        <w:jc w:val="both"/>
        <w:rPr>
          <w:szCs w:val="20"/>
        </w:rPr>
      </w:pPr>
    </w:p>
    <w:p w14:paraId="1918347A" w14:textId="3C7FAD1C" w:rsidR="005233BE" w:rsidRDefault="00DD60B2" w:rsidP="005233BE">
      <w:pPr>
        <w:jc w:val="both"/>
      </w:pPr>
      <w:r>
        <w:t xml:space="preserve">   V roce 202</w:t>
      </w:r>
      <w:r w:rsidR="00132C7E">
        <w:t>4</w:t>
      </w:r>
      <w:r>
        <w:t xml:space="preserve"> využil</w:t>
      </w:r>
      <w:r w:rsidR="00132C7E">
        <w:t>y</w:t>
      </w:r>
      <w:r>
        <w:t xml:space="preserve"> </w:t>
      </w:r>
      <w:r w:rsidR="0087398C">
        <w:rPr>
          <w:b/>
        </w:rPr>
        <w:t>Knihovna Ústeckého kraje</w:t>
      </w:r>
      <w:r w:rsidR="00132C7E">
        <w:rPr>
          <w:b/>
        </w:rPr>
        <w:t xml:space="preserve"> a </w:t>
      </w:r>
      <w:r w:rsidR="0087398C">
        <w:rPr>
          <w:b/>
        </w:rPr>
        <w:t>Studijní a vědecká knihovna v Hradci Králové</w:t>
      </w:r>
      <w:r>
        <w:t xml:space="preserve">možnosti </w:t>
      </w:r>
      <w:r w:rsidR="009235BF">
        <w:t xml:space="preserve">získat </w:t>
      </w:r>
      <w:r>
        <w:t xml:space="preserve">z dotačního programu VISK 2 </w:t>
      </w:r>
      <w:r w:rsidR="009235BF">
        <w:t>dotaci</w:t>
      </w:r>
      <w:r>
        <w:t xml:space="preserve"> na výuku </w:t>
      </w:r>
      <w:r w:rsidRPr="00AE447B">
        <w:rPr>
          <w:b/>
          <w:bCs/>
        </w:rPr>
        <w:t>Pedagogického minima</w:t>
      </w:r>
      <w:r>
        <w:t xml:space="preserve"> pro knihovníky pro děti a mládež. Tento cyklus podal účastníkům v pěti tematicky samostatných přednáškách ucelený přehled, jenž je významný a určující pro přípravu aktivit, které se v knihovnách </w:t>
      </w:r>
      <w:r w:rsidRPr="00847123">
        <w:t>zaměřují na dětské uživatele.</w:t>
      </w:r>
      <w:r w:rsidR="00F37EAD" w:rsidRPr="00F37EAD">
        <w:t xml:space="preserve"> </w:t>
      </w:r>
      <w:r w:rsidR="00AE447B">
        <w:t xml:space="preserve">Kurzy </w:t>
      </w:r>
      <w:r w:rsidR="00F37EAD">
        <w:t>se postup</w:t>
      </w:r>
      <w:r w:rsidR="00F37EAD" w:rsidRPr="005A4C66">
        <w:t>ně věnoval</w:t>
      </w:r>
      <w:r w:rsidR="00AE447B">
        <w:t>y</w:t>
      </w:r>
      <w:r w:rsidR="00F37EAD" w:rsidRPr="005A4C66">
        <w:t xml:space="preserve"> specifikům </w:t>
      </w:r>
      <w:r w:rsidR="00F37EAD" w:rsidRPr="005A4C66">
        <w:lastRenderedPageBreak/>
        <w:t>vývoje dětí a mládeže se zaměřením na utváření jejich vztahu ke kulturním a literárním hodnotám</w:t>
      </w:r>
      <w:r w:rsidR="00F37EAD">
        <w:t xml:space="preserve">. </w:t>
      </w:r>
    </w:p>
    <w:p w14:paraId="42174707" w14:textId="77777777" w:rsidR="00AE447B" w:rsidRDefault="00AE447B" w:rsidP="005233BE">
      <w:pPr>
        <w:jc w:val="both"/>
        <w:rPr>
          <w:szCs w:val="20"/>
        </w:rPr>
      </w:pPr>
    </w:p>
    <w:p w14:paraId="00D99773" w14:textId="4C5B5F37" w:rsidR="00AE447B" w:rsidRDefault="005233BE" w:rsidP="00EA64DF">
      <w:pPr>
        <w:jc w:val="both"/>
        <w:rPr>
          <w:szCs w:val="20"/>
        </w:rPr>
      </w:pPr>
      <w:r>
        <w:rPr>
          <w:szCs w:val="20"/>
        </w:rPr>
        <w:t xml:space="preserve">   </w:t>
      </w:r>
      <w:r w:rsidRPr="005233BE">
        <w:t xml:space="preserve">Specifickým projektem v rámci VISK 2 byl </w:t>
      </w:r>
      <w:r w:rsidRPr="00EA64DF">
        <w:rPr>
          <w:b/>
          <w:bCs/>
        </w:rPr>
        <w:t xml:space="preserve">projekt </w:t>
      </w:r>
      <w:r w:rsidR="00EA64DF" w:rsidRPr="00EA64DF">
        <w:rPr>
          <w:b/>
          <w:bCs/>
        </w:rPr>
        <w:t xml:space="preserve">Krajské knihovny </w:t>
      </w:r>
      <w:r w:rsidR="00EA64DF">
        <w:rPr>
          <w:b/>
          <w:bCs/>
        </w:rPr>
        <w:t>Vysočiny</w:t>
      </w:r>
      <w:r w:rsidR="00EA64DF" w:rsidRPr="00EA64DF">
        <w:rPr>
          <w:b/>
          <w:bCs/>
        </w:rPr>
        <w:t xml:space="preserve"> na polytechnické vzdělávání - Malá technická univerzita</w:t>
      </w:r>
      <w:r w:rsidR="00EA64DF">
        <w:t xml:space="preserve">.  </w:t>
      </w:r>
      <w:r w:rsidR="00EA64DF" w:rsidRPr="00EA64DF">
        <w:rPr>
          <w:szCs w:val="20"/>
        </w:rPr>
        <w:t>Seminář účastníky detailně seznámil s vybranými tématy programu Malá technická univerzita, naučil je pracovat objevitelskou metodou vhodnou pro předávání technického vzdělávání dětem. V roli dítěte si pak knihovníci vyzkoušeli konkrétní aktivity. Tandemové/praktické lekce probíhaly pod vedením zkušeného odborníka MTU a poskytly posluchačům možnost vyzkoušet si výuku přímo s dětmi. Pro následnou výuku na půdě KKV obdrželi knihovníci didaktickou sadu MTU, jejíž součástí je více než 1200 stavebnicových kostek, originální komponenty a pomůcky pro výuku vybraných témat, technické výkresy, technická schémata, obrázkové podklady, ikony, fotky, dále také Metodiky – detailně zpracované metodické materiály k vybraným tématům.</w:t>
      </w:r>
    </w:p>
    <w:p w14:paraId="686094AC" w14:textId="5C348690" w:rsidR="00EA64DF" w:rsidRDefault="00EA64DF" w:rsidP="00EA64DF">
      <w:pPr>
        <w:jc w:val="both"/>
        <w:rPr>
          <w:szCs w:val="20"/>
        </w:rPr>
      </w:pPr>
    </w:p>
    <w:p w14:paraId="661B3AB8" w14:textId="5DA6808B" w:rsidR="00EA64DF" w:rsidRPr="00EA64DF" w:rsidRDefault="00EA64DF" w:rsidP="00EA64DF">
      <w:pPr>
        <w:jc w:val="both"/>
      </w:pPr>
      <w:r>
        <w:rPr>
          <w:szCs w:val="20"/>
        </w:rPr>
        <w:t xml:space="preserve">   </w:t>
      </w:r>
      <w:r w:rsidR="0087398C">
        <w:rPr>
          <w:b/>
          <w:bCs/>
          <w:szCs w:val="20"/>
        </w:rPr>
        <w:t>Katedra</w:t>
      </w:r>
      <w:r w:rsidR="007830F7" w:rsidRPr="007830F7">
        <w:rPr>
          <w:b/>
          <w:bCs/>
          <w:szCs w:val="20"/>
        </w:rPr>
        <w:t xml:space="preserve"> </w:t>
      </w:r>
      <w:r w:rsidR="0087398C">
        <w:rPr>
          <w:b/>
          <w:bCs/>
          <w:szCs w:val="20"/>
        </w:rPr>
        <w:t>informačních studií a knihovnictví</w:t>
      </w:r>
      <w:r w:rsidR="007830F7" w:rsidRPr="007830F7">
        <w:rPr>
          <w:b/>
          <w:bCs/>
          <w:szCs w:val="20"/>
        </w:rPr>
        <w:t xml:space="preserve"> MU Brno</w:t>
      </w:r>
      <w:r w:rsidR="007830F7">
        <w:rPr>
          <w:szCs w:val="20"/>
        </w:rPr>
        <w:t xml:space="preserve"> realizoval v roce 2024 dva projekty. </w:t>
      </w:r>
    </w:p>
    <w:p w14:paraId="7767E30D" w14:textId="77777777" w:rsidR="00AA1217" w:rsidRDefault="007830F7" w:rsidP="00AA1217">
      <w:pPr>
        <w:jc w:val="both"/>
      </w:pPr>
      <w:r w:rsidRPr="007830F7">
        <w:t xml:space="preserve">Cílem projektu VISK 2 byla příprava a realizace </w:t>
      </w:r>
      <w:r w:rsidRPr="007830F7">
        <w:rPr>
          <w:b/>
          <w:bCs/>
        </w:rPr>
        <w:t>konference XI. Národní seminář informačního vzdělávání (dále NASIV).</w:t>
      </w:r>
      <w:r w:rsidRPr="007830F7">
        <w:t xml:space="preserve"> Tohoto cíle bylo díky prostředkům VISK MK dosaženo. Konference NASIV 2024 se konala v Brně na Filozofické fakultě Masarykovy univerzity ve dnech 29. a 30. května 2024. Konference reflektovala trendy a zároveň potřeby v českém knihovnictví, související s měnící se rolí knihovny, učícího knihovníka i s proměnou každodennosti uživatelů knihovny. Konferenční projekt podpořil spolupráci a propojování knihoven, oborového akademického prostředí a dalších aktérů společenství praxe v oblasti informačního vzdělávání a celoživotního učení.</w:t>
      </w:r>
      <w:r w:rsidR="00AA1217">
        <w:t xml:space="preserve"> </w:t>
      </w:r>
    </w:p>
    <w:p w14:paraId="14928A01" w14:textId="4B8CEAF0" w:rsidR="00AA1217" w:rsidRDefault="00AA1217" w:rsidP="00AA1217">
      <w:pPr>
        <w:jc w:val="both"/>
      </w:pPr>
      <w:r>
        <w:t xml:space="preserve">   </w:t>
      </w:r>
      <w:r w:rsidRPr="00AA1217">
        <w:rPr>
          <w:b/>
          <w:bCs/>
        </w:rPr>
        <w:t>Druhým projektem KIS</w:t>
      </w:r>
      <w:r w:rsidR="0087398C">
        <w:rPr>
          <w:b/>
          <w:bCs/>
        </w:rPr>
        <w:t xml:space="preserve">K </w:t>
      </w:r>
      <w:r w:rsidRPr="00AA1217">
        <w:rPr>
          <w:b/>
          <w:bCs/>
        </w:rPr>
        <w:t>MU byl projekt CyberPříběhy</w:t>
      </w:r>
      <w:r>
        <w:t>. V roce 2024 jsme v rámci projektu CyberPříběhy: cesta k digitálním dovednostem realizovali deset tematických školení. Všechna online setkání se tematicky přidržovala technologií, jednalo se o aktuální témata zasazených do kontextu českých knihoven. Ideově kurzy respektovaly trendy v profesním vzdělávání dospělých, zejména: akcentem na sebevzdělávání a sebeřízení vzdělávání, zapojením technologií (on-line vzdělávání, mikrolearning), uplatňováním komunitního principu (učící se komunita, komunita praxe), vytvářením inter-profesního prostředí (tzn. kurzu se účastní knihovníci z různých pozic), vazbou na praxi konkrétních frekventantů, prostor pro individuální konzultace a personalizaci témat.</w:t>
      </w:r>
    </w:p>
    <w:p w14:paraId="76AF4B6A" w14:textId="3DED102D" w:rsidR="007830F7" w:rsidRDefault="007830F7" w:rsidP="00AF0CF1">
      <w:pPr>
        <w:jc w:val="both"/>
      </w:pPr>
    </w:p>
    <w:p w14:paraId="4A927320" w14:textId="77777777" w:rsidR="007830F7" w:rsidRDefault="007830F7" w:rsidP="00AF0CF1">
      <w:pPr>
        <w:jc w:val="both"/>
      </w:pPr>
    </w:p>
    <w:p w14:paraId="78253290" w14:textId="24296B24" w:rsidR="00E90EF8" w:rsidRDefault="009B01C7" w:rsidP="00AF0CF1">
      <w:pPr>
        <w:jc w:val="both"/>
      </w:pPr>
      <w:r>
        <w:t>31</w:t>
      </w:r>
      <w:r w:rsidR="000231C7">
        <w:t>.</w:t>
      </w:r>
      <w:r w:rsidR="009A3333">
        <w:t>1</w:t>
      </w:r>
      <w:r w:rsidR="001605E9">
        <w:t>.202</w:t>
      </w:r>
      <w:r>
        <w:t>5</w:t>
      </w:r>
      <w:r w:rsidR="00F03D3D">
        <w:t xml:space="preserve">                                                                       </w:t>
      </w:r>
      <w:r w:rsidR="00980726">
        <w:t>Roman Giebisch, garant podprogramu</w:t>
      </w:r>
    </w:p>
    <w:sectPr w:rsidR="00E90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3444"/>
    <w:multiLevelType w:val="hybridMultilevel"/>
    <w:tmpl w:val="BDEC9D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726"/>
    <w:rsid w:val="00000702"/>
    <w:rsid w:val="00002075"/>
    <w:rsid w:val="0000275B"/>
    <w:rsid w:val="00011154"/>
    <w:rsid w:val="000231C7"/>
    <w:rsid w:val="0004393A"/>
    <w:rsid w:val="00055634"/>
    <w:rsid w:val="00063E49"/>
    <w:rsid w:val="00066647"/>
    <w:rsid w:val="00073CD1"/>
    <w:rsid w:val="00077F07"/>
    <w:rsid w:val="00084E64"/>
    <w:rsid w:val="000A1FE0"/>
    <w:rsid w:val="000A61D6"/>
    <w:rsid w:val="000A7CCA"/>
    <w:rsid w:val="000B33E2"/>
    <w:rsid w:val="000C22BE"/>
    <w:rsid w:val="000F04F9"/>
    <w:rsid w:val="000F0AB4"/>
    <w:rsid w:val="00102FB9"/>
    <w:rsid w:val="001053C7"/>
    <w:rsid w:val="00112666"/>
    <w:rsid w:val="00132C7E"/>
    <w:rsid w:val="00134308"/>
    <w:rsid w:val="00135590"/>
    <w:rsid w:val="0015529C"/>
    <w:rsid w:val="001605E9"/>
    <w:rsid w:val="00172244"/>
    <w:rsid w:val="00192775"/>
    <w:rsid w:val="0019627F"/>
    <w:rsid w:val="001A5E6B"/>
    <w:rsid w:val="001C6EFF"/>
    <w:rsid w:val="001D20C5"/>
    <w:rsid w:val="00207D51"/>
    <w:rsid w:val="0021553B"/>
    <w:rsid w:val="0021705D"/>
    <w:rsid w:val="00231597"/>
    <w:rsid w:val="00241738"/>
    <w:rsid w:val="0024681E"/>
    <w:rsid w:val="002565C1"/>
    <w:rsid w:val="002639D2"/>
    <w:rsid w:val="00276795"/>
    <w:rsid w:val="00276CC6"/>
    <w:rsid w:val="002954CA"/>
    <w:rsid w:val="002A02DF"/>
    <w:rsid w:val="002C13F5"/>
    <w:rsid w:val="002C53F4"/>
    <w:rsid w:val="002C6150"/>
    <w:rsid w:val="002F774D"/>
    <w:rsid w:val="00326563"/>
    <w:rsid w:val="00353B03"/>
    <w:rsid w:val="00372873"/>
    <w:rsid w:val="00382F05"/>
    <w:rsid w:val="003D5D71"/>
    <w:rsid w:val="003E28DF"/>
    <w:rsid w:val="003F04F3"/>
    <w:rsid w:val="003F1537"/>
    <w:rsid w:val="003F2996"/>
    <w:rsid w:val="00404336"/>
    <w:rsid w:val="0041415A"/>
    <w:rsid w:val="0041575E"/>
    <w:rsid w:val="00416C91"/>
    <w:rsid w:val="004179A8"/>
    <w:rsid w:val="004250CC"/>
    <w:rsid w:val="00427B9B"/>
    <w:rsid w:val="00432814"/>
    <w:rsid w:val="0044044C"/>
    <w:rsid w:val="00444180"/>
    <w:rsid w:val="00445586"/>
    <w:rsid w:val="0045655A"/>
    <w:rsid w:val="00476D98"/>
    <w:rsid w:val="00483136"/>
    <w:rsid w:val="00485C55"/>
    <w:rsid w:val="004A6187"/>
    <w:rsid w:val="004F38EA"/>
    <w:rsid w:val="0051752D"/>
    <w:rsid w:val="00521321"/>
    <w:rsid w:val="005233BE"/>
    <w:rsid w:val="005258B3"/>
    <w:rsid w:val="005360E5"/>
    <w:rsid w:val="00557598"/>
    <w:rsid w:val="00565B55"/>
    <w:rsid w:val="005868D2"/>
    <w:rsid w:val="00595AE9"/>
    <w:rsid w:val="005A582C"/>
    <w:rsid w:val="005C24E7"/>
    <w:rsid w:val="005C5EBD"/>
    <w:rsid w:val="005E108D"/>
    <w:rsid w:val="005F70BA"/>
    <w:rsid w:val="00613982"/>
    <w:rsid w:val="006540C2"/>
    <w:rsid w:val="0066321A"/>
    <w:rsid w:val="00663BBB"/>
    <w:rsid w:val="0068179E"/>
    <w:rsid w:val="006D3DE3"/>
    <w:rsid w:val="006D446E"/>
    <w:rsid w:val="006F22F6"/>
    <w:rsid w:val="006F2E38"/>
    <w:rsid w:val="0071019E"/>
    <w:rsid w:val="007134CB"/>
    <w:rsid w:val="00714291"/>
    <w:rsid w:val="00714D75"/>
    <w:rsid w:val="007550BA"/>
    <w:rsid w:val="007722DD"/>
    <w:rsid w:val="00774959"/>
    <w:rsid w:val="00774B35"/>
    <w:rsid w:val="00776793"/>
    <w:rsid w:val="00777AA0"/>
    <w:rsid w:val="007809AA"/>
    <w:rsid w:val="00780EB6"/>
    <w:rsid w:val="007830F7"/>
    <w:rsid w:val="0078621F"/>
    <w:rsid w:val="007919F4"/>
    <w:rsid w:val="00794D01"/>
    <w:rsid w:val="007B5E44"/>
    <w:rsid w:val="007D16AA"/>
    <w:rsid w:val="007E0E4D"/>
    <w:rsid w:val="007E16A8"/>
    <w:rsid w:val="007F3526"/>
    <w:rsid w:val="00803B47"/>
    <w:rsid w:val="00807E4B"/>
    <w:rsid w:val="00817BBB"/>
    <w:rsid w:val="008204AE"/>
    <w:rsid w:val="00852FF8"/>
    <w:rsid w:val="0087398C"/>
    <w:rsid w:val="00874476"/>
    <w:rsid w:val="008B309A"/>
    <w:rsid w:val="008E0DEC"/>
    <w:rsid w:val="008E1E0C"/>
    <w:rsid w:val="008F2E98"/>
    <w:rsid w:val="008F5BBE"/>
    <w:rsid w:val="009015D9"/>
    <w:rsid w:val="00902B7F"/>
    <w:rsid w:val="009235BF"/>
    <w:rsid w:val="009333DC"/>
    <w:rsid w:val="0095288E"/>
    <w:rsid w:val="00963B5C"/>
    <w:rsid w:val="0096615F"/>
    <w:rsid w:val="00980726"/>
    <w:rsid w:val="00980F52"/>
    <w:rsid w:val="0098708B"/>
    <w:rsid w:val="00990C3B"/>
    <w:rsid w:val="00993201"/>
    <w:rsid w:val="0099565A"/>
    <w:rsid w:val="009A0E86"/>
    <w:rsid w:val="009A2BA9"/>
    <w:rsid w:val="009A3333"/>
    <w:rsid w:val="009A653B"/>
    <w:rsid w:val="009B01C7"/>
    <w:rsid w:val="009B15F4"/>
    <w:rsid w:val="009B1ABD"/>
    <w:rsid w:val="009C497D"/>
    <w:rsid w:val="009C733E"/>
    <w:rsid w:val="009E7B9C"/>
    <w:rsid w:val="009F3CDF"/>
    <w:rsid w:val="00A02B27"/>
    <w:rsid w:val="00A05D36"/>
    <w:rsid w:val="00A236FF"/>
    <w:rsid w:val="00A56935"/>
    <w:rsid w:val="00A621A6"/>
    <w:rsid w:val="00A72D23"/>
    <w:rsid w:val="00A8537A"/>
    <w:rsid w:val="00A87AA1"/>
    <w:rsid w:val="00A87B83"/>
    <w:rsid w:val="00A926E9"/>
    <w:rsid w:val="00AA1217"/>
    <w:rsid w:val="00AB26EC"/>
    <w:rsid w:val="00AC58E7"/>
    <w:rsid w:val="00AE4470"/>
    <w:rsid w:val="00AE447B"/>
    <w:rsid w:val="00AF0CF1"/>
    <w:rsid w:val="00AF2567"/>
    <w:rsid w:val="00AF4AB4"/>
    <w:rsid w:val="00B13350"/>
    <w:rsid w:val="00B176CD"/>
    <w:rsid w:val="00B34655"/>
    <w:rsid w:val="00B35C85"/>
    <w:rsid w:val="00B8708A"/>
    <w:rsid w:val="00B9111E"/>
    <w:rsid w:val="00BA5BD7"/>
    <w:rsid w:val="00BA5FFB"/>
    <w:rsid w:val="00BA6103"/>
    <w:rsid w:val="00BB3735"/>
    <w:rsid w:val="00BC4950"/>
    <w:rsid w:val="00BC71CB"/>
    <w:rsid w:val="00BD45CE"/>
    <w:rsid w:val="00BD65D1"/>
    <w:rsid w:val="00C125AC"/>
    <w:rsid w:val="00C15AEA"/>
    <w:rsid w:val="00C25095"/>
    <w:rsid w:val="00C37199"/>
    <w:rsid w:val="00C37508"/>
    <w:rsid w:val="00C51C1C"/>
    <w:rsid w:val="00C97F8F"/>
    <w:rsid w:val="00CA0BBF"/>
    <w:rsid w:val="00CA6BDC"/>
    <w:rsid w:val="00CC2201"/>
    <w:rsid w:val="00CC479C"/>
    <w:rsid w:val="00CD577A"/>
    <w:rsid w:val="00CE233A"/>
    <w:rsid w:val="00CF5699"/>
    <w:rsid w:val="00D02D5A"/>
    <w:rsid w:val="00D11883"/>
    <w:rsid w:val="00D1251E"/>
    <w:rsid w:val="00D232E1"/>
    <w:rsid w:val="00D40346"/>
    <w:rsid w:val="00D408DA"/>
    <w:rsid w:val="00D40AA0"/>
    <w:rsid w:val="00D421F2"/>
    <w:rsid w:val="00D452D4"/>
    <w:rsid w:val="00D661E4"/>
    <w:rsid w:val="00D67752"/>
    <w:rsid w:val="00D77AFB"/>
    <w:rsid w:val="00D84311"/>
    <w:rsid w:val="00D91213"/>
    <w:rsid w:val="00D97214"/>
    <w:rsid w:val="00D97B3A"/>
    <w:rsid w:val="00DA09BB"/>
    <w:rsid w:val="00DA58ED"/>
    <w:rsid w:val="00DA6AC5"/>
    <w:rsid w:val="00DD2E20"/>
    <w:rsid w:val="00DD60B2"/>
    <w:rsid w:val="00DE3096"/>
    <w:rsid w:val="00DF311A"/>
    <w:rsid w:val="00DF4FFA"/>
    <w:rsid w:val="00E25B83"/>
    <w:rsid w:val="00E26C00"/>
    <w:rsid w:val="00E30539"/>
    <w:rsid w:val="00E64B05"/>
    <w:rsid w:val="00E651D4"/>
    <w:rsid w:val="00E66EC6"/>
    <w:rsid w:val="00E85D42"/>
    <w:rsid w:val="00E90EF8"/>
    <w:rsid w:val="00E9344C"/>
    <w:rsid w:val="00E945DF"/>
    <w:rsid w:val="00EA3E3A"/>
    <w:rsid w:val="00EA64DF"/>
    <w:rsid w:val="00ED46B0"/>
    <w:rsid w:val="00EF28CA"/>
    <w:rsid w:val="00F03D3D"/>
    <w:rsid w:val="00F14D06"/>
    <w:rsid w:val="00F35A8E"/>
    <w:rsid w:val="00F37EAD"/>
    <w:rsid w:val="00F82D0B"/>
    <w:rsid w:val="00F90F15"/>
    <w:rsid w:val="00FB3C66"/>
    <w:rsid w:val="00FB41DA"/>
    <w:rsid w:val="00FC326D"/>
    <w:rsid w:val="00FE2387"/>
    <w:rsid w:val="00FE3683"/>
    <w:rsid w:val="00FF1B07"/>
    <w:rsid w:val="00FF2038"/>
    <w:rsid w:val="00FF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8BCCD"/>
  <w15:docId w15:val="{0FB4CBD5-6B8D-43D7-B29F-3882CD8EA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0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926E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656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6563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A5E6B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A5E6B"/>
    <w:rPr>
      <w:color w:val="954F72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semiHidden/>
    <w:rsid w:val="00A926E9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926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1019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710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97F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97F8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97F8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7F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97F8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9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910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Giebisch Roman</dc:creator>
  <cp:lastModifiedBy>Giebisch Roman</cp:lastModifiedBy>
  <cp:revision>2</cp:revision>
  <cp:lastPrinted>2022-02-14T16:14:00Z</cp:lastPrinted>
  <dcterms:created xsi:type="dcterms:W3CDTF">2025-01-31T12:25:00Z</dcterms:created>
  <dcterms:modified xsi:type="dcterms:W3CDTF">2025-01-31T12:25:00Z</dcterms:modified>
</cp:coreProperties>
</file>