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C6C8137" w14:textId="77777777" w:rsidR="00ED6CFE" w:rsidRDefault="00ED6CFE">
      <w:pPr>
        <w:jc w:val="center"/>
        <w:rPr>
          <w:b/>
          <w:sz w:val="28"/>
          <w:szCs w:val="28"/>
        </w:rPr>
      </w:pPr>
    </w:p>
    <w:p w14:paraId="09A5DEF2" w14:textId="77777777"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14:paraId="3B6693BA" w14:textId="77777777" w:rsidR="005543C0" w:rsidRDefault="0080031C" w:rsidP="005543C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0CBE7878" wp14:editId="02204BDE">
            <wp:extent cx="2857500" cy="594360"/>
            <wp:effectExtent l="0" t="0" r="0" b="0"/>
            <wp:docPr id="3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E07AE" w14:textId="77777777" w:rsidR="005543C0" w:rsidRDefault="005543C0">
      <w:pPr>
        <w:jc w:val="center"/>
        <w:rPr>
          <w:b/>
          <w:sz w:val="28"/>
          <w:szCs w:val="28"/>
        </w:rPr>
      </w:pPr>
    </w:p>
    <w:p w14:paraId="0BB9987F" w14:textId="77777777" w:rsidR="005543C0" w:rsidRDefault="005543C0">
      <w:pPr>
        <w:jc w:val="center"/>
        <w:rPr>
          <w:b/>
          <w:sz w:val="28"/>
          <w:szCs w:val="28"/>
        </w:rPr>
      </w:pPr>
    </w:p>
    <w:p w14:paraId="6A1C0465" w14:textId="77777777" w:rsidR="005543C0" w:rsidRDefault="005543C0">
      <w:pPr>
        <w:jc w:val="center"/>
        <w:rPr>
          <w:b/>
          <w:sz w:val="28"/>
          <w:szCs w:val="28"/>
        </w:rPr>
      </w:pPr>
    </w:p>
    <w:p w14:paraId="4FE182BD" w14:textId="77777777"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14:paraId="4838D316" w14:textId="4205F881" w:rsidR="00560716" w:rsidRPr="00577021" w:rsidRDefault="0094593A" w:rsidP="00A1727B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560716">
        <w:rPr>
          <w:rFonts w:ascii="Arial" w:hAnsi="Arial"/>
          <w:i/>
          <w:sz w:val="40"/>
          <w:szCs w:val="40"/>
        </w:rPr>
        <w:t xml:space="preserve"> </w:t>
      </w:r>
      <w:r w:rsidR="006752DD" w:rsidRPr="00577021">
        <w:rPr>
          <w:rFonts w:ascii="Arial" w:hAnsi="Arial"/>
          <w:i/>
          <w:sz w:val="40"/>
          <w:szCs w:val="40"/>
        </w:rPr>
        <w:t>knihoven</w:t>
      </w:r>
      <w:r w:rsidR="00A1727B">
        <w:rPr>
          <w:rFonts w:ascii="Arial" w:hAnsi="Arial"/>
          <w:i/>
          <w:sz w:val="40"/>
          <w:szCs w:val="40"/>
        </w:rPr>
        <w:t xml:space="preserve"> a </w:t>
      </w:r>
      <w:r w:rsidR="00560716">
        <w:rPr>
          <w:rFonts w:ascii="Arial" w:hAnsi="Arial"/>
          <w:i/>
          <w:sz w:val="40"/>
          <w:szCs w:val="40"/>
        </w:rPr>
        <w:t xml:space="preserve">kreativních </w:t>
      </w:r>
      <w:r w:rsidR="00A1727B">
        <w:rPr>
          <w:rFonts w:ascii="Arial" w:hAnsi="Arial"/>
          <w:i/>
          <w:sz w:val="40"/>
          <w:szCs w:val="40"/>
        </w:rPr>
        <w:t>odvětví</w:t>
      </w:r>
    </w:p>
    <w:p w14:paraId="4706CF87" w14:textId="77777777" w:rsidR="00ED6CFE" w:rsidRDefault="00ED6CFE">
      <w:pPr>
        <w:jc w:val="center"/>
        <w:rPr>
          <w:rFonts w:ascii="Arial" w:hAnsi="Arial"/>
          <w:sz w:val="32"/>
        </w:rPr>
      </w:pPr>
    </w:p>
    <w:p w14:paraId="6B545465" w14:textId="77777777" w:rsidR="00AA0120" w:rsidRPr="00AA0120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DC1686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>
        <w:rPr>
          <w:rFonts w:ascii="Arial" w:hAnsi="Arial" w:cs="Arial"/>
          <w:sz w:val="24"/>
          <w:szCs w:val="24"/>
          <w:lang w:eastAsia="cs-CZ"/>
        </w:rPr>
        <w:t>.</w:t>
      </w:r>
      <w:r w:rsidR="00DC1686">
        <w:rPr>
          <w:rFonts w:ascii="Arial" w:hAnsi="Arial" w:cs="Arial"/>
          <w:sz w:val="24"/>
          <w:szCs w:val="24"/>
          <w:lang w:eastAsia="cs-CZ"/>
        </w:rPr>
        <w:t xml:space="preserve"> 2020 č. 591</w:t>
      </w:r>
    </w:p>
    <w:p w14:paraId="1D36852E" w14:textId="77777777" w:rsidR="00BC0C54" w:rsidRPr="002971E5" w:rsidRDefault="00BC0C54">
      <w:pPr>
        <w:jc w:val="center"/>
        <w:rPr>
          <w:rFonts w:ascii="Arial" w:hAnsi="Arial"/>
          <w:sz w:val="32"/>
        </w:rPr>
      </w:pPr>
    </w:p>
    <w:p w14:paraId="4F9FEB22" w14:textId="2DA55D8B" w:rsidR="00ED6CFE" w:rsidRPr="001C6C93" w:rsidRDefault="002F21D0">
      <w:pPr>
        <w:jc w:val="center"/>
        <w:rPr>
          <w:rFonts w:ascii="Arial" w:hAnsi="Arial"/>
          <w:sz w:val="32"/>
        </w:rPr>
      </w:pPr>
      <w:r w:rsidRPr="001C6C93">
        <w:rPr>
          <w:rFonts w:ascii="Arial" w:hAnsi="Arial"/>
          <w:sz w:val="32"/>
        </w:rPr>
        <w:t>vyhlašuje pro rok</w:t>
      </w:r>
      <w:r w:rsidR="00560716">
        <w:rPr>
          <w:rFonts w:ascii="Arial" w:hAnsi="Arial"/>
          <w:sz w:val="32"/>
        </w:rPr>
        <w:t xml:space="preserve"> 202</w:t>
      </w:r>
      <w:r w:rsidR="007C6907">
        <w:rPr>
          <w:rFonts w:ascii="Arial" w:hAnsi="Arial"/>
          <w:sz w:val="32"/>
        </w:rPr>
        <w:t>5</w:t>
      </w:r>
    </w:p>
    <w:p w14:paraId="450C64BF" w14:textId="77777777" w:rsidR="001C6C93" w:rsidRDefault="001C6C93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14:paraId="0781D4B9" w14:textId="77777777" w:rsidR="00ED6CFE" w:rsidRDefault="001C6C93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14:paraId="1ACA6ED0" w14:textId="77777777" w:rsidR="00ED6CFE" w:rsidRDefault="00ED6CFE">
      <w:pPr>
        <w:jc w:val="center"/>
        <w:rPr>
          <w:rFonts w:ascii="Arial" w:hAnsi="Arial"/>
          <w:i/>
          <w:sz w:val="32"/>
        </w:rPr>
      </w:pPr>
    </w:p>
    <w:p w14:paraId="6309DE7A" w14:textId="77777777"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14:paraId="0CA8E203" w14:textId="77777777"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14:paraId="45F351F3" w14:textId="77777777" w:rsidR="00D86465" w:rsidRDefault="00110065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5</w:t>
      </w:r>
    </w:p>
    <w:p w14:paraId="229BAE59" w14:textId="77777777" w:rsidR="0054795B" w:rsidRDefault="0054795B" w:rsidP="0054795B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RETROKON - Národní program retrospektivní konverze katalogů v ČR</w:t>
      </w:r>
    </w:p>
    <w:p w14:paraId="497C425B" w14:textId="77777777" w:rsidR="00ED6CFE" w:rsidRDefault="00ED6CFE">
      <w:pPr>
        <w:jc w:val="center"/>
        <w:rPr>
          <w:rFonts w:ascii="Arial" w:hAnsi="Arial"/>
          <w:sz w:val="32"/>
        </w:rPr>
      </w:pPr>
    </w:p>
    <w:p w14:paraId="3F0A7579" w14:textId="77777777"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14:paraId="0F4989B0" w14:textId="77777777" w:rsidR="00ED6CFE" w:rsidRDefault="00ED6CFE">
      <w:pPr>
        <w:jc w:val="center"/>
        <w:rPr>
          <w:rFonts w:ascii="Arial" w:hAnsi="Arial"/>
          <w:sz w:val="32"/>
        </w:rPr>
      </w:pPr>
    </w:p>
    <w:p w14:paraId="1333D98A" w14:textId="77777777"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provozovatele knihoven evidovaných 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14:paraId="472D4A3D" w14:textId="77777777" w:rsidR="00ED6CFE" w:rsidRDefault="00ED6CFE">
      <w:pPr>
        <w:jc w:val="center"/>
        <w:rPr>
          <w:rFonts w:ascii="Arial" w:hAnsi="Arial"/>
          <w:sz w:val="28"/>
        </w:rPr>
      </w:pPr>
    </w:p>
    <w:p w14:paraId="2F85EE76" w14:textId="77777777" w:rsidR="00ED6CFE" w:rsidRDefault="004A5345" w:rsidP="009A6DB6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>
        <w:rPr>
          <w:rFonts w:ascii="Arial" w:hAnsi="Arial"/>
          <w:sz w:val="28"/>
        </w:rPr>
        <w:t xml:space="preserve">dále pro </w:t>
      </w:r>
      <w:r w:rsidR="003A41F6">
        <w:rPr>
          <w:rFonts w:ascii="Arial" w:hAnsi="Arial"/>
          <w:sz w:val="28"/>
        </w:rPr>
        <w:t>spolky</w:t>
      </w:r>
      <w:r w:rsidR="00DC1686">
        <w:rPr>
          <w:rFonts w:ascii="Arial" w:hAnsi="Arial"/>
          <w:sz w:val="28"/>
        </w:rPr>
        <w:t xml:space="preserve"> a zájmová sdružení právnických osob</w:t>
      </w:r>
      <w:r w:rsidR="003A41F6">
        <w:rPr>
          <w:rFonts w:ascii="Arial" w:hAnsi="Arial"/>
          <w:sz w:val="28"/>
        </w:rPr>
        <w:t xml:space="preserve"> podle</w:t>
      </w:r>
      <w:r>
        <w:rPr>
          <w:rFonts w:ascii="Arial" w:hAnsi="Arial"/>
          <w:sz w:val="28"/>
        </w:rPr>
        <w:t xml:space="preserve"> </w:t>
      </w:r>
      <w:r w:rsidR="003A41F6">
        <w:rPr>
          <w:rFonts w:ascii="Arial" w:hAnsi="Arial"/>
          <w:sz w:val="28"/>
        </w:rPr>
        <w:t>zákona č. 89/2012 Sb., občanský zákoník,</w:t>
      </w:r>
      <w:r w:rsidR="00D531AA">
        <w:rPr>
          <w:rFonts w:ascii="Arial" w:hAnsi="Arial"/>
          <w:sz w:val="28"/>
        </w:rPr>
        <w:t xml:space="preserve"> ve znění pozdějších předpisů,</w:t>
      </w:r>
      <w:r w:rsidR="009A6DB6">
        <w:rPr>
          <w:rFonts w:ascii="Arial" w:hAnsi="Arial"/>
          <w:sz w:val="28"/>
        </w:rPr>
        <w:t xml:space="preserve"> </w:t>
      </w:r>
      <w:r w:rsidR="00ED6CFE">
        <w:rPr>
          <w:rFonts w:ascii="Arial" w:hAnsi="Arial"/>
          <w:sz w:val="28"/>
        </w:rPr>
        <w:t>jejichž hlavním účelem je</w:t>
      </w:r>
      <w:r w:rsidR="009A6DB6">
        <w:rPr>
          <w:rFonts w:ascii="Arial" w:hAnsi="Arial"/>
          <w:sz w:val="28"/>
        </w:rPr>
        <w:t xml:space="preserve"> </w:t>
      </w:r>
      <w:r w:rsidR="00ED6CFE">
        <w:rPr>
          <w:rFonts w:ascii="Arial" w:hAnsi="Arial"/>
          <w:sz w:val="28"/>
        </w:rPr>
        <w:t>knihovnická a informační činnost či jejich podpora</w:t>
      </w:r>
    </w:p>
    <w:p w14:paraId="4019F8B6" w14:textId="77777777" w:rsidR="005C6847" w:rsidRDefault="005C6847" w:rsidP="009A6DB6">
      <w:pPr>
        <w:jc w:val="center"/>
        <w:rPr>
          <w:rFonts w:ascii="Arial" w:hAnsi="Arial"/>
          <w:sz w:val="28"/>
        </w:rPr>
      </w:pPr>
    </w:p>
    <w:p w14:paraId="3F6741C6" w14:textId="77777777" w:rsidR="009A6DB6" w:rsidRDefault="009A6DB6" w:rsidP="000C2741">
      <w:pPr>
        <w:rPr>
          <w:rFonts w:ascii="Arial" w:hAnsi="Arial"/>
          <w:sz w:val="28"/>
        </w:rPr>
      </w:pPr>
      <w:r>
        <w:br w:type="page"/>
      </w:r>
      <w:r w:rsidR="00D74D69">
        <w:rPr>
          <w:b/>
          <w:sz w:val="28"/>
        </w:rPr>
        <w:lastRenderedPageBreak/>
        <w:t>ZÁKLADNÍ CÍLE PODPROGRAMU VISK 5:</w:t>
      </w:r>
    </w:p>
    <w:p w14:paraId="775312BB" w14:textId="77777777" w:rsidR="00D74D69" w:rsidRDefault="00D74D69" w:rsidP="000C2741">
      <w:pPr>
        <w:rPr>
          <w:sz w:val="24"/>
          <w:szCs w:val="24"/>
        </w:rPr>
      </w:pPr>
    </w:p>
    <w:p w14:paraId="49028CEA" w14:textId="0A23E80A" w:rsidR="003404C2" w:rsidRDefault="00D74D69" w:rsidP="00336157">
      <w:pPr>
        <w:jc w:val="both"/>
        <w:rPr>
          <w:sz w:val="24"/>
          <w:szCs w:val="24"/>
        </w:rPr>
      </w:pPr>
      <w:r w:rsidRPr="007B2B94">
        <w:rPr>
          <w:sz w:val="24"/>
          <w:szCs w:val="24"/>
        </w:rPr>
        <w:t xml:space="preserve">V souladu </w:t>
      </w:r>
      <w:r w:rsidRPr="007B2B94">
        <w:rPr>
          <w:iCs/>
          <w:sz w:val="24"/>
          <w:szCs w:val="24"/>
        </w:rPr>
        <w:t>s </w:t>
      </w:r>
      <w:r w:rsidR="00725CA4">
        <w:rPr>
          <w:iCs/>
          <w:sz w:val="24"/>
          <w:szCs w:val="24"/>
        </w:rPr>
        <w:t>Koncepcí rozvoje knihoven v</w:t>
      </w:r>
      <w:r w:rsidR="00DC1686">
        <w:rPr>
          <w:iCs/>
          <w:sz w:val="24"/>
          <w:szCs w:val="24"/>
        </w:rPr>
        <w:t> ČR na léta 2021</w:t>
      </w:r>
      <w:r w:rsidR="00CE26F8">
        <w:rPr>
          <w:iCs/>
          <w:sz w:val="24"/>
          <w:szCs w:val="24"/>
        </w:rPr>
        <w:t xml:space="preserve"> až</w:t>
      </w:r>
      <w:r w:rsidR="00DC1686">
        <w:rPr>
          <w:iCs/>
          <w:sz w:val="24"/>
          <w:szCs w:val="24"/>
        </w:rPr>
        <w:t xml:space="preserve"> 2027 s výhledem do roku 2030</w:t>
      </w:r>
      <w:r w:rsidRPr="007B2B94">
        <w:rPr>
          <w:iCs/>
          <w:sz w:val="24"/>
          <w:szCs w:val="24"/>
        </w:rPr>
        <w:t xml:space="preserve"> je</w:t>
      </w:r>
      <w:r w:rsidRPr="007B2B94">
        <w:rPr>
          <w:sz w:val="24"/>
          <w:szCs w:val="24"/>
        </w:rPr>
        <w:t xml:space="preserve"> základním cílem podprogramu VISK 5 zpřístupnění katalogů a tím i </w:t>
      </w:r>
      <w:r w:rsidR="00C0599F">
        <w:rPr>
          <w:sz w:val="24"/>
          <w:szCs w:val="24"/>
        </w:rPr>
        <w:t xml:space="preserve">všech typů </w:t>
      </w:r>
      <w:r w:rsidRPr="007B2B94">
        <w:rPr>
          <w:sz w:val="24"/>
          <w:szCs w:val="24"/>
        </w:rPr>
        <w:t xml:space="preserve">fondů </w:t>
      </w:r>
      <w:r w:rsidR="00C0599F">
        <w:rPr>
          <w:sz w:val="24"/>
          <w:szCs w:val="24"/>
        </w:rPr>
        <w:t xml:space="preserve">významných </w:t>
      </w:r>
      <w:r w:rsidRPr="007B2B94">
        <w:rPr>
          <w:sz w:val="24"/>
          <w:szCs w:val="24"/>
        </w:rPr>
        <w:t>českých knihoven prostřednictvím interne</w:t>
      </w:r>
      <w:r w:rsidR="00D531AA">
        <w:rPr>
          <w:sz w:val="24"/>
          <w:szCs w:val="24"/>
        </w:rPr>
        <w:t>tu. Realizace podprogramu umožňuje</w:t>
      </w:r>
      <w:r w:rsidRPr="007B2B94">
        <w:rPr>
          <w:sz w:val="24"/>
          <w:szCs w:val="24"/>
        </w:rPr>
        <w:t xml:space="preserve"> široké otevření katalogů</w:t>
      </w:r>
      <w:r w:rsidRPr="0082505A">
        <w:rPr>
          <w:sz w:val="24"/>
          <w:szCs w:val="24"/>
        </w:rPr>
        <w:t xml:space="preserve"> i fondů jednotlivých knihoven nejen pro místní, ale </w:t>
      </w:r>
      <w:r>
        <w:rPr>
          <w:sz w:val="24"/>
          <w:szCs w:val="24"/>
        </w:rPr>
        <w:t xml:space="preserve">i </w:t>
      </w:r>
      <w:r w:rsidRPr="0082505A">
        <w:rPr>
          <w:sz w:val="24"/>
          <w:szCs w:val="24"/>
        </w:rPr>
        <w:t xml:space="preserve">pro vzdálené uživatele. Možnost online objednávání dokumentů i z fondů vzdálených knihoven a zkvalitnění meziknihovní výpůjční služby </w:t>
      </w:r>
      <w:r w:rsidR="00EB5680">
        <w:rPr>
          <w:sz w:val="24"/>
          <w:szCs w:val="24"/>
        </w:rPr>
        <w:t>přispívá</w:t>
      </w:r>
      <w:r w:rsidRPr="0082505A">
        <w:rPr>
          <w:sz w:val="24"/>
          <w:szCs w:val="24"/>
        </w:rPr>
        <w:t xml:space="preserve"> ke zrovnoprávnění uživatelů bez ohledu n</w:t>
      </w:r>
      <w:r w:rsidR="00056283">
        <w:rPr>
          <w:sz w:val="24"/>
          <w:szCs w:val="24"/>
        </w:rPr>
        <w:t>a jejich sídlo a k rovnému</w:t>
      </w:r>
      <w:r w:rsidRPr="0082505A">
        <w:rPr>
          <w:sz w:val="24"/>
          <w:szCs w:val="24"/>
        </w:rPr>
        <w:t xml:space="preserve"> přístupu k informacím bez ohledu na místo fyzického uložení.</w:t>
      </w:r>
      <w:r w:rsidR="003C72EB">
        <w:rPr>
          <w:sz w:val="24"/>
          <w:szCs w:val="24"/>
        </w:rPr>
        <w:t xml:space="preserve"> </w:t>
      </w:r>
      <w:r w:rsidR="00056283">
        <w:rPr>
          <w:sz w:val="24"/>
          <w:szCs w:val="24"/>
        </w:rPr>
        <w:t>Cílem</w:t>
      </w:r>
      <w:r w:rsidRPr="0082505A">
        <w:rPr>
          <w:sz w:val="24"/>
          <w:szCs w:val="24"/>
        </w:rPr>
        <w:t xml:space="preserve"> je rovněž vytvoření velkého množství kvalitních </w:t>
      </w:r>
      <w:r w:rsidR="00336157">
        <w:rPr>
          <w:sz w:val="24"/>
          <w:szCs w:val="24"/>
        </w:rPr>
        <w:t xml:space="preserve">standardizovaných </w:t>
      </w:r>
      <w:smartTag w:uri="urn:schemas-microsoft-com:office:smarttags" w:element="PersonName">
        <w:r w:rsidRPr="0082505A">
          <w:rPr>
            <w:sz w:val="24"/>
            <w:szCs w:val="24"/>
          </w:rPr>
          <w:t>bibliogr</w:t>
        </w:r>
      </w:smartTag>
      <w:r>
        <w:rPr>
          <w:sz w:val="24"/>
          <w:szCs w:val="24"/>
        </w:rPr>
        <w:t>afických záznamů</w:t>
      </w:r>
      <w:r w:rsidR="007527E2">
        <w:rPr>
          <w:sz w:val="24"/>
          <w:szCs w:val="24"/>
        </w:rPr>
        <w:t xml:space="preserve"> (</w:t>
      </w:r>
      <w:r w:rsidR="003D73B4">
        <w:rPr>
          <w:sz w:val="24"/>
          <w:szCs w:val="24"/>
        </w:rPr>
        <w:t>pokud</w:t>
      </w:r>
      <w:r w:rsidR="00BE43E0">
        <w:rPr>
          <w:sz w:val="24"/>
          <w:szCs w:val="24"/>
        </w:rPr>
        <w:t xml:space="preserve"> to způs</w:t>
      </w:r>
      <w:r w:rsidR="005A6A15">
        <w:rPr>
          <w:sz w:val="24"/>
          <w:szCs w:val="24"/>
        </w:rPr>
        <w:t xml:space="preserve">ob zpracování záznamů umožní, tak </w:t>
      </w:r>
      <w:r w:rsidR="003D73B4">
        <w:rPr>
          <w:sz w:val="24"/>
          <w:szCs w:val="24"/>
        </w:rPr>
        <w:t>včetně věcného popisu)</w:t>
      </w:r>
      <w:r>
        <w:rPr>
          <w:sz w:val="24"/>
          <w:szCs w:val="24"/>
        </w:rPr>
        <w:t xml:space="preserve">, které budou </w:t>
      </w:r>
      <w:r w:rsidRPr="0082505A">
        <w:rPr>
          <w:sz w:val="24"/>
          <w:szCs w:val="24"/>
        </w:rPr>
        <w:t>k</w:t>
      </w:r>
      <w:r>
        <w:rPr>
          <w:sz w:val="24"/>
          <w:szCs w:val="24"/>
        </w:rPr>
        <w:t> </w:t>
      </w:r>
      <w:r w:rsidRPr="0082505A">
        <w:rPr>
          <w:sz w:val="24"/>
          <w:szCs w:val="24"/>
        </w:rPr>
        <w:t>dispozici ostatním knihovnám</w:t>
      </w:r>
      <w:r w:rsidR="00336157">
        <w:rPr>
          <w:sz w:val="24"/>
          <w:szCs w:val="24"/>
        </w:rPr>
        <w:t xml:space="preserve"> pro sdílení/přebírání, čímž dojde k významné</w:t>
      </w:r>
      <w:r w:rsidR="00056283">
        <w:rPr>
          <w:sz w:val="24"/>
          <w:szCs w:val="24"/>
        </w:rPr>
        <w:t>mu urychlení katalogizace</w:t>
      </w:r>
      <w:r w:rsidR="00336157">
        <w:rPr>
          <w:sz w:val="24"/>
          <w:szCs w:val="24"/>
        </w:rPr>
        <w:t>.</w:t>
      </w:r>
      <w:r w:rsidR="00EB5680">
        <w:rPr>
          <w:sz w:val="24"/>
          <w:szCs w:val="24"/>
        </w:rPr>
        <w:t xml:space="preserve"> </w:t>
      </w:r>
      <w:r w:rsidR="00D531AA">
        <w:rPr>
          <w:sz w:val="24"/>
          <w:szCs w:val="24"/>
        </w:rPr>
        <w:t>P</w:t>
      </w:r>
      <w:r w:rsidR="00336157" w:rsidRPr="0023473E">
        <w:rPr>
          <w:sz w:val="24"/>
          <w:szCs w:val="24"/>
        </w:rPr>
        <w:t>rioritou</w:t>
      </w:r>
      <w:r w:rsidR="00D531AA">
        <w:rPr>
          <w:sz w:val="24"/>
          <w:szCs w:val="24"/>
        </w:rPr>
        <w:t xml:space="preserve"> je</w:t>
      </w:r>
      <w:r w:rsidR="00336157" w:rsidRPr="0023473E">
        <w:rPr>
          <w:sz w:val="24"/>
          <w:szCs w:val="24"/>
        </w:rPr>
        <w:t xml:space="preserve"> </w:t>
      </w:r>
      <w:r w:rsidR="00056283">
        <w:rPr>
          <w:sz w:val="24"/>
          <w:szCs w:val="24"/>
        </w:rPr>
        <w:t>také</w:t>
      </w:r>
      <w:r w:rsidR="00336157">
        <w:rPr>
          <w:sz w:val="24"/>
          <w:szCs w:val="24"/>
        </w:rPr>
        <w:t xml:space="preserve"> </w:t>
      </w:r>
      <w:r w:rsidR="00336157" w:rsidRPr="0023473E">
        <w:rPr>
          <w:sz w:val="24"/>
          <w:szCs w:val="24"/>
        </w:rPr>
        <w:t>podpora retrospektivní katalogizace zvukový</w:t>
      </w:r>
      <w:r w:rsidR="005A6A15">
        <w:rPr>
          <w:sz w:val="24"/>
          <w:szCs w:val="24"/>
        </w:rPr>
        <w:t xml:space="preserve">ch dokumentů s ohledem na </w:t>
      </w:r>
      <w:r w:rsidR="00336157" w:rsidRPr="0023473E">
        <w:rPr>
          <w:sz w:val="24"/>
          <w:szCs w:val="24"/>
        </w:rPr>
        <w:t>neusp</w:t>
      </w:r>
      <w:r w:rsidR="005A6A15">
        <w:rPr>
          <w:sz w:val="24"/>
          <w:szCs w:val="24"/>
        </w:rPr>
        <w:t>okojivou situaci v této oblasti, neboť</w:t>
      </w:r>
      <w:r w:rsidR="00336157" w:rsidRPr="0023473E">
        <w:rPr>
          <w:sz w:val="24"/>
          <w:szCs w:val="24"/>
        </w:rPr>
        <w:t xml:space="preserve"> katalogizace celých významnýc</w:t>
      </w:r>
      <w:r w:rsidR="003404C2">
        <w:rPr>
          <w:sz w:val="24"/>
          <w:szCs w:val="24"/>
        </w:rPr>
        <w:t xml:space="preserve">h sbírek </w:t>
      </w:r>
      <w:r w:rsidR="00856F89">
        <w:rPr>
          <w:sz w:val="24"/>
          <w:szCs w:val="24"/>
        </w:rPr>
        <w:t xml:space="preserve">dosud </w:t>
      </w:r>
      <w:r w:rsidR="00056283">
        <w:rPr>
          <w:sz w:val="24"/>
          <w:szCs w:val="24"/>
        </w:rPr>
        <w:t xml:space="preserve">často </w:t>
      </w:r>
      <w:r w:rsidR="00856F89">
        <w:rPr>
          <w:sz w:val="24"/>
          <w:szCs w:val="24"/>
        </w:rPr>
        <w:t>nebyla započata</w:t>
      </w:r>
      <w:r w:rsidR="003404C2">
        <w:rPr>
          <w:sz w:val="24"/>
          <w:szCs w:val="24"/>
        </w:rPr>
        <w:t>. Zvukové fondy jsou podobně jako tištěné dokumenty</w:t>
      </w:r>
      <w:r w:rsidR="00336157" w:rsidRPr="0023473E">
        <w:rPr>
          <w:sz w:val="24"/>
          <w:szCs w:val="24"/>
        </w:rPr>
        <w:t xml:space="preserve"> </w:t>
      </w:r>
      <w:r w:rsidR="003404C2">
        <w:rPr>
          <w:sz w:val="24"/>
          <w:szCs w:val="24"/>
        </w:rPr>
        <w:t>ohroženy</w:t>
      </w:r>
      <w:r w:rsidR="002679CC">
        <w:rPr>
          <w:sz w:val="24"/>
          <w:szCs w:val="24"/>
        </w:rPr>
        <w:t xml:space="preserve"> fyzickou degradací, která vede ke ztrátě obsahu nahrávek</w:t>
      </w:r>
      <w:r w:rsidR="00336157" w:rsidRPr="0023473E">
        <w:rPr>
          <w:sz w:val="24"/>
          <w:szCs w:val="24"/>
        </w:rPr>
        <w:t>.</w:t>
      </w:r>
      <w:r w:rsidR="003404C2">
        <w:rPr>
          <w:sz w:val="24"/>
          <w:szCs w:val="24"/>
        </w:rPr>
        <w:t xml:space="preserve"> Zpracování relevantních a</w:t>
      </w:r>
      <w:r w:rsidR="00856F89">
        <w:rPr>
          <w:sz w:val="24"/>
          <w:szCs w:val="24"/>
        </w:rPr>
        <w:t xml:space="preserve"> sdílených informací o </w:t>
      </w:r>
      <w:r w:rsidR="00056283">
        <w:rPr>
          <w:sz w:val="24"/>
          <w:szCs w:val="24"/>
        </w:rPr>
        <w:t>zvukových</w:t>
      </w:r>
      <w:r w:rsidR="00856F89">
        <w:rPr>
          <w:sz w:val="24"/>
          <w:szCs w:val="24"/>
        </w:rPr>
        <w:t xml:space="preserve"> </w:t>
      </w:r>
      <w:r w:rsidR="00056283">
        <w:rPr>
          <w:sz w:val="24"/>
          <w:szCs w:val="24"/>
        </w:rPr>
        <w:t>dokumentech</w:t>
      </w:r>
      <w:r w:rsidR="00856F89">
        <w:rPr>
          <w:sz w:val="24"/>
          <w:szCs w:val="24"/>
        </w:rPr>
        <w:t xml:space="preserve"> je </w:t>
      </w:r>
      <w:r w:rsidR="00056283">
        <w:rPr>
          <w:sz w:val="24"/>
          <w:szCs w:val="24"/>
        </w:rPr>
        <w:t xml:space="preserve">nezbytným </w:t>
      </w:r>
      <w:r w:rsidR="00856F89">
        <w:rPr>
          <w:sz w:val="24"/>
          <w:szCs w:val="24"/>
        </w:rPr>
        <w:t>krokem</w:t>
      </w:r>
      <w:r w:rsidR="003404C2">
        <w:rPr>
          <w:sz w:val="24"/>
          <w:szCs w:val="24"/>
        </w:rPr>
        <w:t xml:space="preserve"> </w:t>
      </w:r>
      <w:r w:rsidR="00056283">
        <w:rPr>
          <w:sz w:val="24"/>
          <w:szCs w:val="24"/>
        </w:rPr>
        <w:t xml:space="preserve">k přípravě jejich </w:t>
      </w:r>
      <w:r w:rsidR="002679CC">
        <w:rPr>
          <w:sz w:val="24"/>
          <w:szCs w:val="24"/>
        </w:rPr>
        <w:t xml:space="preserve">následné </w:t>
      </w:r>
      <w:r w:rsidR="003404C2">
        <w:rPr>
          <w:sz w:val="24"/>
          <w:szCs w:val="24"/>
        </w:rPr>
        <w:t>zách</w:t>
      </w:r>
      <w:r w:rsidR="00856F89">
        <w:rPr>
          <w:sz w:val="24"/>
          <w:szCs w:val="24"/>
        </w:rPr>
        <w:t>rann</w:t>
      </w:r>
      <w:r w:rsidR="00056283">
        <w:rPr>
          <w:sz w:val="24"/>
          <w:szCs w:val="24"/>
        </w:rPr>
        <w:t>é</w:t>
      </w:r>
      <w:r w:rsidR="00856F89">
        <w:rPr>
          <w:sz w:val="24"/>
          <w:szCs w:val="24"/>
        </w:rPr>
        <w:t xml:space="preserve"> digitalizac</w:t>
      </w:r>
      <w:r w:rsidR="00056283">
        <w:rPr>
          <w:sz w:val="24"/>
          <w:szCs w:val="24"/>
        </w:rPr>
        <w:t>e</w:t>
      </w:r>
      <w:r w:rsidR="00BB0CBB">
        <w:rPr>
          <w:sz w:val="24"/>
          <w:szCs w:val="24"/>
        </w:rPr>
        <w:t>, podporované v rámci podprogramu</w:t>
      </w:r>
      <w:r w:rsidR="002679CC">
        <w:rPr>
          <w:sz w:val="24"/>
          <w:szCs w:val="24"/>
        </w:rPr>
        <w:t xml:space="preserve"> VISK</w:t>
      </w:r>
      <w:r w:rsidR="00BB0CBB">
        <w:rPr>
          <w:sz w:val="24"/>
          <w:szCs w:val="24"/>
        </w:rPr>
        <w:t xml:space="preserve"> </w:t>
      </w:r>
      <w:r w:rsidR="002679CC">
        <w:rPr>
          <w:sz w:val="24"/>
          <w:szCs w:val="24"/>
        </w:rPr>
        <w:t>7</w:t>
      </w:r>
      <w:r w:rsidR="00BB0CBB">
        <w:rPr>
          <w:sz w:val="24"/>
          <w:szCs w:val="24"/>
        </w:rPr>
        <w:t>.</w:t>
      </w:r>
    </w:p>
    <w:p w14:paraId="01E4C5F4" w14:textId="77777777" w:rsidR="00EB5680" w:rsidRDefault="00EB5680" w:rsidP="00D74D69">
      <w:pPr>
        <w:pStyle w:val="Zkladntext"/>
      </w:pPr>
    </w:p>
    <w:p w14:paraId="408AC60E" w14:textId="77777777" w:rsidR="00D74D69" w:rsidRDefault="00D74D69" w:rsidP="00D74D69">
      <w:pPr>
        <w:pStyle w:val="Nadpis1"/>
        <w:ind w:left="0"/>
      </w:pPr>
      <w:r>
        <w:t>Pravidla a podmínky pro předkládání žádostí a výběr účastníků podprogramu</w:t>
      </w:r>
    </w:p>
    <w:p w14:paraId="26DCEB92" w14:textId="77777777" w:rsidR="00D74D69" w:rsidRPr="0082505A" w:rsidRDefault="00D74D69" w:rsidP="00D74D69">
      <w:pPr>
        <w:jc w:val="both"/>
        <w:rPr>
          <w:b/>
          <w:sz w:val="24"/>
          <w:szCs w:val="24"/>
        </w:rPr>
      </w:pPr>
      <w:r w:rsidRPr="0082505A">
        <w:rPr>
          <w:b/>
          <w:sz w:val="24"/>
          <w:szCs w:val="24"/>
        </w:rPr>
        <w:t xml:space="preserve">Podprogram </w:t>
      </w:r>
      <w:r w:rsidR="00462D38">
        <w:rPr>
          <w:b/>
          <w:sz w:val="24"/>
          <w:szCs w:val="24"/>
        </w:rPr>
        <w:t>je</w:t>
      </w:r>
      <w:r w:rsidR="00462D38" w:rsidRPr="0082505A">
        <w:rPr>
          <w:b/>
          <w:sz w:val="24"/>
          <w:szCs w:val="24"/>
        </w:rPr>
        <w:t xml:space="preserve"> </w:t>
      </w:r>
      <w:r w:rsidRPr="0082505A">
        <w:rPr>
          <w:b/>
          <w:sz w:val="24"/>
          <w:szCs w:val="24"/>
        </w:rPr>
        <w:t>zaměřen především na instituce</w:t>
      </w:r>
    </w:p>
    <w:p w14:paraId="0445FA6A" w14:textId="1DB63D03" w:rsidR="00D74D69" w:rsidRPr="002B09A6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24137F">
        <w:rPr>
          <w:b/>
          <w:sz w:val="24"/>
          <w:szCs w:val="24"/>
        </w:rPr>
        <w:t>s fondy velkého rozsahu</w:t>
      </w:r>
      <w:r w:rsidRPr="0024137F">
        <w:rPr>
          <w:sz w:val="24"/>
          <w:szCs w:val="24"/>
        </w:rPr>
        <w:t xml:space="preserve"> (nad 200.000</w:t>
      </w:r>
      <w:r w:rsidR="00263611">
        <w:rPr>
          <w:sz w:val="24"/>
          <w:szCs w:val="24"/>
        </w:rPr>
        <w:t xml:space="preserve"> </w:t>
      </w:r>
      <w:r w:rsidR="00C0599F">
        <w:rPr>
          <w:sz w:val="24"/>
          <w:szCs w:val="24"/>
        </w:rPr>
        <w:t>jednotek</w:t>
      </w:r>
      <w:r w:rsidRPr="0024137F">
        <w:rPr>
          <w:sz w:val="24"/>
          <w:szCs w:val="24"/>
        </w:rPr>
        <w:t xml:space="preserve">) </w:t>
      </w:r>
      <w:r w:rsidRPr="0024137F">
        <w:rPr>
          <w:b/>
          <w:sz w:val="24"/>
          <w:szCs w:val="24"/>
        </w:rPr>
        <w:t>a zásadního významu</w:t>
      </w:r>
      <w:r w:rsidRPr="0024137F">
        <w:rPr>
          <w:sz w:val="24"/>
          <w:szCs w:val="24"/>
        </w:rPr>
        <w:t xml:space="preserve"> pro meziknihovní </w:t>
      </w:r>
      <w:r w:rsidR="00C0599F">
        <w:rPr>
          <w:sz w:val="24"/>
          <w:szCs w:val="24"/>
        </w:rPr>
        <w:t xml:space="preserve">výměnu záznamů, meziknihovní </w:t>
      </w:r>
      <w:r w:rsidRPr="002B09A6">
        <w:rPr>
          <w:sz w:val="24"/>
          <w:szCs w:val="24"/>
        </w:rPr>
        <w:t xml:space="preserve">výpůjční službu a/nebo </w:t>
      </w:r>
      <w:r w:rsidR="002679CC" w:rsidRPr="00BB0CBB">
        <w:rPr>
          <w:b/>
          <w:sz w:val="24"/>
          <w:szCs w:val="24"/>
        </w:rPr>
        <w:t xml:space="preserve">pro </w:t>
      </w:r>
      <w:r w:rsidRPr="00BB0CBB">
        <w:rPr>
          <w:b/>
          <w:sz w:val="24"/>
          <w:szCs w:val="24"/>
        </w:rPr>
        <w:t>uchování a zpřístupnění národního kulturního dědictví,</w:t>
      </w:r>
    </w:p>
    <w:p w14:paraId="0BA454BB" w14:textId="77777777" w:rsidR="00D74D69" w:rsidRPr="00DA3BCE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2B09A6">
        <w:rPr>
          <w:b/>
          <w:sz w:val="24"/>
          <w:szCs w:val="24"/>
        </w:rPr>
        <w:t>s fondy unikátními a specializovanými,</w:t>
      </w:r>
    </w:p>
    <w:p w14:paraId="3A534175" w14:textId="0BDBEE10" w:rsidR="004F6C16" w:rsidRPr="004F6C16" w:rsidRDefault="00D74D69" w:rsidP="000011FB">
      <w:pPr>
        <w:numPr>
          <w:ilvl w:val="0"/>
          <w:numId w:val="9"/>
        </w:numPr>
        <w:tabs>
          <w:tab w:val="clear" w:pos="360"/>
          <w:tab w:val="num" w:pos="0"/>
        </w:tabs>
        <w:suppressAutoHyphens w:val="0"/>
        <w:autoSpaceDE/>
        <w:jc w:val="both"/>
        <w:rPr>
          <w:sz w:val="24"/>
          <w:szCs w:val="24"/>
        </w:rPr>
      </w:pPr>
      <w:r w:rsidRPr="003C72EB">
        <w:rPr>
          <w:b/>
          <w:sz w:val="24"/>
          <w:szCs w:val="24"/>
        </w:rPr>
        <w:t>s vysokou úrovní katalogizace</w:t>
      </w:r>
      <w:r w:rsidRPr="00DA3BCE">
        <w:rPr>
          <w:sz w:val="24"/>
          <w:szCs w:val="24"/>
        </w:rPr>
        <w:t xml:space="preserve"> v přítomnosti i minulosti, která zajistí kvalitní výsledek retrospektivní konverze odpovídající doporučením uvedeným</w:t>
      </w:r>
      <w:r w:rsidRPr="00DA3BCE">
        <w:rPr>
          <w:snapToGrid w:val="0"/>
          <w:sz w:val="24"/>
          <w:szCs w:val="24"/>
        </w:rPr>
        <w:t xml:space="preserve"> v</w:t>
      </w:r>
      <w:r w:rsidR="0034645A">
        <w:rPr>
          <w:snapToGrid w:val="0"/>
          <w:sz w:val="24"/>
          <w:szCs w:val="24"/>
        </w:rPr>
        <w:t> </w:t>
      </w:r>
      <w:r w:rsidRPr="00DA3BCE">
        <w:rPr>
          <w:snapToGrid w:val="0"/>
          <w:sz w:val="24"/>
          <w:szCs w:val="24"/>
        </w:rPr>
        <w:t>materiálech</w:t>
      </w:r>
      <w:r w:rsidR="0034645A">
        <w:rPr>
          <w:snapToGrid w:val="0"/>
          <w:sz w:val="24"/>
          <w:szCs w:val="24"/>
        </w:rPr>
        <w:t>. Při zpracování záznamů metodou de visu se používají doporučení RDA/MARC 21, pro retrokonverzi se používají doporučení MARC 21</w:t>
      </w:r>
      <w:r w:rsidR="005A6A15" w:rsidRPr="00DA3BCE">
        <w:rPr>
          <w:snapToGrid w:val="0"/>
          <w:sz w:val="24"/>
          <w:szCs w:val="24"/>
        </w:rPr>
        <w:t>:</w:t>
      </w:r>
      <w:r w:rsidR="00B677AA" w:rsidRPr="00DA3BCE">
        <w:rPr>
          <w:snapToGrid w:val="0"/>
          <w:sz w:val="24"/>
          <w:szCs w:val="24"/>
        </w:rPr>
        <w:br/>
      </w:r>
      <w:r w:rsidR="00C0599F" w:rsidRPr="00DA3BCE">
        <w:rPr>
          <w:b/>
          <w:sz w:val="24"/>
          <w:szCs w:val="24"/>
        </w:rPr>
        <w:t>Minimální záznam RDA/MARC 21 pro textové monografické zdroje</w:t>
      </w:r>
    </w:p>
    <w:p w14:paraId="2702EFD6" w14:textId="77777777" w:rsidR="004F6C16" w:rsidRDefault="0078637E" w:rsidP="004F6C16">
      <w:pPr>
        <w:suppressAutoHyphens w:val="0"/>
        <w:autoSpaceDE/>
        <w:ind w:left="360"/>
        <w:jc w:val="both"/>
        <w:rPr>
          <w:sz w:val="24"/>
          <w:szCs w:val="24"/>
        </w:rPr>
      </w:pPr>
      <w:hyperlink w:history="1">
        <w:r w:rsidR="004F6C16" w:rsidRPr="00D84BEF">
          <w:rPr>
            <w:rStyle w:val="Hypertextovodkaz"/>
            <w:sz w:val="24"/>
            <w:szCs w:val="24"/>
          </w:rPr>
          <w:t>https://www.nkp.cz/o-knihovne/odborne-cinnosti/zpracovani-fondu/katalogizacni-politika/minimalni-zaznam-rda-marc-21-pro-textove-monograficke-zdroje</w:t>
        </w:r>
      </w:hyperlink>
    </w:p>
    <w:p w14:paraId="36B79F69" w14:textId="77777777" w:rsidR="000666B3" w:rsidRDefault="00C0599F" w:rsidP="000666B3">
      <w:pPr>
        <w:suppressAutoHyphens w:val="0"/>
        <w:autoSpaceDE/>
        <w:ind w:left="360"/>
        <w:jc w:val="both"/>
        <w:rPr>
          <w:b/>
          <w:sz w:val="24"/>
          <w:szCs w:val="24"/>
        </w:rPr>
      </w:pPr>
      <w:r w:rsidRPr="00DA3BCE">
        <w:rPr>
          <w:b/>
          <w:sz w:val="24"/>
          <w:szCs w:val="24"/>
        </w:rPr>
        <w:t>Minimální záznam RDA/MARC 21 pro speciální monografické zdroje</w:t>
      </w:r>
    </w:p>
    <w:p w14:paraId="3D6B619A" w14:textId="77777777" w:rsidR="000666B3" w:rsidRDefault="0078637E" w:rsidP="000666B3">
      <w:pPr>
        <w:suppressAutoHyphens w:val="0"/>
        <w:autoSpaceDE/>
        <w:ind w:left="360"/>
        <w:jc w:val="both"/>
        <w:rPr>
          <w:sz w:val="24"/>
          <w:szCs w:val="24"/>
        </w:rPr>
      </w:pPr>
      <w:hyperlink w:history="1">
        <w:r w:rsidR="000666B3" w:rsidRPr="00D84BEF">
          <w:rPr>
            <w:rStyle w:val="Hypertextovodkaz"/>
            <w:sz w:val="24"/>
            <w:szCs w:val="24"/>
          </w:rPr>
          <w:t>https://www.nkp.cz/o-knihovne/odborne-cinnosti/zpracovani-fondu/katalogizacni-politika/minimalni-zaznam-rda-marc-21-pro-specialni-monograficke-zdroje</w:t>
        </w:r>
      </w:hyperlink>
    </w:p>
    <w:p w14:paraId="5B8C1E58" w14:textId="77777777" w:rsidR="00577BE2" w:rsidRDefault="00B677AA" w:rsidP="000666B3">
      <w:pPr>
        <w:suppressAutoHyphens w:val="0"/>
        <w:autoSpaceDE/>
        <w:ind w:left="360"/>
        <w:jc w:val="both"/>
        <w:rPr>
          <w:b/>
          <w:sz w:val="24"/>
          <w:szCs w:val="24"/>
        </w:rPr>
      </w:pPr>
      <w:r w:rsidRPr="00DA3BCE">
        <w:rPr>
          <w:b/>
          <w:sz w:val="24"/>
          <w:szCs w:val="24"/>
        </w:rPr>
        <w:t>Minimální záznam RDA/MARC 21 pro textové monografické zdroje – staré tisky</w:t>
      </w:r>
    </w:p>
    <w:p w14:paraId="29750829" w14:textId="77777777" w:rsidR="00577BE2" w:rsidRDefault="0078637E" w:rsidP="000666B3">
      <w:pPr>
        <w:suppressAutoHyphens w:val="0"/>
        <w:autoSpaceDE/>
        <w:ind w:left="360"/>
        <w:jc w:val="both"/>
        <w:rPr>
          <w:sz w:val="24"/>
          <w:szCs w:val="24"/>
        </w:rPr>
      </w:pPr>
      <w:hyperlink w:history="1">
        <w:r w:rsidR="00577BE2" w:rsidRPr="00D84BEF">
          <w:rPr>
            <w:rStyle w:val="Hypertextovodkaz"/>
            <w:sz w:val="24"/>
            <w:szCs w:val="24"/>
          </w:rPr>
          <w:t>https://www.nkp.cz/o-knihovne/odborne-cinnosti/zpracovani-fondu/katalogizacni-politika/minimalni-zaznam-rda-marc-21-pro-textove-monograficke-zdroje-2013-stare-tisky</w:t>
        </w:r>
      </w:hyperlink>
    </w:p>
    <w:p w14:paraId="09C6DFD8" w14:textId="77777777" w:rsidR="00B04570" w:rsidRDefault="00B677AA" w:rsidP="000666B3">
      <w:pPr>
        <w:suppressAutoHyphens w:val="0"/>
        <w:autoSpaceDE/>
        <w:ind w:left="360"/>
        <w:jc w:val="both"/>
        <w:rPr>
          <w:b/>
          <w:sz w:val="24"/>
          <w:szCs w:val="24"/>
        </w:rPr>
      </w:pPr>
      <w:r w:rsidRPr="00DA3BCE">
        <w:rPr>
          <w:b/>
          <w:sz w:val="24"/>
          <w:szCs w:val="24"/>
        </w:rPr>
        <w:t>Minimální záznam RDA/MARC 21 pro textové seriálové zdroje</w:t>
      </w:r>
    </w:p>
    <w:p w14:paraId="2D8617DE" w14:textId="77777777" w:rsidR="00B04570" w:rsidRDefault="0078637E" w:rsidP="000666B3">
      <w:pPr>
        <w:suppressAutoHyphens w:val="0"/>
        <w:autoSpaceDE/>
        <w:ind w:left="360"/>
        <w:jc w:val="both"/>
        <w:rPr>
          <w:sz w:val="24"/>
          <w:szCs w:val="24"/>
        </w:rPr>
      </w:pPr>
      <w:hyperlink w:history="1">
        <w:r w:rsidR="00B04570" w:rsidRPr="00D84BEF">
          <w:rPr>
            <w:rStyle w:val="Hypertextovodkaz"/>
            <w:sz w:val="24"/>
            <w:szCs w:val="24"/>
          </w:rPr>
          <w:t>https://www.nkp.cz/o-knihovne/odborne-cinnosti/zpracovani-fondu/katalogizacni-politika/minimalni-zaznam-rda-marc21-pro-textove-serialove-zdroje</w:t>
        </w:r>
      </w:hyperlink>
    </w:p>
    <w:p w14:paraId="0C4E748C" w14:textId="77777777" w:rsidR="00D74D69" w:rsidRDefault="003D73B4" w:rsidP="000666B3">
      <w:pPr>
        <w:suppressAutoHyphens w:val="0"/>
        <w:autoSpaceDE/>
        <w:ind w:left="360"/>
        <w:jc w:val="both"/>
        <w:rPr>
          <w:b/>
          <w:snapToGrid w:val="0"/>
          <w:sz w:val="24"/>
          <w:szCs w:val="24"/>
        </w:rPr>
      </w:pPr>
      <w:r w:rsidRPr="00DA3BCE">
        <w:rPr>
          <w:b/>
          <w:snapToGrid w:val="0"/>
          <w:sz w:val="24"/>
          <w:szCs w:val="24"/>
        </w:rPr>
        <w:t>M</w:t>
      </w:r>
      <w:r w:rsidR="00D74D69" w:rsidRPr="00DA3BCE">
        <w:rPr>
          <w:b/>
          <w:snapToGrid w:val="0"/>
          <w:sz w:val="24"/>
          <w:szCs w:val="24"/>
        </w:rPr>
        <w:t>inimální záznam pro tištěné monografie</w:t>
      </w:r>
      <w:r w:rsidRPr="00DA3BCE">
        <w:rPr>
          <w:b/>
          <w:snapToGrid w:val="0"/>
          <w:sz w:val="24"/>
          <w:szCs w:val="24"/>
        </w:rPr>
        <w:t xml:space="preserve"> MARC 21</w:t>
      </w:r>
    </w:p>
    <w:p w14:paraId="38D9CA9E" w14:textId="77777777" w:rsidR="003C2EFE" w:rsidRDefault="0078637E" w:rsidP="000666B3">
      <w:pPr>
        <w:suppressAutoHyphens w:val="0"/>
        <w:autoSpaceDE/>
        <w:ind w:left="360"/>
        <w:jc w:val="both"/>
        <w:rPr>
          <w:snapToGrid w:val="0"/>
          <w:sz w:val="24"/>
          <w:szCs w:val="24"/>
        </w:rPr>
      </w:pPr>
      <w:hyperlink w:history="1">
        <w:r w:rsidR="003C2EFE" w:rsidRPr="00D84BEF">
          <w:rPr>
            <w:rStyle w:val="Hypertextovodkaz"/>
            <w:snapToGrid w:val="0"/>
            <w:sz w:val="24"/>
            <w:szCs w:val="24"/>
          </w:rPr>
          <w:t>https://www.nkp.cz/o-knihovne/odborne-cinnosti/zpracovani-fondu/schvalene-materialy/marc-minzazntistmon</w:t>
        </w:r>
      </w:hyperlink>
    </w:p>
    <w:p w14:paraId="2FEF4265" w14:textId="1715C23E" w:rsidR="008363B1" w:rsidRDefault="008363B1" w:rsidP="000011FB">
      <w:pPr>
        <w:tabs>
          <w:tab w:val="num" w:pos="0"/>
        </w:tabs>
        <w:ind w:firstLine="360"/>
        <w:rPr>
          <w:b/>
          <w:snapToGrid w:val="0"/>
          <w:sz w:val="24"/>
          <w:szCs w:val="24"/>
        </w:rPr>
      </w:pPr>
      <w:r w:rsidRPr="00E75C50">
        <w:rPr>
          <w:b/>
          <w:snapToGrid w:val="0"/>
          <w:sz w:val="24"/>
          <w:szCs w:val="24"/>
        </w:rPr>
        <w:t xml:space="preserve">Minimální záznam pro </w:t>
      </w:r>
      <w:r>
        <w:rPr>
          <w:b/>
          <w:snapToGrid w:val="0"/>
          <w:sz w:val="24"/>
          <w:szCs w:val="24"/>
        </w:rPr>
        <w:t>tištěné seriály</w:t>
      </w:r>
      <w:r w:rsidRPr="00E75C50">
        <w:rPr>
          <w:b/>
          <w:snapToGrid w:val="0"/>
          <w:sz w:val="24"/>
          <w:szCs w:val="24"/>
        </w:rPr>
        <w:t xml:space="preserve"> MARC 21</w:t>
      </w:r>
    </w:p>
    <w:p w14:paraId="08D2F9E8" w14:textId="77777777" w:rsidR="003E046C" w:rsidRDefault="0078637E" w:rsidP="007E6985">
      <w:pPr>
        <w:tabs>
          <w:tab w:val="num" w:pos="0"/>
        </w:tabs>
        <w:ind w:left="426"/>
        <w:rPr>
          <w:snapToGrid w:val="0"/>
          <w:sz w:val="24"/>
          <w:szCs w:val="24"/>
        </w:rPr>
      </w:pPr>
      <w:hyperlink w:history="1">
        <w:r w:rsidR="003E046C" w:rsidRPr="00D84BEF">
          <w:rPr>
            <w:rStyle w:val="Hypertextovodkaz"/>
            <w:snapToGrid w:val="0"/>
            <w:sz w:val="24"/>
            <w:szCs w:val="24"/>
          </w:rPr>
          <w:t>https://www.nkp.cz/o-knihovne/odborne-cinnosti/zpracovani-fondu/schvalene-materialy/marc-tist-serial</w:t>
        </w:r>
      </w:hyperlink>
    </w:p>
    <w:p w14:paraId="20C9EB43" w14:textId="77777777" w:rsidR="00D74D69" w:rsidRDefault="00462D38" w:rsidP="00D74D69">
      <w:pPr>
        <w:numPr>
          <w:ilvl w:val="12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Institucemi zásadního významu se rozumí</w:t>
      </w:r>
      <w:r w:rsidR="00D74D69" w:rsidRPr="0082505A">
        <w:rPr>
          <w:sz w:val="24"/>
          <w:szCs w:val="24"/>
        </w:rPr>
        <w:t xml:space="preserve"> </w:t>
      </w:r>
      <w:r w:rsidR="00110065" w:rsidRPr="00EA535C">
        <w:rPr>
          <w:sz w:val="24"/>
          <w:szCs w:val="24"/>
        </w:rPr>
        <w:t>například</w:t>
      </w:r>
      <w:r w:rsidR="00D74D69" w:rsidRPr="00EA535C">
        <w:rPr>
          <w:sz w:val="24"/>
          <w:szCs w:val="24"/>
        </w:rPr>
        <w:t xml:space="preserve"> Národní </w:t>
      </w:r>
      <w:r w:rsidRPr="00EA535C">
        <w:rPr>
          <w:sz w:val="24"/>
          <w:szCs w:val="24"/>
        </w:rPr>
        <w:t xml:space="preserve">knihovna </w:t>
      </w:r>
      <w:r w:rsidR="00D74D69" w:rsidRPr="00EA535C">
        <w:rPr>
          <w:sz w:val="24"/>
          <w:szCs w:val="24"/>
        </w:rPr>
        <w:t xml:space="preserve">ČR, </w:t>
      </w:r>
      <w:r w:rsidRPr="00EA535C">
        <w:rPr>
          <w:sz w:val="24"/>
          <w:szCs w:val="24"/>
        </w:rPr>
        <w:t xml:space="preserve">Moravská zemská knihovna </w:t>
      </w:r>
      <w:r w:rsidR="00D74D69" w:rsidRPr="00EA535C">
        <w:rPr>
          <w:sz w:val="24"/>
          <w:szCs w:val="24"/>
        </w:rPr>
        <w:t>v Brně, krajské knihovny a ústřední odborné knihovny a další knihovny s</w:t>
      </w:r>
      <w:r w:rsidR="00672AF4" w:rsidRPr="00EA535C">
        <w:rPr>
          <w:sz w:val="24"/>
          <w:szCs w:val="24"/>
        </w:rPr>
        <w:t> </w:t>
      </w:r>
      <w:r w:rsidR="00D74D69" w:rsidRPr="00EA535C">
        <w:rPr>
          <w:sz w:val="24"/>
          <w:szCs w:val="24"/>
        </w:rPr>
        <w:t xml:space="preserve">významnými </w:t>
      </w:r>
      <w:r w:rsidRPr="00EA535C">
        <w:rPr>
          <w:sz w:val="24"/>
          <w:szCs w:val="24"/>
        </w:rPr>
        <w:t xml:space="preserve">specializovanými </w:t>
      </w:r>
      <w:r w:rsidR="00D74D69" w:rsidRPr="0082505A">
        <w:rPr>
          <w:sz w:val="24"/>
          <w:szCs w:val="24"/>
        </w:rPr>
        <w:t>fondy.</w:t>
      </w:r>
    </w:p>
    <w:p w14:paraId="7D5322BB" w14:textId="77777777" w:rsidR="003C72EB" w:rsidRPr="0082505A" w:rsidRDefault="003C72EB" w:rsidP="00D74D69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79686561" w14:textId="77777777" w:rsidR="00D74D69" w:rsidRPr="00FC2A88" w:rsidRDefault="00D74D69" w:rsidP="00D74D69">
      <w:pPr>
        <w:numPr>
          <w:ilvl w:val="12"/>
          <w:numId w:val="0"/>
        </w:numPr>
        <w:jc w:val="both"/>
        <w:rPr>
          <w:sz w:val="24"/>
          <w:szCs w:val="24"/>
        </w:rPr>
      </w:pPr>
      <w:r w:rsidRPr="00FC2A88">
        <w:rPr>
          <w:sz w:val="24"/>
          <w:szCs w:val="24"/>
        </w:rPr>
        <w:t>Základními kritérii pro vyhodnocování žádostí a přidělování finančních prostředků budou:</w:t>
      </w:r>
    </w:p>
    <w:p w14:paraId="35062769" w14:textId="77777777" w:rsidR="00D74D69" w:rsidRPr="00FC2A88" w:rsidRDefault="00054719" w:rsidP="003C72EB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FC2A88">
        <w:rPr>
          <w:sz w:val="24"/>
          <w:szCs w:val="24"/>
        </w:rPr>
        <w:t>rozsah a význam fondů</w:t>
      </w:r>
      <w:r w:rsidR="003C72EB" w:rsidRPr="00FC2A88">
        <w:rPr>
          <w:sz w:val="24"/>
          <w:szCs w:val="24"/>
        </w:rPr>
        <w:t xml:space="preserve"> (podstatný je přínos pro Souborný katalog ČR, nikoli odkud fondy pocházejí; může tedy jít i o dokumenty z pozůstalostí, svozů atd.)</w:t>
      </w:r>
    </w:p>
    <w:p w14:paraId="4822B3A5" w14:textId="77777777" w:rsidR="00D74D69" w:rsidRPr="0082505A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82505A">
        <w:rPr>
          <w:sz w:val="24"/>
          <w:szCs w:val="24"/>
        </w:rPr>
        <w:t>úroveň katalogizace v současnosti i minulosti, respektování standardů, zkušenosti s</w:t>
      </w:r>
      <w:r>
        <w:rPr>
          <w:sz w:val="24"/>
          <w:szCs w:val="24"/>
        </w:rPr>
        <w:t> </w:t>
      </w:r>
      <w:r w:rsidR="00054719">
        <w:rPr>
          <w:sz w:val="24"/>
          <w:szCs w:val="24"/>
        </w:rPr>
        <w:t>automatizací</w:t>
      </w:r>
    </w:p>
    <w:p w14:paraId="7652AC3C" w14:textId="77777777" w:rsidR="00D74D69" w:rsidRPr="0082505A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82505A">
        <w:rPr>
          <w:sz w:val="24"/>
          <w:szCs w:val="24"/>
        </w:rPr>
        <w:t xml:space="preserve">ochota poskytnout výsledné </w:t>
      </w:r>
      <w:smartTag w:uri="urn:schemas-microsoft-com:office:smarttags" w:element="PersonName">
        <w:r w:rsidRPr="0082505A">
          <w:rPr>
            <w:sz w:val="24"/>
            <w:szCs w:val="24"/>
          </w:rPr>
          <w:t>bibliogr</w:t>
        </w:r>
      </w:smartTag>
      <w:r w:rsidRPr="0082505A">
        <w:rPr>
          <w:sz w:val="24"/>
          <w:szCs w:val="24"/>
        </w:rPr>
        <w:t>afické záznamy z</w:t>
      </w:r>
      <w:r w:rsidR="00C82535">
        <w:rPr>
          <w:sz w:val="24"/>
          <w:szCs w:val="24"/>
        </w:rPr>
        <w:t>darma do Souborného katalogu ČR</w:t>
      </w:r>
    </w:p>
    <w:p w14:paraId="5CA67E32" w14:textId="1BE5AB9B" w:rsidR="00D74D69" w:rsidRPr="0082505A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82505A">
        <w:rPr>
          <w:sz w:val="24"/>
          <w:szCs w:val="24"/>
        </w:rPr>
        <w:t>ochota zpřístupnit primární dokumenty v rámci meziknihovní výpůjční služby</w:t>
      </w:r>
      <w:r w:rsidR="0034645A">
        <w:rPr>
          <w:sz w:val="24"/>
          <w:szCs w:val="24"/>
        </w:rPr>
        <w:t xml:space="preserve"> (</w:t>
      </w:r>
      <w:r w:rsidR="00972C3B">
        <w:rPr>
          <w:sz w:val="24"/>
          <w:szCs w:val="24"/>
        </w:rPr>
        <w:t xml:space="preserve">v souladu </w:t>
      </w:r>
      <w:r w:rsidR="0078637E">
        <w:rPr>
          <w:sz w:val="24"/>
          <w:szCs w:val="24"/>
        </w:rPr>
        <w:t xml:space="preserve">s </w:t>
      </w:r>
      <w:r w:rsidR="00972C3B">
        <w:rPr>
          <w:sz w:val="24"/>
          <w:szCs w:val="24"/>
        </w:rPr>
        <w:t>a</w:t>
      </w:r>
      <w:r w:rsidR="0034645A">
        <w:rPr>
          <w:sz w:val="24"/>
          <w:szCs w:val="24"/>
        </w:rPr>
        <w:t>utorsk</w:t>
      </w:r>
      <w:r w:rsidR="00972C3B">
        <w:rPr>
          <w:sz w:val="24"/>
          <w:szCs w:val="24"/>
        </w:rPr>
        <w:t>ým</w:t>
      </w:r>
      <w:r w:rsidR="0034645A">
        <w:rPr>
          <w:sz w:val="24"/>
          <w:szCs w:val="24"/>
        </w:rPr>
        <w:t xml:space="preserve"> zákon</w:t>
      </w:r>
      <w:r w:rsidR="00972C3B">
        <w:rPr>
          <w:sz w:val="24"/>
          <w:szCs w:val="24"/>
        </w:rPr>
        <w:t>em</w:t>
      </w:r>
      <w:r w:rsidR="00F856C7">
        <w:rPr>
          <w:rStyle w:val="Znakapoznpodarou"/>
          <w:sz w:val="24"/>
          <w:szCs w:val="24"/>
        </w:rPr>
        <w:footnoteReference w:id="1"/>
      </w:r>
      <w:r w:rsidR="0034645A">
        <w:rPr>
          <w:sz w:val="24"/>
          <w:szCs w:val="24"/>
        </w:rPr>
        <w:t>)</w:t>
      </w:r>
    </w:p>
    <w:p w14:paraId="7A441C80" w14:textId="77777777" w:rsidR="00D74D69" w:rsidRPr="0082505A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82505A">
        <w:rPr>
          <w:sz w:val="24"/>
          <w:szCs w:val="24"/>
        </w:rPr>
        <w:t xml:space="preserve">využití existujících bibliografických záznamů a připojení vlastních jednotek k již existujícím záznamům v </w:t>
      </w:r>
      <w:r w:rsidR="00F47F72">
        <w:rPr>
          <w:sz w:val="24"/>
          <w:szCs w:val="24"/>
        </w:rPr>
        <w:t>S</w:t>
      </w:r>
      <w:r w:rsidRPr="0082505A">
        <w:rPr>
          <w:sz w:val="24"/>
          <w:szCs w:val="24"/>
        </w:rPr>
        <w:t>ouborném katalogu ČR (nikoli multiplicitní tvorba záznamů týchž dokumentů)</w:t>
      </w:r>
    </w:p>
    <w:p w14:paraId="220660A0" w14:textId="77777777" w:rsidR="00D74D69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82505A">
        <w:rPr>
          <w:sz w:val="24"/>
          <w:szCs w:val="24"/>
        </w:rPr>
        <w:t xml:space="preserve">ochota </w:t>
      </w:r>
      <w:r w:rsidR="00B677AA">
        <w:rPr>
          <w:sz w:val="24"/>
          <w:szCs w:val="24"/>
        </w:rPr>
        <w:t xml:space="preserve">soustavně </w:t>
      </w:r>
      <w:r w:rsidRPr="0082505A">
        <w:rPr>
          <w:sz w:val="24"/>
          <w:szCs w:val="24"/>
        </w:rPr>
        <w:t>spolupracovat na tvorbě a údržbě záznamů autorit</w:t>
      </w:r>
    </w:p>
    <w:p w14:paraId="69B592FE" w14:textId="77777777" w:rsidR="00BE43E0" w:rsidRPr="0082505A" w:rsidRDefault="005A6A15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ochota (podle možností) doplňovat věcný popis i zpětně</w:t>
      </w:r>
    </w:p>
    <w:p w14:paraId="75D5154D" w14:textId="77777777" w:rsidR="00D74D69" w:rsidRPr="0082505A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82505A">
        <w:rPr>
          <w:sz w:val="24"/>
          <w:szCs w:val="24"/>
        </w:rPr>
        <w:t>ochota poskytnout data a zapojit se do systému pro retrospektivní konverzi katalogů (koordinace, průběžné informace o postupu</w:t>
      </w:r>
      <w:r w:rsidR="00B677AA">
        <w:rPr>
          <w:sz w:val="24"/>
          <w:szCs w:val="24"/>
        </w:rPr>
        <w:t>, sdílení know-how</w:t>
      </w:r>
      <w:r w:rsidRPr="0082505A">
        <w:rPr>
          <w:sz w:val="24"/>
          <w:szCs w:val="24"/>
        </w:rPr>
        <w:t>)</w:t>
      </w:r>
    </w:p>
    <w:p w14:paraId="0A9F34EB" w14:textId="77777777" w:rsidR="00D74D69" w:rsidRPr="00B878B3" w:rsidRDefault="00D74D69" w:rsidP="00D74D69">
      <w:pPr>
        <w:numPr>
          <w:ilvl w:val="0"/>
          <w:numId w:val="9"/>
        </w:numPr>
        <w:suppressAutoHyphens w:val="0"/>
        <w:autoSpaceDE/>
        <w:jc w:val="both"/>
      </w:pPr>
      <w:r w:rsidRPr="00B878B3">
        <w:rPr>
          <w:sz w:val="24"/>
          <w:szCs w:val="24"/>
        </w:rPr>
        <w:t xml:space="preserve">vyplnění dotazníku, který je dostupný na </w:t>
      </w:r>
      <w:hyperlink w:history="1">
        <w:r w:rsidRPr="00B878B3">
          <w:rPr>
            <w:rStyle w:val="Hypertextovodkaz"/>
            <w:sz w:val="24"/>
            <w:szCs w:val="24"/>
          </w:rPr>
          <w:t>http://nprk.nkp.cz/</w:t>
        </w:r>
      </w:hyperlink>
      <w:r w:rsidRPr="00B878B3">
        <w:rPr>
          <w:sz w:val="24"/>
          <w:szCs w:val="24"/>
        </w:rPr>
        <w:t xml:space="preserve"> (povinně vyplňují pouze instituce, které vstupují do podprogramu VISK 5 poprvé, nebo ty, které zahajují nové projekty retrokonverze</w:t>
      </w:r>
      <w:r w:rsidR="0030418D">
        <w:rPr>
          <w:sz w:val="24"/>
          <w:szCs w:val="24"/>
        </w:rPr>
        <w:t xml:space="preserve">, ostatní instituce </w:t>
      </w:r>
      <w:r w:rsidR="00E51C02">
        <w:rPr>
          <w:sz w:val="24"/>
          <w:szCs w:val="24"/>
        </w:rPr>
        <w:t xml:space="preserve">svůj dotazník zkontrolují a </w:t>
      </w:r>
      <w:r w:rsidR="0030418D">
        <w:rPr>
          <w:sz w:val="24"/>
          <w:szCs w:val="24"/>
        </w:rPr>
        <w:t>dle potřeby aktualizují</w:t>
      </w:r>
      <w:r w:rsidRPr="00B878B3">
        <w:rPr>
          <w:sz w:val="24"/>
          <w:szCs w:val="24"/>
        </w:rPr>
        <w:t>)</w:t>
      </w:r>
    </w:p>
    <w:p w14:paraId="18BDDE49" w14:textId="77777777" w:rsidR="00C82535" w:rsidRDefault="00C82535">
      <w:pPr>
        <w:rPr>
          <w:sz w:val="24"/>
          <w:szCs w:val="24"/>
        </w:rPr>
      </w:pPr>
    </w:p>
    <w:p w14:paraId="470551DD" w14:textId="24618F07" w:rsidR="00FA2126" w:rsidRDefault="002E41A3" w:rsidP="00FA2126">
      <w:pPr>
        <w:jc w:val="both"/>
        <w:rPr>
          <w:sz w:val="24"/>
          <w:szCs w:val="24"/>
        </w:rPr>
      </w:pPr>
      <w:r w:rsidRPr="005C025D">
        <w:rPr>
          <w:sz w:val="24"/>
          <w:szCs w:val="24"/>
        </w:rPr>
        <w:t>Příjemce dotace</w:t>
      </w:r>
      <w:r w:rsidR="00FA2126" w:rsidRPr="005C025D">
        <w:rPr>
          <w:sz w:val="24"/>
          <w:szCs w:val="24"/>
        </w:rPr>
        <w:t xml:space="preserve"> je povinen </w:t>
      </w:r>
      <w:r w:rsidR="00FA2126" w:rsidRPr="005A6A15">
        <w:rPr>
          <w:sz w:val="24"/>
          <w:szCs w:val="24"/>
        </w:rPr>
        <w:t xml:space="preserve">dodat výsledné záznamy z úplné retrospektivní konverze do Souborného katalogu ČR </w:t>
      </w:r>
      <w:r w:rsidR="00560716">
        <w:rPr>
          <w:sz w:val="24"/>
          <w:szCs w:val="24"/>
        </w:rPr>
        <w:t>do 31. 12. 202</w:t>
      </w:r>
      <w:r w:rsidR="007C6907">
        <w:rPr>
          <w:sz w:val="24"/>
          <w:szCs w:val="24"/>
        </w:rPr>
        <w:t>5</w:t>
      </w:r>
      <w:r w:rsidR="001F40BF" w:rsidRPr="005A6A15">
        <w:rPr>
          <w:sz w:val="24"/>
          <w:szCs w:val="24"/>
        </w:rPr>
        <w:t>.</w:t>
      </w:r>
    </w:p>
    <w:p w14:paraId="32225FBB" w14:textId="77777777" w:rsidR="006C5A74" w:rsidRDefault="006C5A74" w:rsidP="00FA2126">
      <w:pPr>
        <w:jc w:val="both"/>
        <w:rPr>
          <w:sz w:val="24"/>
          <w:szCs w:val="24"/>
        </w:rPr>
      </w:pPr>
    </w:p>
    <w:p w14:paraId="6BBF579B" w14:textId="77777777" w:rsidR="006C5A74" w:rsidRDefault="006C5A74" w:rsidP="00FA2126">
      <w:pPr>
        <w:jc w:val="both"/>
        <w:rPr>
          <w:sz w:val="24"/>
          <w:szCs w:val="24"/>
        </w:rPr>
      </w:pPr>
    </w:p>
    <w:p w14:paraId="2690CADF" w14:textId="77777777"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14:paraId="1BC3A6B4" w14:textId="77777777" w:rsidR="00ED6CFE" w:rsidRPr="00F549F3" w:rsidRDefault="00ED6CFE">
      <w:pPr>
        <w:rPr>
          <w:sz w:val="24"/>
        </w:rPr>
      </w:pPr>
    </w:p>
    <w:p w14:paraId="3BDF0B20" w14:textId="38C98304"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 w:rsidRPr="00560716">
        <w:rPr>
          <w:sz w:val="24"/>
          <w:u w:val="single"/>
        </w:rPr>
        <w:t xml:space="preserve">Vyplněnou žádost o dotaci včetně základních údajů o žadateli </w:t>
      </w:r>
      <w:r w:rsidRPr="00560716">
        <w:rPr>
          <w:sz w:val="24"/>
        </w:rPr>
        <w:t>(knihovně v místě realizace)</w:t>
      </w:r>
      <w:r w:rsidR="003B4EC7" w:rsidRPr="00560716">
        <w:rPr>
          <w:color w:val="FF0000"/>
          <w:sz w:val="24"/>
        </w:rPr>
        <w:t xml:space="preserve"> </w:t>
      </w:r>
      <w:r w:rsidR="003B4EC7" w:rsidRPr="00560716">
        <w:rPr>
          <w:sz w:val="24"/>
        </w:rPr>
        <w:t>a jeho činnosti</w:t>
      </w:r>
      <w:r w:rsidRPr="00560716">
        <w:rPr>
          <w:sz w:val="24"/>
        </w:rPr>
        <w:t xml:space="preserve"> a </w:t>
      </w:r>
      <w:r w:rsidRPr="00560716">
        <w:rPr>
          <w:sz w:val="24"/>
          <w:u w:val="single"/>
        </w:rPr>
        <w:t>informaci</w:t>
      </w:r>
      <w:r w:rsidRPr="00F0248C">
        <w:rPr>
          <w:sz w:val="24"/>
          <w:u w:val="single"/>
        </w:rPr>
        <w:t xml:space="preserve"> o dotaci z programu VISK (Veřejné informační služby knihoven)</w:t>
      </w:r>
      <w:r w:rsidR="002A504B">
        <w:rPr>
          <w:sz w:val="24"/>
        </w:rPr>
        <w:t xml:space="preserve"> v</w:t>
      </w:r>
      <w:r w:rsidR="00463D95">
        <w:rPr>
          <w:sz w:val="24"/>
        </w:rPr>
        <w:t> </w:t>
      </w:r>
      <w:r w:rsidR="002A504B">
        <w:rPr>
          <w:sz w:val="24"/>
        </w:rPr>
        <w:t>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</w:t>
      </w:r>
      <w:r w:rsidR="003A41F6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14:paraId="76BAAC41" w14:textId="77777777" w:rsidR="00ED6CFE" w:rsidRDefault="00ED6CFE">
      <w:pPr>
        <w:rPr>
          <w:sz w:val="24"/>
        </w:rPr>
      </w:pPr>
    </w:p>
    <w:p w14:paraId="726F2D73" w14:textId="76188DA4" w:rsidR="00932634" w:rsidRPr="00F549F3" w:rsidRDefault="005E176E" w:rsidP="00932634">
      <w:pPr>
        <w:jc w:val="both"/>
        <w:rPr>
          <w:sz w:val="24"/>
          <w:szCs w:val="24"/>
        </w:rPr>
      </w:pPr>
      <w:r>
        <w:rPr>
          <w:b/>
          <w:sz w:val="24"/>
        </w:rPr>
        <w:t>2</w:t>
      </w:r>
      <w:r w:rsidR="003741AB">
        <w:rPr>
          <w:b/>
          <w:sz w:val="24"/>
        </w:rPr>
        <w:t xml:space="preserve">) </w:t>
      </w:r>
      <w:r w:rsidR="00932634">
        <w:rPr>
          <w:b/>
          <w:sz w:val="24"/>
          <w:u w:val="single"/>
        </w:rPr>
        <w:t>Popis projektu</w:t>
      </w:r>
      <w:r w:rsidR="00932634">
        <w:rPr>
          <w:sz w:val="24"/>
          <w:u w:val="single"/>
        </w:rPr>
        <w:t xml:space="preserve"> obsahující především zdůvodnění záměrů projektu a jeho významu pro podprogram RETROKON s dostatečnými informacemi pro jeho posouzení</w:t>
      </w:r>
      <w:r w:rsidR="00BF084B">
        <w:rPr>
          <w:sz w:val="24"/>
          <w:u w:val="single"/>
        </w:rPr>
        <w:t xml:space="preserve"> (typ zpracovávaného fondu, </w:t>
      </w:r>
      <w:r w:rsidR="00462D38">
        <w:rPr>
          <w:sz w:val="24"/>
          <w:u w:val="single"/>
        </w:rPr>
        <w:t xml:space="preserve">včetně </w:t>
      </w:r>
      <w:r w:rsidR="00462D38" w:rsidRPr="00710BD8">
        <w:rPr>
          <w:sz w:val="24"/>
          <w:u w:val="single"/>
        </w:rPr>
        <w:t xml:space="preserve">jeho </w:t>
      </w:r>
      <w:r w:rsidR="00BF084B" w:rsidRPr="0038630D">
        <w:rPr>
          <w:sz w:val="24"/>
          <w:u w:val="single"/>
        </w:rPr>
        <w:t>časové</w:t>
      </w:r>
      <w:r w:rsidR="00462D38" w:rsidRPr="0038630D">
        <w:rPr>
          <w:sz w:val="24"/>
          <w:u w:val="single"/>
        </w:rPr>
        <w:t>ho vymezení</w:t>
      </w:r>
      <w:r w:rsidR="00BF084B" w:rsidRPr="0038630D">
        <w:rPr>
          <w:sz w:val="24"/>
          <w:u w:val="single"/>
        </w:rPr>
        <w:t>)</w:t>
      </w:r>
      <w:r w:rsidR="00932634" w:rsidRPr="0038630D">
        <w:rPr>
          <w:sz w:val="24"/>
        </w:rPr>
        <w:t xml:space="preserve">, vše včetně zdůvodnění žádostí v rozsahu maximálně 5 stran A4. </w:t>
      </w:r>
      <w:r w:rsidR="0091554D" w:rsidRPr="0038630D">
        <w:rPr>
          <w:bCs/>
          <w:sz w:val="24"/>
        </w:rPr>
        <w:t xml:space="preserve">Uveďte, zda žádáte o jednorázovou, krátkodobou či dlouhodobou podporu (etapizace, předpokládaná výše podpory v jednotlivých letech, ev. financování z jiných zdrojů atd.) </w:t>
      </w:r>
      <w:r w:rsidR="00E45573" w:rsidRPr="0038630D">
        <w:rPr>
          <w:sz w:val="24"/>
          <w:szCs w:val="24"/>
        </w:rPr>
        <w:t xml:space="preserve">Cena za 1 záznam se vypočítává z celkových nákladů na práce spojené s </w:t>
      </w:r>
      <w:proofErr w:type="spellStart"/>
      <w:r w:rsidR="00E45573" w:rsidRPr="0038630D">
        <w:rPr>
          <w:sz w:val="24"/>
          <w:szCs w:val="24"/>
        </w:rPr>
        <w:t>retrokonverzí</w:t>
      </w:r>
      <w:proofErr w:type="spellEnd"/>
      <w:r w:rsidR="00E45573" w:rsidRPr="0038630D">
        <w:rPr>
          <w:sz w:val="24"/>
          <w:szCs w:val="24"/>
        </w:rPr>
        <w:t xml:space="preserve"> či </w:t>
      </w:r>
      <w:proofErr w:type="spellStart"/>
      <w:r w:rsidR="00E45573" w:rsidRPr="0038630D">
        <w:rPr>
          <w:sz w:val="24"/>
          <w:szCs w:val="24"/>
        </w:rPr>
        <w:t>rekatalogizací</w:t>
      </w:r>
      <w:proofErr w:type="spellEnd"/>
      <w:r w:rsidR="00E45573" w:rsidRPr="0038630D">
        <w:rPr>
          <w:sz w:val="24"/>
          <w:szCs w:val="24"/>
        </w:rPr>
        <w:t xml:space="preserve"> (tj. nejen z dotace). </w:t>
      </w:r>
      <w:r w:rsidR="00932634" w:rsidRPr="0038630D">
        <w:rPr>
          <w:sz w:val="24"/>
        </w:rPr>
        <w:t>V případě, kdy žadatel vstupuje do podprogramu VISK 5 poprvé nebo zahajuje nové projekty retrokonverze, je n</w:t>
      </w:r>
      <w:r w:rsidR="00932634" w:rsidRPr="0038630D">
        <w:rPr>
          <w:sz w:val="24"/>
          <w:szCs w:val="24"/>
        </w:rPr>
        <w:t xml:space="preserve">edílnou součástí žádosti o dotaci </w:t>
      </w:r>
      <w:r w:rsidR="00932634" w:rsidRPr="0038630D">
        <w:rPr>
          <w:b/>
          <w:sz w:val="24"/>
          <w:szCs w:val="24"/>
        </w:rPr>
        <w:t>dotazník vyplněný v tištěné i elektronické podobě</w:t>
      </w:r>
      <w:r w:rsidR="00932634" w:rsidRPr="0038630D">
        <w:rPr>
          <w:sz w:val="24"/>
          <w:szCs w:val="24"/>
        </w:rPr>
        <w:t xml:space="preserve"> (dotazník je třeba vyplnit elektronicky, vytisknout a přiložit k žádosti).</w:t>
      </w:r>
      <w:r w:rsidR="0030418D" w:rsidRPr="0038630D">
        <w:rPr>
          <w:sz w:val="24"/>
          <w:szCs w:val="24"/>
        </w:rPr>
        <w:t xml:space="preserve"> Žadatelé</w:t>
      </w:r>
      <w:r w:rsidR="0030418D">
        <w:rPr>
          <w:sz w:val="24"/>
          <w:szCs w:val="24"/>
        </w:rPr>
        <w:t xml:space="preserve"> u pokračujících projektů </w:t>
      </w:r>
      <w:r w:rsidR="00E51C02">
        <w:rPr>
          <w:sz w:val="24"/>
          <w:szCs w:val="24"/>
        </w:rPr>
        <w:t xml:space="preserve">dotazník zkontrolují a </w:t>
      </w:r>
      <w:r w:rsidR="0030418D">
        <w:rPr>
          <w:sz w:val="24"/>
          <w:szCs w:val="24"/>
        </w:rPr>
        <w:t>aktualizují dle potřeby v</w:t>
      </w:r>
      <w:r w:rsidR="00BF084B">
        <w:rPr>
          <w:sz w:val="24"/>
          <w:szCs w:val="24"/>
        </w:rPr>
        <w:t> elektronické podobě.</w:t>
      </w:r>
    </w:p>
    <w:p w14:paraId="2E2F8E16" w14:textId="77777777" w:rsidR="00ED6CFE" w:rsidRDefault="00ED6CFE">
      <w:pPr>
        <w:jc w:val="both"/>
        <w:rPr>
          <w:b/>
          <w:sz w:val="24"/>
        </w:rPr>
      </w:pPr>
    </w:p>
    <w:p w14:paraId="716ABED3" w14:textId="77777777" w:rsidR="007645C6" w:rsidRPr="00F8269A" w:rsidRDefault="005E176E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 xml:space="preserve">. Náklady rozlišujte dle přiloženého poučení. V tabulce rozpočtu projektu uvádějte souhrnnou částku v jednotlivých položkách a přesnou specifikaci rozepište </w:t>
      </w:r>
      <w:r w:rsidR="00ED6CFE">
        <w:rPr>
          <w:sz w:val="24"/>
        </w:rPr>
        <w:lastRenderedPageBreak/>
        <w:t xml:space="preserve">v komentáři. Zvlášť vyčíslete náklady, </w:t>
      </w:r>
      <w:r w:rsidR="00ED6CFE" w:rsidRPr="00F8269A">
        <w:rPr>
          <w:sz w:val="24"/>
        </w:rPr>
        <w:t>které kryjete z vlastních zdrojů. Zároveň uveďte další zdroje krytí projektu (i předpokládané) a rovn</w:t>
      </w:r>
      <w:r w:rsidR="006A76D9" w:rsidRPr="00F8269A">
        <w:rPr>
          <w:sz w:val="24"/>
        </w:rPr>
        <w:t>ěž uveďte předpokládaný příjem.</w:t>
      </w:r>
      <w:r w:rsidR="00BA3C7C" w:rsidRPr="00F8269A">
        <w:rPr>
          <w:sz w:val="24"/>
        </w:rPr>
        <w:t xml:space="preserve"> Požadovanou částku dotace zaokrouhlete na celé tisíce</w:t>
      </w:r>
      <w:r w:rsidR="00DF5C41">
        <w:rPr>
          <w:sz w:val="24"/>
        </w:rPr>
        <w:t xml:space="preserve"> směrem dolů</w:t>
      </w:r>
      <w:r w:rsidR="00BA3C7C" w:rsidRPr="00F8269A">
        <w:rPr>
          <w:sz w:val="24"/>
        </w:rPr>
        <w:t>.</w:t>
      </w:r>
      <w:r w:rsidR="003A41F6" w:rsidRPr="00F8269A">
        <w:rPr>
          <w:sz w:val="24"/>
        </w:rPr>
        <w:t xml:space="preserve"> Pokud jsou ve spoluúčasti zahrnuty mzdové náklady, musí být podrobně rozepsány </w:t>
      </w:r>
      <w:r w:rsidR="00FB5A1C">
        <w:rPr>
          <w:sz w:val="24"/>
        </w:rPr>
        <w:t xml:space="preserve">podle druhu práce, </w:t>
      </w:r>
      <w:r w:rsidR="003A41F6" w:rsidRPr="00F8269A">
        <w:rPr>
          <w:sz w:val="24"/>
        </w:rPr>
        <w:t>počtu hodin</w:t>
      </w:r>
      <w:r w:rsidR="00FB5A1C">
        <w:rPr>
          <w:sz w:val="24"/>
        </w:rPr>
        <w:t xml:space="preserve"> (výše úvazku) a výše odměny.</w:t>
      </w:r>
    </w:p>
    <w:p w14:paraId="2727A6E1" w14:textId="77777777" w:rsidR="007645C6" w:rsidRDefault="007645C6">
      <w:pPr>
        <w:jc w:val="both"/>
        <w:rPr>
          <w:sz w:val="24"/>
        </w:rPr>
      </w:pPr>
    </w:p>
    <w:p w14:paraId="4B41C7EF" w14:textId="7B13413A" w:rsidR="00466284" w:rsidRDefault="005E176E" w:rsidP="00466284">
      <w:pPr>
        <w:jc w:val="both"/>
        <w:rPr>
          <w:sz w:val="24"/>
          <w:szCs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147089">
        <w:rPr>
          <w:sz w:val="24"/>
          <w:u w:val="single"/>
        </w:rPr>
        <w:t xml:space="preserve">právní </w:t>
      </w:r>
      <w:r w:rsidR="00FB5A1C">
        <w:rPr>
          <w:sz w:val="24"/>
          <w:u w:val="single"/>
        </w:rPr>
        <w:t>osobnosti</w:t>
      </w:r>
      <w:r w:rsidR="00ED6CFE" w:rsidRPr="00147089">
        <w:rPr>
          <w:sz w:val="24"/>
          <w:u w:val="single"/>
        </w:rPr>
        <w:t>, příp. stanovy</w:t>
      </w:r>
      <w:r w:rsidR="00342AFC" w:rsidRPr="00147089">
        <w:rPr>
          <w:sz w:val="24"/>
          <w:u w:val="single"/>
        </w:rPr>
        <w:t xml:space="preserve"> </w:t>
      </w:r>
      <w:r w:rsidR="00FF179E" w:rsidRPr="00147089">
        <w:rPr>
          <w:sz w:val="24"/>
        </w:rPr>
        <w:t xml:space="preserve">(nedokládají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466284">
        <w:rPr>
          <w:sz w:val="24"/>
          <w:szCs w:val="24"/>
        </w:rPr>
        <w:t xml:space="preserve">Žadatel o dotaci, který je právnickou osobou, předkládá </w:t>
      </w:r>
      <w:r w:rsidR="00466284">
        <w:rPr>
          <w:sz w:val="24"/>
          <w:szCs w:val="24"/>
          <w:u w:val="single"/>
        </w:rPr>
        <w:t>rovněž výpis z Evidence skutečných majitelů právnické osoby</w:t>
      </w:r>
      <w:r w:rsidR="00466284">
        <w:rPr>
          <w:sz w:val="24"/>
          <w:szCs w:val="24"/>
        </w:rPr>
        <w:t xml:space="preserve"> (</w:t>
      </w:r>
      <w:hyperlink w:history="1">
        <w:r w:rsidR="00466284">
          <w:rPr>
            <w:rStyle w:val="Hypertextovodkaz"/>
            <w:sz w:val="24"/>
            <w:szCs w:val="24"/>
          </w:rPr>
          <w:t>https://esm.justice.cz/ias/issm/rejstrik</w:t>
        </w:r>
      </w:hyperlink>
      <w:r w:rsidR="00466284">
        <w:rPr>
          <w:sz w:val="24"/>
          <w:szCs w:val="24"/>
        </w:rPr>
        <w:t>) podle zákona č. 37/2021 Sb., o evidenci skutečných majitelů, a to jako úplný výpis platných údajů a údajů, které byly vymazány bez náhrady nebo s nahrazením novými údaji, za účelem zamezení střetu zájmů podle zákona č. 159/2006 Sb., o střetu zájmů, v platném znění. Tento výpis nedokládají územní samosprávné celky, příspěvkové organizace a další subjekty vyjmenované v § 7 zákona č. 37/2021 Sb.</w:t>
      </w:r>
    </w:p>
    <w:p w14:paraId="4082969D" w14:textId="77777777" w:rsidR="00ED6CFE" w:rsidRPr="00466284" w:rsidRDefault="00ED6CFE">
      <w:pPr>
        <w:jc w:val="both"/>
        <w:rPr>
          <w:sz w:val="24"/>
        </w:rPr>
      </w:pPr>
    </w:p>
    <w:p w14:paraId="6CD8D522" w14:textId="77777777"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doporučující materiály</w:t>
      </w:r>
      <w:r w:rsidR="00C82535">
        <w:rPr>
          <w:sz w:val="24"/>
        </w:rPr>
        <w:t>.</w:t>
      </w:r>
    </w:p>
    <w:p w14:paraId="557559DC" w14:textId="77777777" w:rsidR="00A743D0" w:rsidRDefault="00A743D0">
      <w:pPr>
        <w:jc w:val="both"/>
        <w:rPr>
          <w:sz w:val="24"/>
        </w:rPr>
      </w:pPr>
    </w:p>
    <w:p w14:paraId="120524F7" w14:textId="77777777" w:rsidR="00965D0C" w:rsidRDefault="00965D0C">
      <w:pPr>
        <w:jc w:val="both"/>
        <w:rPr>
          <w:sz w:val="24"/>
        </w:rPr>
      </w:pPr>
    </w:p>
    <w:p w14:paraId="6A67DB9D" w14:textId="77777777"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14:paraId="2D61059B" w14:textId="77777777"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14:paraId="7E20D08A" w14:textId="77777777" w:rsidR="00ED6CFE" w:rsidRDefault="00ED6CFE" w:rsidP="00A743D0">
      <w:pPr>
        <w:rPr>
          <w:b/>
        </w:rPr>
      </w:pPr>
    </w:p>
    <w:p w14:paraId="4BED380A" w14:textId="77777777"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14:paraId="668BC5DA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Žadatelem o dotace mohou být </w:t>
      </w:r>
      <w:r w:rsidR="00366304">
        <w:rPr>
          <w:sz w:val="24"/>
        </w:rPr>
        <w:t>provozovatelé knihoven evidovaných dle knihovního zákona</w:t>
      </w:r>
      <w:r w:rsidR="008F6F07">
        <w:rPr>
          <w:sz w:val="24"/>
        </w:rPr>
        <w:t xml:space="preserve"> (č. 257/2001 Sb.)</w:t>
      </w:r>
      <w:r w:rsidR="00366304">
        <w:rPr>
          <w:sz w:val="24"/>
        </w:rPr>
        <w:t xml:space="preserve"> a dále </w:t>
      </w:r>
      <w:r w:rsidR="003A41F6">
        <w:rPr>
          <w:sz w:val="24"/>
        </w:rPr>
        <w:t>spolky</w:t>
      </w:r>
      <w:r w:rsidR="00DC1686">
        <w:rPr>
          <w:sz w:val="24"/>
        </w:rPr>
        <w:t xml:space="preserve"> a zájmová sdružení právnických osob</w:t>
      </w:r>
      <w:r w:rsidR="003A41F6">
        <w:rPr>
          <w:sz w:val="24"/>
        </w:rPr>
        <w:t xml:space="preserve"> podle zákona č. 80/2012, občanský zákoník,</w:t>
      </w:r>
      <w:r w:rsidR="00F727C4">
        <w:rPr>
          <w:sz w:val="24"/>
        </w:rPr>
        <w:t xml:space="preserve"> ve znění pozdějších předpisů,</w:t>
      </w:r>
      <w:r w:rsidR="003A41F6">
        <w:rPr>
          <w:sz w:val="24"/>
        </w:rPr>
        <w:t xml:space="preserve"> </w:t>
      </w:r>
      <w:r>
        <w:rPr>
          <w:sz w:val="24"/>
        </w:rPr>
        <w:t>jejichž hlavním účelem je knihovnická a informační činnost či jejich podp</w:t>
      </w:r>
      <w:r w:rsidR="00366304">
        <w:rPr>
          <w:sz w:val="24"/>
        </w:rPr>
        <w:t>ora</w:t>
      </w:r>
      <w:r>
        <w:rPr>
          <w:sz w:val="24"/>
        </w:rPr>
        <w:t>.</w:t>
      </w:r>
    </w:p>
    <w:p w14:paraId="1B321D74" w14:textId="77777777" w:rsidR="00ED6CFE" w:rsidRDefault="00ED6CFE">
      <w:pPr>
        <w:jc w:val="both"/>
        <w:rPr>
          <w:sz w:val="24"/>
        </w:rPr>
      </w:pPr>
    </w:p>
    <w:p w14:paraId="6CA0BC23" w14:textId="77777777" w:rsidR="00ED6CFE" w:rsidRPr="00FC2A88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</w:t>
      </w:r>
      <w:r w:rsidRPr="00FC2A88">
        <w:rPr>
          <w:sz w:val="24"/>
        </w:rPr>
        <w:t>.</w:t>
      </w:r>
    </w:p>
    <w:p w14:paraId="6D5E721D" w14:textId="77777777" w:rsidR="00ED6CFE" w:rsidRPr="00FC2A88" w:rsidRDefault="00ED6CFE">
      <w:pPr>
        <w:jc w:val="both"/>
        <w:rPr>
          <w:sz w:val="24"/>
        </w:rPr>
      </w:pPr>
    </w:p>
    <w:p w14:paraId="5B4CB5D9" w14:textId="404D6E8F" w:rsidR="003F2375" w:rsidRDefault="00ED6CFE" w:rsidP="003F2375">
      <w:pPr>
        <w:jc w:val="both"/>
        <w:rPr>
          <w:sz w:val="24"/>
          <w:szCs w:val="24"/>
        </w:rPr>
      </w:pPr>
      <w:r w:rsidRPr="00FC2A88">
        <w:rPr>
          <w:b/>
          <w:sz w:val="24"/>
        </w:rPr>
        <w:t>3)</w:t>
      </w:r>
      <w:r w:rsidR="00736633" w:rsidRPr="00FC2A88">
        <w:rPr>
          <w:sz w:val="24"/>
        </w:rPr>
        <w:t xml:space="preserve"> Dotace se poskytuje</w:t>
      </w:r>
      <w:r w:rsidR="003741AB" w:rsidRPr="00FC2A88">
        <w:rPr>
          <w:sz w:val="24"/>
        </w:rPr>
        <w:t xml:space="preserve"> n</w:t>
      </w:r>
      <w:r w:rsidR="0070342C" w:rsidRPr="00FC2A88">
        <w:rPr>
          <w:sz w:val="24"/>
        </w:rPr>
        <w:t>a</w:t>
      </w:r>
      <w:r w:rsidR="00736633" w:rsidRPr="00FC2A88">
        <w:rPr>
          <w:sz w:val="24"/>
        </w:rPr>
        <w:t xml:space="preserve"> </w:t>
      </w:r>
      <w:r w:rsidR="0070342C" w:rsidRPr="00FC2A88">
        <w:rPr>
          <w:sz w:val="24"/>
        </w:rPr>
        <w:t>neinvestiční náklady</w:t>
      </w:r>
      <w:r w:rsidRPr="00FC2A88">
        <w:rPr>
          <w:sz w:val="24"/>
          <w:szCs w:val="24"/>
        </w:rPr>
        <w:t>.</w:t>
      </w:r>
      <w:r w:rsidR="003F2375" w:rsidRPr="00FC2A88">
        <w:rPr>
          <w:sz w:val="24"/>
          <w:szCs w:val="24"/>
        </w:rPr>
        <w:t xml:space="preserve"> Dotaci nelze žádat na převod elektronických záznamů v AACR2 do RDA</w:t>
      </w:r>
      <w:r w:rsidR="007F3E2D">
        <w:rPr>
          <w:sz w:val="24"/>
          <w:szCs w:val="24"/>
        </w:rPr>
        <w:t>, ani</w:t>
      </w:r>
      <w:r w:rsidR="00A52786">
        <w:rPr>
          <w:sz w:val="24"/>
          <w:szCs w:val="24"/>
        </w:rPr>
        <w:t xml:space="preserve"> na nákup výpočetní techniky; nákup výpočetní techniky lze však zahrnout do spoluúčasti.</w:t>
      </w:r>
    </w:p>
    <w:p w14:paraId="28E934A7" w14:textId="77777777" w:rsidR="00ED6CFE" w:rsidRPr="00694E43" w:rsidRDefault="00ED6CFE">
      <w:pPr>
        <w:jc w:val="both"/>
        <w:rPr>
          <w:sz w:val="24"/>
        </w:rPr>
      </w:pPr>
    </w:p>
    <w:p w14:paraId="1595B6F3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</w:t>
      </w:r>
      <w:r w:rsidR="00407AC0">
        <w:rPr>
          <w:sz w:val="24"/>
        </w:rPr>
        <w:t>skytnutí se nelze odvolat</w:t>
      </w:r>
      <w:r>
        <w:rPr>
          <w:sz w:val="24"/>
        </w:rPr>
        <w:t>.</w:t>
      </w:r>
    </w:p>
    <w:p w14:paraId="2B98384F" w14:textId="77777777" w:rsidR="00ED6CFE" w:rsidRDefault="00ED6CFE">
      <w:pPr>
        <w:jc w:val="both"/>
        <w:rPr>
          <w:sz w:val="24"/>
        </w:rPr>
      </w:pPr>
    </w:p>
    <w:p w14:paraId="09B4F2BD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14:paraId="7DD0ED6F" w14:textId="77777777" w:rsidR="00ED6CFE" w:rsidRDefault="00ED6CFE">
      <w:pPr>
        <w:jc w:val="both"/>
        <w:rPr>
          <w:sz w:val="24"/>
        </w:rPr>
      </w:pPr>
    </w:p>
    <w:p w14:paraId="5331C50B" w14:textId="4078E194"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</w:t>
      </w:r>
      <w:r w:rsidR="00A1727B">
        <w:rPr>
          <w:b/>
          <w:sz w:val="24"/>
        </w:rPr>
        <w:t xml:space="preserve"> </w:t>
      </w:r>
      <w:r>
        <w:rPr>
          <w:b/>
          <w:sz w:val="24"/>
        </w:rPr>
        <w:t>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14:paraId="37610B71" w14:textId="77777777" w:rsidR="00ED6CFE" w:rsidRDefault="00ED6CFE">
      <w:pPr>
        <w:jc w:val="both"/>
        <w:rPr>
          <w:sz w:val="24"/>
        </w:rPr>
      </w:pPr>
    </w:p>
    <w:p w14:paraId="2100BCBA" w14:textId="77777777" w:rsidR="00CE26F8" w:rsidRDefault="00ED6CFE" w:rsidP="005C00D4">
      <w:pPr>
        <w:jc w:val="both"/>
        <w:rPr>
          <w:sz w:val="24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</w:t>
      </w:r>
      <w:r>
        <w:rPr>
          <w:sz w:val="24"/>
        </w:rPr>
        <w:lastRenderedPageBreak/>
        <w:t>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BC24BE">
        <w:rPr>
          <w:sz w:val="24"/>
        </w:rPr>
        <w:t xml:space="preserve">, </w:t>
      </w:r>
      <w:r w:rsidRPr="00CE26F8">
        <w:rPr>
          <w:sz w:val="24"/>
        </w:rPr>
        <w:t xml:space="preserve">musí </w:t>
      </w:r>
      <w:r w:rsidR="00605631" w:rsidRPr="00CE26F8">
        <w:rPr>
          <w:sz w:val="24"/>
        </w:rPr>
        <w:t>postupovat podle</w:t>
      </w:r>
      <w:r w:rsidR="00CE26F8">
        <w:rPr>
          <w:sz w:val="24"/>
        </w:rPr>
        <w:t xml:space="preserve"> právních předpisů upravujících zadávání veřejných zakázek.</w:t>
      </w:r>
    </w:p>
    <w:p w14:paraId="3454FAC5" w14:textId="77777777" w:rsidR="00ED6CFE" w:rsidRDefault="00ED6CFE" w:rsidP="00F2501E">
      <w:pPr>
        <w:jc w:val="both"/>
        <w:rPr>
          <w:sz w:val="24"/>
        </w:rPr>
      </w:pPr>
    </w:p>
    <w:p w14:paraId="3B25312E" w14:textId="77777777" w:rsidR="00ED6CFE" w:rsidRPr="009D3E24" w:rsidRDefault="00ED6CFE">
      <w:pPr>
        <w:autoSpaceDE/>
        <w:jc w:val="both"/>
        <w:rPr>
          <w:sz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s projektem, náklady na vypracování projektu,</w:t>
      </w:r>
      <w:r w:rsidR="009D3E24">
        <w:rPr>
          <w:sz w:val="24"/>
        </w:rPr>
        <w:t xml:space="preserve"> analýzu činností, které mají být předmětem projektu,</w:t>
      </w:r>
      <w:r w:rsidR="00344E3D">
        <w:rPr>
          <w:sz w:val="24"/>
        </w:rPr>
        <w:t xml:space="preserve"> </w:t>
      </w:r>
      <w:r w:rsidR="00344E3D">
        <w:rPr>
          <w:sz w:val="24"/>
          <w:szCs w:val="24"/>
        </w:rPr>
        <w:t xml:space="preserve">účetní a právní služby, </w:t>
      </w:r>
      <w:r w:rsidR="000C2741" w:rsidRPr="000C2741">
        <w:rPr>
          <w:sz w:val="24"/>
          <w:szCs w:val="24"/>
        </w:rPr>
        <w:t>náklady spojené s výběrovým řízením na pořízení majetku a služeb</w:t>
      </w:r>
      <w:r w:rsidR="000C2741">
        <w:rPr>
          <w:sz w:val="24"/>
          <w:szCs w:val="24"/>
        </w:rPr>
        <w:t xml:space="preserve">, </w:t>
      </w:r>
      <w:r w:rsidR="00344E3D">
        <w:rPr>
          <w:sz w:val="24"/>
          <w:szCs w:val="24"/>
        </w:rPr>
        <w:t>náklady související s udílením věcných či finančních ocenění,</w:t>
      </w:r>
      <w:r w:rsidRPr="00BC24BE">
        <w:rPr>
          <w:sz w:val="24"/>
        </w:rPr>
        <w:t xml:space="preserve"> nábytek, </w:t>
      </w:r>
      <w:r w:rsidR="00010B5A">
        <w:rPr>
          <w:sz w:val="24"/>
        </w:rPr>
        <w:t xml:space="preserve">investiční náklady a </w:t>
      </w:r>
      <w:r w:rsidR="00CE26F8">
        <w:rPr>
          <w:sz w:val="24"/>
        </w:rPr>
        <w:t>odpisy,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  <w:r w:rsidR="009D3E24">
        <w:rPr>
          <w:b/>
          <w:sz w:val="24"/>
        </w:rPr>
        <w:t xml:space="preserve"> </w:t>
      </w:r>
      <w:r w:rsidR="009D3E24" w:rsidRPr="009D3E24">
        <w:rPr>
          <w:sz w:val="24"/>
        </w:rPr>
        <w:t>Ze spoluúčasti na projektu nelze hradit režijní náklady na provoz budo</w:t>
      </w:r>
      <w:r w:rsidR="000C2741">
        <w:rPr>
          <w:sz w:val="24"/>
        </w:rPr>
        <w:t xml:space="preserve">vy, náklady na pronájem budovy a </w:t>
      </w:r>
      <w:r w:rsidR="000C2741" w:rsidRPr="000C2741">
        <w:rPr>
          <w:sz w:val="24"/>
        </w:rPr>
        <w:t>náklady spojené s výběrovým řízením na pořízení majetku a služeb</w:t>
      </w:r>
      <w:r w:rsidR="000C2741">
        <w:rPr>
          <w:sz w:val="24"/>
        </w:rPr>
        <w:t>.</w:t>
      </w:r>
    </w:p>
    <w:p w14:paraId="1CDC94D8" w14:textId="77777777" w:rsidR="00ED6CFE" w:rsidRDefault="00ED6CFE">
      <w:pPr>
        <w:jc w:val="both"/>
        <w:rPr>
          <w:sz w:val="24"/>
        </w:rPr>
      </w:pPr>
    </w:p>
    <w:p w14:paraId="5546E1DB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14:paraId="1B538207" w14:textId="77777777" w:rsidR="00ED6CFE" w:rsidRDefault="00ED6CFE">
      <w:pPr>
        <w:jc w:val="both"/>
        <w:rPr>
          <w:sz w:val="24"/>
        </w:rPr>
      </w:pPr>
    </w:p>
    <w:p w14:paraId="6DAFF67F" w14:textId="2CBA4BA7" w:rsidR="001537CB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14:paraId="5E1A61DB" w14:textId="77777777" w:rsidR="007C6907" w:rsidRDefault="0078637E" w:rsidP="007C6907">
      <w:pPr>
        <w:jc w:val="both"/>
        <w:rPr>
          <w:sz w:val="24"/>
        </w:rPr>
      </w:pPr>
      <w:hyperlink w:history="1">
        <w:r w:rsidR="007C6907" w:rsidRPr="00E5627C">
          <w:rPr>
            <w:rStyle w:val="Hypertextovodkaz"/>
            <w:sz w:val="24"/>
          </w:rPr>
          <w:t>https://mk.gov.cz/doc/cms_library/platne-zneni-nv-288-2002_1-1136.doc</w:t>
        </w:r>
      </w:hyperlink>
    </w:p>
    <w:p w14:paraId="44631B03" w14:textId="77777777" w:rsidR="00965D0C" w:rsidRDefault="00965D0C">
      <w:pPr>
        <w:jc w:val="both"/>
        <w:rPr>
          <w:sz w:val="24"/>
          <w:szCs w:val="24"/>
        </w:rPr>
      </w:pPr>
    </w:p>
    <w:p w14:paraId="29102C0A" w14:textId="77777777" w:rsidR="00B07BDA" w:rsidRDefault="00B07BDA" w:rsidP="00B07BD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14:paraId="6C764F53" w14:textId="77777777" w:rsidR="00B07BDA" w:rsidRDefault="00B07BDA" w:rsidP="00B07BDA">
      <w:pPr>
        <w:jc w:val="both"/>
        <w:rPr>
          <w:sz w:val="24"/>
          <w:szCs w:val="24"/>
        </w:rPr>
      </w:pPr>
    </w:p>
    <w:p w14:paraId="11CE1F3D" w14:textId="415F4DF7" w:rsidR="0041376B" w:rsidRPr="004810A9" w:rsidRDefault="0041376B" w:rsidP="0041376B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 xml:space="preserve">dotace budou za účelem posouzení žádosti a rozhodnutí o ní zpracovávány Ministerstvem kultury v souladu se zákonem č. 110/2019 Sb., </w:t>
      </w:r>
      <w:r w:rsidRPr="0041376B">
        <w:rPr>
          <w:rFonts w:eastAsia="Calibri"/>
          <w:bCs/>
          <w:sz w:val="24"/>
          <w:szCs w:val="24"/>
          <w:lang w:eastAsia="en-US"/>
        </w:rPr>
        <w:t>o zpracování osobních údajů</w:t>
      </w:r>
      <w:r>
        <w:rPr>
          <w:sz w:val="24"/>
          <w:szCs w:val="24"/>
        </w:rPr>
        <w:t>.</w:t>
      </w:r>
      <w:r w:rsidRPr="00CE3E11">
        <w:rPr>
          <w:sz w:val="24"/>
          <w:szCs w:val="24"/>
        </w:rPr>
        <w:t xml:space="preserve"> Pokud bude dotace poskytnuta, </w:t>
      </w:r>
      <w:r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způsobem podle platných právních předpisů.</w:t>
      </w:r>
    </w:p>
    <w:p w14:paraId="2B9112D8" w14:textId="77777777" w:rsidR="00B07BDA" w:rsidRPr="000F5FE8" w:rsidRDefault="00B07BDA">
      <w:pPr>
        <w:jc w:val="both"/>
        <w:rPr>
          <w:sz w:val="24"/>
          <w:szCs w:val="24"/>
        </w:rPr>
      </w:pPr>
    </w:p>
    <w:p w14:paraId="778CBE55" w14:textId="77777777" w:rsidR="00AF69B0" w:rsidRPr="000F5FE8" w:rsidRDefault="00AF69B0">
      <w:pPr>
        <w:jc w:val="both"/>
        <w:rPr>
          <w:sz w:val="24"/>
          <w:szCs w:val="24"/>
        </w:rPr>
      </w:pPr>
    </w:p>
    <w:p w14:paraId="6D6EC939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14:paraId="4E2A83C5" w14:textId="77777777" w:rsidR="00ED6CFE" w:rsidRPr="00965D0C" w:rsidRDefault="00ED6CFE">
      <w:pPr>
        <w:jc w:val="both"/>
        <w:rPr>
          <w:sz w:val="24"/>
          <w:szCs w:val="24"/>
        </w:rPr>
      </w:pPr>
    </w:p>
    <w:p w14:paraId="500E0457" w14:textId="77777777" w:rsidR="003157C1" w:rsidRPr="00BC2B2F" w:rsidRDefault="003157C1" w:rsidP="005A087C">
      <w:pPr>
        <w:pStyle w:val="Zkladntext21"/>
        <w:ind w:right="-1"/>
        <w:jc w:val="both"/>
        <w:rPr>
          <w:sz w:val="24"/>
          <w:szCs w:val="24"/>
        </w:rPr>
      </w:pPr>
      <w:r w:rsidRPr="003157C1">
        <w:rPr>
          <w:b/>
          <w:sz w:val="24"/>
          <w:szCs w:val="24"/>
        </w:rPr>
        <w:t>1)</w:t>
      </w:r>
      <w:r w:rsidRPr="003157C1">
        <w:rPr>
          <w:sz w:val="24"/>
          <w:szCs w:val="24"/>
        </w:rPr>
        <w:t xml:space="preserve"> Dotace se poskytují podle zákona č. 218/2000 Sb., o rozpočtových pravidlech a o změně některých souvisejících zákonů (rozpočtová pravidla), ve znění pozdějších předpisů, a nařízení vlády č. 288/2002 Sb., kterým se stanoví pravidla poskytování dotací na podporu knihoven, ve znění pozdějších předpisů, s přihlédnutím k Zásadám vlády pro poskytování dotací ze státního rozpočtu České republiky nestátním neziskovým organizacím ústředními orgány státní správy, schvál</w:t>
      </w:r>
      <w:r w:rsidR="00DC1686">
        <w:rPr>
          <w:sz w:val="24"/>
          <w:szCs w:val="24"/>
        </w:rPr>
        <w:t>eným usnesením vlády ze dne 1. 6. 2020 č. 591</w:t>
      </w:r>
      <w:r w:rsidRPr="003157C1">
        <w:rPr>
          <w:sz w:val="24"/>
          <w:szCs w:val="24"/>
        </w:rPr>
        <w:t>, a to na základě rozhodnutí o poskytnutí dotace. Ministerstvo kultury může podle zákona č. 218/2000 Sb. rozhodnutí o poskytnutí dotace změnit nebo vydat nové rozhodnutí o poskytnutí dotace.</w:t>
      </w:r>
    </w:p>
    <w:p w14:paraId="44C96D66" w14:textId="77777777" w:rsidR="006C5A74" w:rsidRPr="003157C1" w:rsidRDefault="006C5A74" w:rsidP="004B0081">
      <w:pPr>
        <w:autoSpaceDE/>
        <w:jc w:val="both"/>
        <w:rPr>
          <w:sz w:val="24"/>
        </w:rPr>
      </w:pPr>
    </w:p>
    <w:p w14:paraId="7E76BC31" w14:textId="77777777"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14:paraId="2C1E9159" w14:textId="77777777" w:rsidR="00ED6CFE" w:rsidRDefault="00ED6CFE">
      <w:pPr>
        <w:jc w:val="both"/>
        <w:rPr>
          <w:b/>
          <w:sz w:val="24"/>
          <w:szCs w:val="24"/>
        </w:rPr>
      </w:pPr>
    </w:p>
    <w:p w14:paraId="2BBACC64" w14:textId="003ED3BA"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 xml:space="preserve">dotace a identifikační údaje příjemce dotace budou zveřejněny </w:t>
      </w:r>
      <w:r w:rsidR="00344E3D" w:rsidRPr="00732ED4">
        <w:rPr>
          <w:sz w:val="24"/>
          <w:szCs w:val="24"/>
        </w:rPr>
        <w:t>způsobem podle platných právních předpisů.</w:t>
      </w:r>
    </w:p>
    <w:p w14:paraId="17D92330" w14:textId="77777777" w:rsidR="00710BD8" w:rsidRPr="000F5FE8" w:rsidRDefault="00710BD8">
      <w:pPr>
        <w:jc w:val="both"/>
        <w:rPr>
          <w:sz w:val="24"/>
          <w:szCs w:val="24"/>
        </w:rPr>
      </w:pPr>
    </w:p>
    <w:p w14:paraId="261BC00B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14:paraId="11A320F8" w14:textId="77777777" w:rsidR="00ED6CFE" w:rsidRDefault="00ED6CFE">
      <w:pPr>
        <w:jc w:val="both"/>
        <w:rPr>
          <w:b/>
        </w:rPr>
      </w:pPr>
    </w:p>
    <w:p w14:paraId="3A3492B3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9E1824">
        <w:rPr>
          <w:sz w:val="24"/>
        </w:rPr>
        <w:t>oddělené sledování v účetnictví v souladu se zákonem č. 563/1991 Sb</w:t>
      </w:r>
      <w:r w:rsidR="003E3949">
        <w:rPr>
          <w:sz w:val="24"/>
        </w:rPr>
        <w:t>., o účetnictví, ve znění pozdějších předpisů</w:t>
      </w:r>
      <w:r w:rsidR="009E1824">
        <w:rPr>
          <w:sz w:val="24"/>
        </w:rPr>
        <w:t>.</w:t>
      </w:r>
    </w:p>
    <w:p w14:paraId="0DECB73F" w14:textId="77777777" w:rsidR="00ED6CFE" w:rsidRDefault="00ED6CFE">
      <w:pPr>
        <w:jc w:val="both"/>
        <w:rPr>
          <w:sz w:val="24"/>
        </w:rPr>
      </w:pPr>
    </w:p>
    <w:p w14:paraId="4D3E93AC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14:paraId="74B418A1" w14:textId="77777777" w:rsidR="00ED6CFE" w:rsidRDefault="00ED6CFE">
      <w:pPr>
        <w:jc w:val="both"/>
        <w:rPr>
          <w:sz w:val="24"/>
        </w:rPr>
      </w:pPr>
    </w:p>
    <w:p w14:paraId="3C21CEF3" w14:textId="10328F5F"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F1273E">
        <w:rPr>
          <w:sz w:val="24"/>
          <w:szCs w:val="24"/>
        </w:rPr>
        <w:t>V případě, že příjemce dotace</w:t>
      </w:r>
      <w:r w:rsidR="00ED6CFE" w:rsidRPr="00706ABB">
        <w:rPr>
          <w:sz w:val="24"/>
          <w:szCs w:val="24"/>
        </w:rPr>
        <w:t xml:space="preserve">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560716">
        <w:rPr>
          <w:sz w:val="24"/>
          <w:szCs w:val="24"/>
        </w:rPr>
        <w:t>nformovat O</w:t>
      </w:r>
      <w:r w:rsidR="0094593A" w:rsidRPr="0087006E">
        <w:rPr>
          <w:sz w:val="24"/>
          <w:szCs w:val="24"/>
        </w:rPr>
        <w:t>dbor umění,</w:t>
      </w:r>
      <w:r w:rsidR="00560716">
        <w:rPr>
          <w:sz w:val="24"/>
          <w:szCs w:val="24"/>
        </w:rPr>
        <w:t xml:space="preserve"> </w:t>
      </w:r>
      <w:r w:rsidR="004713B1" w:rsidRPr="0087006E">
        <w:rPr>
          <w:sz w:val="24"/>
          <w:szCs w:val="24"/>
        </w:rPr>
        <w:t>knihoven</w:t>
      </w:r>
      <w:r w:rsidR="00A1727B">
        <w:rPr>
          <w:sz w:val="24"/>
          <w:szCs w:val="24"/>
        </w:rPr>
        <w:t xml:space="preserve"> </w:t>
      </w:r>
      <w:r w:rsidR="00560716">
        <w:rPr>
          <w:sz w:val="24"/>
          <w:szCs w:val="24"/>
        </w:rPr>
        <w:t xml:space="preserve">a kreativních </w:t>
      </w:r>
      <w:r w:rsidR="00A1727B">
        <w:rPr>
          <w:sz w:val="24"/>
          <w:szCs w:val="24"/>
        </w:rPr>
        <w:t>odvětví</w:t>
      </w:r>
      <w:r w:rsidR="00ED6CFE" w:rsidRPr="0087006E">
        <w:rPr>
          <w:sz w:val="24"/>
          <w:szCs w:val="24"/>
        </w:rPr>
        <w:t xml:space="preserve"> MK.</w:t>
      </w:r>
    </w:p>
    <w:p w14:paraId="780D20DB" w14:textId="77777777" w:rsidR="00ED6CFE" w:rsidRDefault="00ED6CFE">
      <w:pPr>
        <w:jc w:val="both"/>
        <w:rPr>
          <w:sz w:val="24"/>
        </w:rPr>
      </w:pPr>
    </w:p>
    <w:p w14:paraId="2AB276EF" w14:textId="77777777"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F1273E">
        <w:rPr>
          <w:sz w:val="24"/>
        </w:rPr>
        <w:t>, ve znění vyhlášky č. 435/2017 Sb.</w:t>
      </w:r>
    </w:p>
    <w:p w14:paraId="1B896E97" w14:textId="77777777" w:rsidR="00ED6CFE" w:rsidRDefault="00ED6CFE">
      <w:pPr>
        <w:jc w:val="both"/>
        <w:rPr>
          <w:sz w:val="24"/>
          <w:szCs w:val="24"/>
        </w:rPr>
      </w:pPr>
    </w:p>
    <w:p w14:paraId="02646070" w14:textId="77777777" w:rsidR="00A84A5E" w:rsidRDefault="00A84A5E">
      <w:pPr>
        <w:jc w:val="both"/>
        <w:rPr>
          <w:sz w:val="24"/>
          <w:szCs w:val="24"/>
        </w:rPr>
      </w:pPr>
    </w:p>
    <w:p w14:paraId="5FD46A66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14:paraId="7302B05B" w14:textId="77777777" w:rsidR="00ED6CFE" w:rsidRDefault="00ED6CFE">
      <w:pPr>
        <w:jc w:val="both"/>
        <w:rPr>
          <w:b/>
        </w:rPr>
      </w:pPr>
    </w:p>
    <w:p w14:paraId="49349A14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14:paraId="0207D766" w14:textId="77777777" w:rsidR="001E0F34" w:rsidRPr="007B2DB9" w:rsidRDefault="001E0F34">
      <w:pPr>
        <w:jc w:val="both"/>
        <w:rPr>
          <w:sz w:val="24"/>
        </w:rPr>
      </w:pPr>
    </w:p>
    <w:p w14:paraId="01DF0746" w14:textId="77777777"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005694">
        <w:rPr>
          <w:sz w:val="24"/>
          <w:szCs w:val="24"/>
        </w:rPr>
        <w:t>11</w:t>
      </w:r>
      <w:r w:rsidR="007B2DB9" w:rsidRPr="007B2DB9">
        <w:rPr>
          <w:sz w:val="24"/>
          <w:szCs w:val="24"/>
        </w:rPr>
        <w:t xml:space="preserve"> </w:t>
      </w:r>
      <w:r w:rsidRPr="00D40E11">
        <w:rPr>
          <w:sz w:val="24"/>
          <w:szCs w:val="24"/>
        </w:rPr>
        <w:t>zá</w:t>
      </w:r>
      <w:r w:rsidR="00005694">
        <w:rPr>
          <w:sz w:val="24"/>
          <w:szCs w:val="24"/>
        </w:rPr>
        <w:t>kona č. 218/2000 Sb.)</w:t>
      </w:r>
    </w:p>
    <w:p w14:paraId="6426CA24" w14:textId="77777777" w:rsidR="00ED6CFE" w:rsidRDefault="00ED6CFE">
      <w:pPr>
        <w:jc w:val="both"/>
        <w:rPr>
          <w:sz w:val="24"/>
        </w:rPr>
      </w:pPr>
    </w:p>
    <w:p w14:paraId="3F25C361" w14:textId="77777777"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CE26F8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CE26F8">
        <w:rPr>
          <w:sz w:val="24"/>
          <w:szCs w:val="24"/>
        </w:rPr>
        <w:t>státními finančními aktivy a Národním fondem (vyhláška o finančním vypořádání).</w:t>
      </w:r>
    </w:p>
    <w:p w14:paraId="26C53F8D" w14:textId="77777777" w:rsidR="00C440C3" w:rsidRDefault="00C440C3">
      <w:pPr>
        <w:jc w:val="both"/>
        <w:rPr>
          <w:sz w:val="24"/>
          <w:szCs w:val="24"/>
        </w:rPr>
      </w:pPr>
    </w:p>
    <w:p w14:paraId="7823B97E" w14:textId="77777777" w:rsidR="00C82535" w:rsidRDefault="00C82535">
      <w:pPr>
        <w:jc w:val="both"/>
        <w:rPr>
          <w:sz w:val="24"/>
          <w:szCs w:val="24"/>
        </w:rPr>
      </w:pPr>
    </w:p>
    <w:p w14:paraId="0D901C99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14:paraId="6CA5DCF1" w14:textId="77777777" w:rsidR="00ED6CFE" w:rsidRDefault="00ED6CFE">
      <w:pPr>
        <w:jc w:val="both"/>
        <w:rPr>
          <w:b/>
        </w:rPr>
      </w:pPr>
    </w:p>
    <w:p w14:paraId="27E751A0" w14:textId="6A2583BF" w:rsidR="00ED6CFE" w:rsidRDefault="00B70FF0">
      <w:pPr>
        <w:jc w:val="both"/>
        <w:rPr>
          <w:sz w:val="24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 xml:space="preserve">kultury, </w:t>
      </w:r>
      <w:r w:rsidR="00A1727B">
        <w:rPr>
          <w:sz w:val="24"/>
          <w:u w:val="single"/>
        </w:rPr>
        <w:t>O</w:t>
      </w:r>
      <w:r w:rsidR="0094593A">
        <w:rPr>
          <w:sz w:val="24"/>
          <w:u w:val="single"/>
        </w:rPr>
        <w:t>dbor umění,</w:t>
      </w:r>
      <w:r w:rsidR="00892DEE" w:rsidRPr="00706ABB">
        <w:rPr>
          <w:sz w:val="24"/>
          <w:u w:val="single"/>
        </w:rPr>
        <w:t xml:space="preserve"> </w:t>
      </w:r>
      <w:r w:rsidR="00ED6CFE" w:rsidRPr="00706ABB">
        <w:rPr>
          <w:sz w:val="24"/>
          <w:u w:val="single"/>
        </w:rPr>
        <w:t>knihoven</w:t>
      </w:r>
      <w:r w:rsidR="00A1727B">
        <w:rPr>
          <w:sz w:val="24"/>
          <w:u w:val="single"/>
        </w:rPr>
        <w:t xml:space="preserve"> a kreativních odvětví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 xml:space="preserve">Praha 1 – Malá Strana, </w:t>
      </w:r>
      <w:r w:rsidR="00E735C2">
        <w:rPr>
          <w:sz w:val="24"/>
          <w:u w:val="single"/>
        </w:rPr>
        <w:t>datová schránka</w:t>
      </w:r>
      <w:r w:rsidR="00E735C2" w:rsidRPr="00E735C2">
        <w:rPr>
          <w:sz w:val="24"/>
        </w:rPr>
        <w:t>: 8spaaur,</w:t>
      </w:r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>podatelna přijímá podání</w:t>
      </w:r>
      <w:r w:rsidR="00E735C2">
        <w:rPr>
          <w:sz w:val="24"/>
          <w:u w:val="single"/>
        </w:rPr>
        <w:t xml:space="preserve"> do</w:t>
      </w:r>
      <w:r w:rsidR="00ED6CFE" w:rsidRPr="00706ABB">
        <w:rPr>
          <w:sz w:val="24"/>
          <w:u w:val="single"/>
        </w:rPr>
        <w:t xml:space="preserve"> 15 hodin</w:t>
      </w:r>
      <w:r w:rsidR="00C440C3" w:rsidRPr="00706ABB">
        <w:rPr>
          <w:sz w:val="24"/>
          <w:u w:val="single"/>
        </w:rPr>
        <w:t>)</w:t>
      </w:r>
      <w:r w:rsidR="00ED6CFE" w:rsidRPr="00706ABB">
        <w:rPr>
          <w:sz w:val="24"/>
          <w:u w:val="single"/>
        </w:rPr>
        <w:t>,</w:t>
      </w:r>
      <w:r w:rsidR="00E735C2" w:rsidRPr="00A92DC0">
        <w:rPr>
          <w:sz w:val="24"/>
        </w:rPr>
        <w:t xml:space="preserve"> </w:t>
      </w:r>
      <w:r w:rsidR="00ED6CFE" w:rsidRPr="00706ABB">
        <w:rPr>
          <w:sz w:val="24"/>
        </w:rPr>
        <w:t>nejpozději do</w:t>
      </w:r>
    </w:p>
    <w:p w14:paraId="013E8201" w14:textId="77777777" w:rsidR="0038579B" w:rsidRDefault="0038579B">
      <w:pPr>
        <w:jc w:val="both"/>
        <w:rPr>
          <w:sz w:val="24"/>
        </w:rPr>
      </w:pPr>
    </w:p>
    <w:p w14:paraId="70331F9E" w14:textId="68C5A18A" w:rsidR="00ED6CFE" w:rsidRPr="00706ABB" w:rsidRDefault="00A70299">
      <w:pPr>
        <w:jc w:val="center"/>
        <w:rPr>
          <w:b/>
          <w:sz w:val="40"/>
        </w:rPr>
      </w:pPr>
      <w:r>
        <w:rPr>
          <w:b/>
          <w:sz w:val="40"/>
        </w:rPr>
        <w:t>10</w:t>
      </w:r>
      <w:r w:rsidR="00BC2B2F">
        <w:rPr>
          <w:b/>
          <w:sz w:val="40"/>
        </w:rPr>
        <w:t>. prosince</w:t>
      </w:r>
      <w:r w:rsidR="00005694">
        <w:rPr>
          <w:b/>
          <w:sz w:val="40"/>
        </w:rPr>
        <w:t xml:space="preserve"> </w:t>
      </w:r>
      <w:r w:rsidR="00560716">
        <w:rPr>
          <w:b/>
          <w:sz w:val="40"/>
        </w:rPr>
        <w:t>202</w:t>
      </w:r>
      <w:r w:rsidR="006024DC">
        <w:rPr>
          <w:b/>
          <w:sz w:val="40"/>
        </w:rPr>
        <w:t>4</w:t>
      </w:r>
    </w:p>
    <w:p w14:paraId="5FEBD889" w14:textId="77777777" w:rsidR="000A6E0F" w:rsidRPr="005D0F6A" w:rsidRDefault="000A6E0F">
      <w:pPr>
        <w:jc w:val="center"/>
        <w:rPr>
          <w:sz w:val="24"/>
          <w:szCs w:val="24"/>
        </w:rPr>
      </w:pPr>
    </w:p>
    <w:p w14:paraId="73279645" w14:textId="77777777" w:rsidR="007421C9" w:rsidRDefault="00ED6CFE" w:rsidP="007421C9">
      <w:pPr>
        <w:pStyle w:val="Zkladntextodsazen"/>
      </w:pPr>
      <w:r>
        <w:lastRenderedPageBreak/>
        <w:t>MK preferuje doručení žádosti prostřednictvím pošty</w:t>
      </w:r>
      <w:r w:rsidR="00E735C2">
        <w:t xml:space="preserve"> nebo datové schránky</w:t>
      </w:r>
      <w:r>
        <w:t>.</w:t>
      </w:r>
      <w:r w:rsidR="007421C9">
        <w:t xml:space="preserve"> </w:t>
      </w:r>
      <w:r w:rsidR="007421C9" w:rsidRPr="00E5627C">
        <w:t>V případě doručení prostřednictvím datové schránky je vhodný kvalifikovaný elektronický podpis.</w:t>
      </w:r>
    </w:p>
    <w:p w14:paraId="0462A3EA" w14:textId="77777777" w:rsidR="000A6E0F" w:rsidRDefault="000A6E0F">
      <w:pPr>
        <w:pStyle w:val="Zkladntextodsazen"/>
      </w:pPr>
    </w:p>
    <w:p w14:paraId="5736EA66" w14:textId="2E66390D"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 xml:space="preserve">Současně </w:t>
      </w:r>
      <w:r w:rsidRPr="007B77C0">
        <w:rPr>
          <w:b/>
          <w:bCs/>
          <w:sz w:val="24"/>
          <w:szCs w:val="24"/>
          <w:lang w:eastAsia="cs-CZ"/>
        </w:rPr>
        <w:t xml:space="preserve">musí být </w:t>
      </w:r>
      <w:r w:rsidR="00E65A32" w:rsidRPr="007B77C0">
        <w:rPr>
          <w:b/>
          <w:bCs/>
          <w:sz w:val="24"/>
          <w:szCs w:val="24"/>
          <w:lang w:eastAsia="cs-CZ"/>
        </w:rPr>
        <w:t xml:space="preserve">elektronicky </w:t>
      </w:r>
      <w:r w:rsidRPr="007B77C0">
        <w:rPr>
          <w:b/>
          <w:bCs/>
          <w:sz w:val="24"/>
          <w:szCs w:val="24"/>
          <w:lang w:eastAsia="cs-CZ"/>
        </w:rPr>
        <w:t>zaslána kopie</w:t>
      </w:r>
      <w:r w:rsidR="00E65A32" w:rsidRPr="007B77C0">
        <w:rPr>
          <w:b/>
          <w:bCs/>
          <w:sz w:val="24"/>
          <w:szCs w:val="24"/>
          <w:lang w:eastAsia="cs-CZ"/>
        </w:rPr>
        <w:t xml:space="preserve"> kompletní</w:t>
      </w:r>
      <w:r w:rsidRPr="007B77C0">
        <w:rPr>
          <w:b/>
          <w:bCs/>
          <w:sz w:val="24"/>
          <w:szCs w:val="24"/>
          <w:lang w:eastAsia="cs-CZ"/>
        </w:rPr>
        <w:t xml:space="preserve"> Žádosti o poskyt</w:t>
      </w:r>
      <w:r w:rsidR="00331FC0" w:rsidRPr="007B77C0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7B77C0">
        <w:rPr>
          <w:bCs/>
          <w:sz w:val="24"/>
          <w:szCs w:val="24"/>
          <w:lang w:eastAsia="cs-CZ"/>
        </w:rPr>
        <w:t>(</w:t>
      </w:r>
      <w:r w:rsidR="00550F72" w:rsidRPr="007B77C0">
        <w:rPr>
          <w:bCs/>
          <w:sz w:val="24"/>
          <w:szCs w:val="24"/>
          <w:lang w:eastAsia="cs-CZ"/>
        </w:rPr>
        <w:t>příloh</w:t>
      </w:r>
      <w:r w:rsidR="00331FC0" w:rsidRPr="007B77C0">
        <w:rPr>
          <w:bCs/>
          <w:sz w:val="24"/>
          <w:szCs w:val="24"/>
          <w:lang w:eastAsia="cs-CZ"/>
        </w:rPr>
        <w:t>y č.</w:t>
      </w:r>
      <w:r w:rsidR="00550F72" w:rsidRPr="007B77C0">
        <w:rPr>
          <w:bCs/>
          <w:sz w:val="24"/>
          <w:szCs w:val="24"/>
          <w:lang w:eastAsia="cs-CZ"/>
        </w:rPr>
        <w:t xml:space="preserve"> I.</w:t>
      </w:r>
      <w:r w:rsidR="00331FC0" w:rsidRPr="007B77C0">
        <w:rPr>
          <w:bCs/>
          <w:sz w:val="24"/>
          <w:szCs w:val="24"/>
          <w:lang w:eastAsia="cs-CZ"/>
        </w:rPr>
        <w:t xml:space="preserve"> </w:t>
      </w:r>
      <w:r w:rsidR="00550F72" w:rsidRPr="007B77C0">
        <w:rPr>
          <w:bCs/>
          <w:sz w:val="24"/>
          <w:szCs w:val="24"/>
          <w:lang w:eastAsia="cs-CZ"/>
        </w:rPr>
        <w:t>-</w:t>
      </w:r>
      <w:r w:rsidR="00331FC0" w:rsidRPr="007B77C0">
        <w:rPr>
          <w:bCs/>
          <w:sz w:val="24"/>
          <w:szCs w:val="24"/>
          <w:lang w:eastAsia="cs-CZ"/>
        </w:rPr>
        <w:t xml:space="preserve"> </w:t>
      </w:r>
      <w:r w:rsidR="00550F72" w:rsidRPr="007B77C0">
        <w:rPr>
          <w:bCs/>
          <w:sz w:val="24"/>
          <w:szCs w:val="24"/>
          <w:lang w:eastAsia="cs-CZ"/>
        </w:rPr>
        <w:t>II</w:t>
      </w:r>
      <w:r w:rsidRPr="007B77C0">
        <w:rPr>
          <w:bCs/>
          <w:sz w:val="24"/>
          <w:szCs w:val="24"/>
          <w:lang w:eastAsia="cs-CZ"/>
        </w:rPr>
        <w:t>.</w:t>
      </w:r>
      <w:r w:rsidR="00033617" w:rsidRPr="007B77C0">
        <w:rPr>
          <w:bCs/>
          <w:sz w:val="24"/>
          <w:szCs w:val="24"/>
          <w:lang w:eastAsia="cs-CZ"/>
        </w:rPr>
        <w:t xml:space="preserve"> včetně popisu projektu</w:t>
      </w:r>
      <w:r w:rsidR="005A7646" w:rsidRPr="007B77C0">
        <w:rPr>
          <w:bCs/>
          <w:sz w:val="24"/>
          <w:szCs w:val="24"/>
          <w:lang w:eastAsia="cs-CZ"/>
        </w:rPr>
        <w:t>, případně též dotazník</w:t>
      </w:r>
      <w:r w:rsidR="00E65A32" w:rsidRPr="007B77C0">
        <w:rPr>
          <w:bCs/>
          <w:sz w:val="24"/>
          <w:szCs w:val="24"/>
          <w:lang w:eastAsia="cs-CZ"/>
        </w:rPr>
        <w:t>u i nepovinných příloh</w:t>
      </w:r>
      <w:r w:rsidR="00331FC0" w:rsidRPr="007B77C0">
        <w:rPr>
          <w:bCs/>
          <w:sz w:val="24"/>
          <w:szCs w:val="24"/>
          <w:lang w:eastAsia="cs-CZ"/>
        </w:rPr>
        <w:t>)</w:t>
      </w:r>
      <w:r w:rsidRPr="007B77C0">
        <w:rPr>
          <w:sz w:val="24"/>
          <w:szCs w:val="24"/>
          <w:lang w:eastAsia="cs-CZ"/>
        </w:rPr>
        <w:t xml:space="preserve"> ve</w:t>
      </w:r>
      <w:r w:rsidR="009D4E1B" w:rsidRPr="007B77C0">
        <w:rPr>
          <w:sz w:val="24"/>
          <w:szCs w:val="24"/>
          <w:lang w:eastAsia="cs-CZ"/>
        </w:rPr>
        <w:t xml:space="preserve"> </w:t>
      </w:r>
      <w:r w:rsidR="00F0248C" w:rsidRPr="007B77C0">
        <w:rPr>
          <w:sz w:val="24"/>
          <w:szCs w:val="24"/>
          <w:lang w:eastAsia="cs-CZ"/>
        </w:rPr>
        <w:t>formátu *.doc</w:t>
      </w:r>
      <w:r w:rsidR="00F1273E" w:rsidRPr="007B77C0">
        <w:rPr>
          <w:sz w:val="24"/>
          <w:szCs w:val="24"/>
          <w:lang w:eastAsia="cs-CZ"/>
        </w:rPr>
        <w:t>, *.</w:t>
      </w:r>
      <w:proofErr w:type="spellStart"/>
      <w:r w:rsidR="00F1273E" w:rsidRPr="007B77C0">
        <w:rPr>
          <w:sz w:val="24"/>
          <w:szCs w:val="24"/>
          <w:lang w:eastAsia="cs-CZ"/>
        </w:rPr>
        <w:t>docx</w:t>
      </w:r>
      <w:proofErr w:type="spellEnd"/>
      <w:r w:rsidR="007043F1" w:rsidRPr="007B77C0">
        <w:rPr>
          <w:sz w:val="24"/>
          <w:szCs w:val="24"/>
          <w:lang w:eastAsia="cs-CZ"/>
        </w:rPr>
        <w:t xml:space="preserve"> nebo</w:t>
      </w:r>
      <w:r w:rsidRPr="007B77C0">
        <w:rPr>
          <w:sz w:val="24"/>
          <w:szCs w:val="24"/>
          <w:lang w:eastAsia="cs-CZ"/>
        </w:rPr>
        <w:t xml:space="preserve"> *.</w:t>
      </w:r>
      <w:proofErr w:type="spellStart"/>
      <w:r w:rsidRPr="007B77C0">
        <w:rPr>
          <w:sz w:val="24"/>
          <w:szCs w:val="24"/>
          <w:lang w:eastAsia="cs-CZ"/>
        </w:rPr>
        <w:t>rtf</w:t>
      </w:r>
      <w:proofErr w:type="spellEnd"/>
      <w:r w:rsidRPr="007B77C0">
        <w:rPr>
          <w:sz w:val="24"/>
          <w:szCs w:val="24"/>
          <w:lang w:eastAsia="cs-CZ"/>
        </w:rPr>
        <w:t>, na emailovou adresu:</w:t>
      </w:r>
      <w:r w:rsidR="009D4E1B" w:rsidRPr="007B77C0">
        <w:rPr>
          <w:sz w:val="24"/>
          <w:szCs w:val="24"/>
          <w:lang w:eastAsia="cs-CZ"/>
        </w:rPr>
        <w:t xml:space="preserve"> </w:t>
      </w:r>
      <w:hyperlink w:history="1">
        <w:r w:rsidR="007421C9" w:rsidRPr="00E5627C">
          <w:rPr>
            <w:rStyle w:val="Hypertextovodkaz"/>
            <w:sz w:val="24"/>
            <w:szCs w:val="24"/>
            <w:lang w:eastAsia="cs-CZ"/>
          </w:rPr>
          <w:t>VISK1-2-4-5-6-7-8-9@mk.gov.cz</w:t>
        </w:r>
      </w:hyperlink>
      <w:r w:rsidR="00F0248C" w:rsidRPr="007B77C0">
        <w:rPr>
          <w:sz w:val="24"/>
          <w:szCs w:val="24"/>
          <w:lang w:eastAsia="cs-CZ"/>
        </w:rPr>
        <w:t>.</w:t>
      </w:r>
    </w:p>
    <w:p w14:paraId="70CB3334" w14:textId="77777777" w:rsidR="00E65A32" w:rsidRDefault="00E65A32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</w:p>
    <w:p w14:paraId="3E783E2A" w14:textId="0BC3E9C9"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5A7646">
        <w:rPr>
          <w:b/>
          <w:bCs/>
          <w:sz w:val="24"/>
          <w:szCs w:val="24"/>
          <w:lang w:eastAsia="cs-CZ"/>
        </w:rPr>
        <w:t>VISK5</w:t>
      </w:r>
      <w:r w:rsidRPr="00B04BB0">
        <w:rPr>
          <w:b/>
          <w:bCs/>
          <w:sz w:val="24"/>
          <w:szCs w:val="24"/>
          <w:lang w:eastAsia="cs-CZ"/>
        </w:rPr>
        <w:t>/20</w:t>
      </w:r>
      <w:r w:rsidR="00271639">
        <w:rPr>
          <w:b/>
          <w:bCs/>
          <w:sz w:val="24"/>
          <w:szCs w:val="24"/>
          <w:lang w:eastAsia="cs-CZ"/>
        </w:rPr>
        <w:t>2</w:t>
      </w:r>
      <w:r w:rsidR="007421C9">
        <w:rPr>
          <w:b/>
          <w:bCs/>
          <w:sz w:val="24"/>
          <w:szCs w:val="24"/>
          <w:lang w:eastAsia="cs-CZ"/>
        </w:rPr>
        <w:t>5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14:paraId="25F596DE" w14:textId="77777777" w:rsidR="00ED6CFE" w:rsidRPr="00E7605B" w:rsidRDefault="00ED6CFE">
      <w:pPr>
        <w:pStyle w:val="Zkladntextodsazen"/>
        <w:rPr>
          <w:b w:val="0"/>
        </w:rPr>
      </w:pPr>
    </w:p>
    <w:p w14:paraId="59A992AC" w14:textId="77777777" w:rsidR="009F6A49" w:rsidRDefault="009F6A49" w:rsidP="009F6A49">
      <w:pPr>
        <w:pStyle w:val="Zkladntextodsazen"/>
      </w:pPr>
      <w:r>
        <w:t>Na základě žádostí předložených po termínu, neúplně či chybně zpracovaných, nevybavených povinnými přílohami, nezaslaných v elektronické formě na stanovenou emailovou adresu nebo nevyhovujících podmínkám programu Veřejné informační služby knihoven nemůže být dotace poskytnuta.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14:paraId="596CAA06" w14:textId="50B22EFB" w:rsidR="009F6A49" w:rsidRDefault="009F6A49" w:rsidP="009F6A49">
      <w:pPr>
        <w:pStyle w:val="Zkladntextodsazen"/>
      </w:pPr>
      <w:r>
        <w:t>Dotace nebude poskytnuta žadateli, který opožděně, neúplně nebo nesprávně vyúčtoval dotaci poskytnutou M</w:t>
      </w:r>
      <w:r w:rsidR="00560716">
        <w:t>inisterstvem kultury v roce 202</w:t>
      </w:r>
      <w:r w:rsidR="00B42112">
        <w:t>4</w:t>
      </w:r>
      <w:r w:rsidR="00DC1686">
        <w:t xml:space="preserve"> (§ 20 odst. 1 nařízení vlády č. 288/2002 Sb.)</w:t>
      </w:r>
    </w:p>
    <w:p w14:paraId="38C38458" w14:textId="77777777" w:rsidR="00C812A9" w:rsidRPr="00A743D0" w:rsidRDefault="00C812A9">
      <w:pPr>
        <w:jc w:val="both"/>
        <w:rPr>
          <w:sz w:val="24"/>
          <w:szCs w:val="24"/>
        </w:rPr>
      </w:pPr>
    </w:p>
    <w:p w14:paraId="744A4245" w14:textId="77777777" w:rsidR="00FD597D" w:rsidRDefault="00ED6CFE">
      <w:pPr>
        <w:jc w:val="both"/>
        <w:rPr>
          <w:sz w:val="24"/>
        </w:rPr>
      </w:pPr>
      <w:r w:rsidRPr="00B04BB0">
        <w:rPr>
          <w:sz w:val="24"/>
        </w:rPr>
        <w:t>Po zasedán</w:t>
      </w:r>
      <w:r w:rsidR="002F21D0" w:rsidRPr="00B04BB0">
        <w:rPr>
          <w:sz w:val="24"/>
        </w:rPr>
        <w:t>í komise počátkem roku</w:t>
      </w:r>
      <w:r w:rsidR="00560716">
        <w:rPr>
          <w:sz w:val="24"/>
        </w:rPr>
        <w:t xml:space="preserve"> 202</w:t>
      </w:r>
      <w:r w:rsidR="00FD597D">
        <w:rPr>
          <w:sz w:val="24"/>
        </w:rPr>
        <w:t>5</w:t>
      </w:r>
      <w:r w:rsidR="00D531AA">
        <w:rPr>
          <w:sz w:val="24"/>
        </w:rPr>
        <w:t xml:space="preserve"> a schválení návrhů dotací ministrem kultury</w:t>
      </w:r>
      <w:r w:rsidR="002A73AA" w:rsidRPr="00B04BB0">
        <w:rPr>
          <w:sz w:val="24"/>
        </w:rPr>
        <w:t xml:space="preserve"> budou výsledky</w:t>
      </w:r>
      <w:r w:rsidR="002A73AA">
        <w:rPr>
          <w:sz w:val="24"/>
        </w:rPr>
        <w:t xml:space="preserve"> výběrového dotačního řízení zveřejněny na webových stránkách Ministerstva kultury</w:t>
      </w:r>
    </w:p>
    <w:p w14:paraId="0A810225" w14:textId="4F88A937" w:rsidR="00C66D52" w:rsidRDefault="00FD597D">
      <w:pPr>
        <w:jc w:val="both"/>
        <w:rPr>
          <w:sz w:val="24"/>
        </w:rPr>
      </w:pPr>
      <w:r w:rsidRPr="00E5627C">
        <w:rPr>
          <w:sz w:val="24"/>
        </w:rPr>
        <w:t>(</w:t>
      </w:r>
      <w:hyperlink w:history="1">
        <w:r w:rsidRPr="00E5627C">
          <w:rPr>
            <w:rStyle w:val="Hypertextovodkaz"/>
            <w:sz w:val="24"/>
          </w:rPr>
          <w:t>https://mk.gov.cz/oblast-knihoven-cs-532</w:t>
        </w:r>
      </w:hyperlink>
      <w:r w:rsidRPr="00E5627C">
        <w:rPr>
          <w:sz w:val="24"/>
        </w:rPr>
        <w:t>)</w:t>
      </w:r>
      <w:r>
        <w:rPr>
          <w:sz w:val="24"/>
        </w:rPr>
        <w:t xml:space="preserve"> </w:t>
      </w:r>
      <w:r w:rsidR="008B265A" w:rsidRPr="00690D6E">
        <w:rPr>
          <w:sz w:val="24"/>
        </w:rPr>
        <w:t>a</w:t>
      </w:r>
      <w:r w:rsidR="008B265A">
        <w:rPr>
          <w:sz w:val="24"/>
        </w:rPr>
        <w:t xml:space="preserve"> programu VISK</w:t>
      </w:r>
      <w:r w:rsidR="002A73AA">
        <w:rPr>
          <w:sz w:val="24"/>
        </w:rPr>
        <w:t xml:space="preserve"> </w:t>
      </w:r>
      <w:r w:rsidR="00377DCD">
        <w:rPr>
          <w:sz w:val="24"/>
        </w:rPr>
        <w:t>(</w:t>
      </w:r>
      <w:hyperlink w:history="1">
        <w:r w:rsidR="00C66D52" w:rsidRPr="00CE4587">
          <w:rPr>
            <w:rStyle w:val="Hypertextovodkaz"/>
            <w:sz w:val="24"/>
          </w:rPr>
          <w:t>https://visk.nkp.cz/visk-5</w:t>
        </w:r>
      </w:hyperlink>
      <w:r w:rsidR="00C66D52">
        <w:rPr>
          <w:sz w:val="24"/>
        </w:rPr>
        <w:t>).</w:t>
      </w:r>
    </w:p>
    <w:p w14:paraId="7BEF63FB" w14:textId="77777777" w:rsidR="002A73AA" w:rsidRDefault="002A73AA">
      <w:pPr>
        <w:pStyle w:val="Zkladntext"/>
        <w:widowControl/>
      </w:pPr>
    </w:p>
    <w:p w14:paraId="29DB8C38" w14:textId="0193F7D2" w:rsidR="00965D0C" w:rsidRDefault="00965D0C">
      <w:pPr>
        <w:pStyle w:val="Zkladntext"/>
        <w:widowControl/>
      </w:pPr>
    </w:p>
    <w:p w14:paraId="4C593C4A" w14:textId="77777777" w:rsidR="00FD597D" w:rsidRPr="00E5627C" w:rsidRDefault="00FD597D" w:rsidP="00FD597D">
      <w:pPr>
        <w:pStyle w:val="Zkladntext"/>
        <w:widowControl/>
      </w:pPr>
      <w:r w:rsidRPr="00E5627C">
        <w:t>V případě dotazů se laskavě obracejte na Oddělení literatury a knihoven Ministerstva kultury:</w:t>
      </w:r>
    </w:p>
    <w:p w14:paraId="166AC215" w14:textId="77777777" w:rsidR="00FD597D" w:rsidRDefault="00FD597D" w:rsidP="00FD597D">
      <w:pPr>
        <w:pStyle w:val="Zkladntext"/>
        <w:widowControl/>
      </w:pPr>
      <w:r w:rsidRPr="00E5627C">
        <w:t xml:space="preserve">e-mail: </w:t>
      </w:r>
      <w:hyperlink w:history="1">
        <w:r w:rsidRPr="00E5627C">
          <w:rPr>
            <w:rStyle w:val="Hypertextovodkaz"/>
            <w:sz w:val="24"/>
            <w:szCs w:val="24"/>
            <w:lang w:eastAsia="cs-CZ"/>
          </w:rPr>
          <w:t>VISK1-2-4-5-6-7-8-9@mk.gov.cz</w:t>
        </w:r>
      </w:hyperlink>
    </w:p>
    <w:p w14:paraId="1A0C2737" w14:textId="77777777" w:rsidR="00ED6CFE" w:rsidRDefault="00ED6CFE">
      <w:pPr>
        <w:jc w:val="both"/>
        <w:rPr>
          <w:sz w:val="24"/>
        </w:rPr>
      </w:pPr>
    </w:p>
    <w:p w14:paraId="5F4935B5" w14:textId="77777777" w:rsidR="00ED6CFE" w:rsidRDefault="00ED6CF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14:paraId="169E4619" w14:textId="77777777" w:rsidR="00965D0C" w:rsidRPr="00694E43" w:rsidRDefault="00965D0C" w:rsidP="00965D0C">
      <w:pPr>
        <w:jc w:val="both"/>
        <w:rPr>
          <w:sz w:val="24"/>
        </w:rPr>
      </w:pPr>
    </w:p>
    <w:p w14:paraId="50F3E713" w14:textId="77777777" w:rsidR="00D87DD8" w:rsidRPr="00694E43" w:rsidRDefault="00D87DD8" w:rsidP="00D87DD8">
      <w:pPr>
        <w:pStyle w:val="Blockquote"/>
        <w:ind w:left="0"/>
      </w:pPr>
      <w:r w:rsidRPr="00694E43">
        <w:rPr>
          <w:b/>
        </w:rPr>
        <w:t xml:space="preserve">Mgr. </w:t>
      </w:r>
      <w:r>
        <w:rPr>
          <w:b/>
        </w:rPr>
        <w:t>Nataša Mikšovská</w:t>
      </w:r>
      <w:r>
        <w:rPr>
          <w:b/>
        </w:rPr>
        <w:tab/>
      </w:r>
      <w:r w:rsidRPr="00694E43">
        <w:t xml:space="preserve"> </w:t>
      </w:r>
      <w:r>
        <w:t xml:space="preserve">  </w:t>
      </w:r>
      <w:r w:rsidRPr="00694E43">
        <w:t xml:space="preserve"> e-mail</w:t>
      </w:r>
      <w:r w:rsidRPr="00DC6602">
        <w:t xml:space="preserve">: </w:t>
      </w:r>
      <w:hyperlink w:history="1">
        <w:r w:rsidRPr="00DC6602">
          <w:rPr>
            <w:rStyle w:val="Hypertextovodkaz"/>
            <w:sz w:val="24"/>
            <w:szCs w:val="24"/>
          </w:rPr>
          <w:t>natasa.miksovska@nkp.cz</w:t>
        </w:r>
      </w:hyperlink>
      <w:r w:rsidRPr="00694E43">
        <w:tab/>
        <w:t xml:space="preserve">          tel.: 221 663</w:t>
      </w:r>
      <w:r>
        <w:t> 300</w:t>
      </w:r>
    </w:p>
    <w:p w14:paraId="37F4B45F" w14:textId="77777777" w:rsidR="00ED6CFE" w:rsidRDefault="00ED6CFE">
      <w:pPr>
        <w:pStyle w:val="Blockquote"/>
        <w:ind w:left="0"/>
      </w:pPr>
      <w:r>
        <w:t>Národní knihovna ČR</w:t>
      </w:r>
      <w:r>
        <w:br/>
        <w:t>Klementinum 190</w:t>
      </w:r>
      <w:r>
        <w:br/>
        <w:t>110 00 Praha 1</w:t>
      </w:r>
      <w:r>
        <w:br/>
      </w:r>
    </w:p>
    <w:p w14:paraId="41B86CA4" w14:textId="77777777"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14:paraId="5B2C9808" w14:textId="77777777" w:rsidR="00A94D24" w:rsidRDefault="0078637E">
      <w:pPr>
        <w:jc w:val="both"/>
        <w:rPr>
          <w:sz w:val="24"/>
          <w:szCs w:val="24"/>
        </w:rPr>
      </w:pPr>
      <w:hyperlink w:history="1">
        <w:r w:rsidR="00A94D24">
          <w:rPr>
            <w:rStyle w:val="Hypertextovodkaz"/>
            <w:sz w:val="24"/>
          </w:rPr>
          <w:t>https://visk.nkp.cz/</w:t>
        </w:r>
      </w:hyperlink>
    </w:p>
    <w:p w14:paraId="58D15D8C" w14:textId="77777777" w:rsidR="00A94D24" w:rsidRDefault="00A94D24">
      <w:pPr>
        <w:jc w:val="both"/>
        <w:rPr>
          <w:sz w:val="24"/>
          <w:szCs w:val="24"/>
        </w:rPr>
      </w:pPr>
    </w:p>
    <w:p w14:paraId="72FE9A40" w14:textId="77777777" w:rsidR="00A94D24" w:rsidRDefault="00A94D24">
      <w:pPr>
        <w:jc w:val="both"/>
        <w:rPr>
          <w:sz w:val="24"/>
          <w:szCs w:val="24"/>
        </w:rPr>
        <w:sectPr w:rsidR="00A94D2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Fmt w:val="chicago"/>
          </w:footnotePr>
          <w:pgSz w:w="11905" w:h="16837"/>
          <w:pgMar w:top="1417" w:right="1417" w:bottom="1276" w:left="1417" w:header="708" w:footer="708" w:gutter="0"/>
          <w:pgNumType w:start="1"/>
          <w:cols w:space="708"/>
          <w:titlePg/>
          <w:docGrid w:linePitch="360"/>
        </w:sectPr>
      </w:pPr>
    </w:p>
    <w:p w14:paraId="2C7073A6" w14:textId="77777777" w:rsidR="00ED6CFE" w:rsidRDefault="00ED6CFE">
      <w:pPr>
        <w:jc w:val="right"/>
        <w:rPr>
          <w:sz w:val="28"/>
        </w:rPr>
      </w:pPr>
      <w:r>
        <w:lastRenderedPageBreak/>
        <w:t xml:space="preserve">                                      </w:t>
      </w:r>
      <w:r>
        <w:rPr>
          <w:sz w:val="28"/>
        </w:rPr>
        <w:t>Příloha č. I</w:t>
      </w:r>
    </w:p>
    <w:p w14:paraId="71117E72" w14:textId="77777777"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14:paraId="472CBEC5" w14:textId="0423C227" w:rsidR="00560716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560716">
        <w:rPr>
          <w:b/>
          <w:sz w:val="28"/>
        </w:rPr>
        <w:t>rozpočtu O</w:t>
      </w:r>
      <w:r w:rsidR="0094593A">
        <w:rPr>
          <w:b/>
          <w:sz w:val="28"/>
        </w:rPr>
        <w:t>dboru umění,</w:t>
      </w:r>
      <w:r w:rsidR="00560716">
        <w:rPr>
          <w:b/>
          <w:sz w:val="28"/>
        </w:rPr>
        <w:t xml:space="preserve"> </w:t>
      </w:r>
      <w:r w:rsidR="001D029F" w:rsidRPr="00B04BB0">
        <w:rPr>
          <w:b/>
          <w:sz w:val="28"/>
        </w:rPr>
        <w:t>knihoven</w:t>
      </w:r>
    </w:p>
    <w:p w14:paraId="1A9F6003" w14:textId="54E14D4F" w:rsidR="0094593A" w:rsidRDefault="00560716">
      <w:pPr>
        <w:tabs>
          <w:tab w:val="left" w:pos="6663"/>
        </w:tabs>
        <w:jc w:val="center"/>
        <w:rPr>
          <w:b/>
          <w:sz w:val="28"/>
        </w:rPr>
      </w:pPr>
      <w:r>
        <w:rPr>
          <w:b/>
          <w:sz w:val="28"/>
        </w:rPr>
        <w:t xml:space="preserve">a kreativních </w:t>
      </w:r>
      <w:r w:rsidR="00A1727B">
        <w:rPr>
          <w:b/>
          <w:sz w:val="28"/>
        </w:rPr>
        <w:t>odvětví</w:t>
      </w:r>
      <w:r w:rsidR="00ED6CFE" w:rsidRPr="00B04BB0">
        <w:rPr>
          <w:b/>
          <w:sz w:val="28"/>
        </w:rPr>
        <w:t xml:space="preserve"> MK</w:t>
      </w:r>
    </w:p>
    <w:p w14:paraId="6F3321C3" w14:textId="77777777" w:rsidR="00D71300" w:rsidRDefault="00ED6CFE" w:rsidP="00D71300">
      <w:pPr>
        <w:tabs>
          <w:tab w:val="left" w:pos="6663"/>
        </w:tabs>
        <w:jc w:val="center"/>
        <w:rPr>
          <w:b/>
          <w:sz w:val="28"/>
          <w:highlight w:val="lightGray"/>
        </w:rPr>
      </w:pPr>
      <w:r w:rsidRPr="00B04BB0">
        <w:rPr>
          <w:b/>
          <w:sz w:val="28"/>
        </w:rPr>
        <w:t xml:space="preserve">na podprogram </w:t>
      </w:r>
      <w:r w:rsidR="00D71300">
        <w:rPr>
          <w:b/>
          <w:sz w:val="28"/>
          <w:highlight w:val="lightGray"/>
        </w:rPr>
        <w:t>RETROKON – Národní program</w:t>
      </w:r>
    </w:p>
    <w:p w14:paraId="17A32B68" w14:textId="77777777" w:rsidR="00D71300" w:rsidRPr="00FF2EEA" w:rsidRDefault="00D71300" w:rsidP="00D71300">
      <w:pPr>
        <w:tabs>
          <w:tab w:val="left" w:pos="6663"/>
        </w:tabs>
        <w:jc w:val="center"/>
        <w:rPr>
          <w:b/>
          <w:sz w:val="28"/>
          <w:highlight w:val="lightGray"/>
        </w:rPr>
      </w:pPr>
      <w:r>
        <w:rPr>
          <w:b/>
          <w:sz w:val="28"/>
          <w:highlight w:val="lightGray"/>
        </w:rPr>
        <w:t>retrospektivní konverze katalogů v ČR</w:t>
      </w:r>
    </w:p>
    <w:p w14:paraId="69C4E81B" w14:textId="77777777"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14:paraId="42093DE8" w14:textId="74AA523E" w:rsidR="00ED6CFE" w:rsidRPr="00B04BB0" w:rsidRDefault="00560716" w:rsidP="00FB47A3">
      <w:pPr>
        <w:jc w:val="center"/>
        <w:rPr>
          <w:b/>
          <w:sz w:val="28"/>
        </w:rPr>
      </w:pPr>
      <w:r>
        <w:rPr>
          <w:b/>
          <w:sz w:val="28"/>
        </w:rPr>
        <w:t>pro rok 202</w:t>
      </w:r>
      <w:r w:rsidR="00FD597D">
        <w:rPr>
          <w:b/>
          <w:sz w:val="28"/>
        </w:rPr>
        <w:t>5</w:t>
      </w:r>
    </w:p>
    <w:p w14:paraId="7798CEE9" w14:textId="77777777" w:rsidR="00ED6CFE" w:rsidRDefault="00ED6CFE">
      <w:pPr>
        <w:jc w:val="center"/>
        <w:rPr>
          <w:b/>
          <w:sz w:val="28"/>
        </w:rPr>
      </w:pPr>
    </w:p>
    <w:p w14:paraId="3C46B47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14:paraId="7F86CBFD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714CAC08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</w:p>
    <w:p w14:paraId="2570AA51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14:paraId="6E429F31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14:paraId="0CE21CBB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14:paraId="5974E436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14:paraId="7463C0E2" w14:textId="77777777"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14:paraId="31EB9311" w14:textId="49CDD5C3"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 xml:space="preserve">Rodné </w:t>
      </w:r>
      <w:proofErr w:type="gramStart"/>
      <w:r>
        <w:rPr>
          <w:i/>
          <w:sz w:val="26"/>
        </w:rPr>
        <w:t>číslo:</w:t>
      </w:r>
      <w:r w:rsidR="00F0248C">
        <w:rPr>
          <w:i/>
          <w:sz w:val="26"/>
        </w:rPr>
        <w:t>…</w:t>
      </w:r>
      <w:proofErr w:type="gramEnd"/>
      <w:r w:rsidR="00F0248C">
        <w:rPr>
          <w:i/>
          <w:sz w:val="26"/>
        </w:rPr>
        <w:t xml:space="preserve">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>…</w:t>
      </w:r>
    </w:p>
    <w:p w14:paraId="3575BB7C" w14:textId="77777777"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 xml:space="preserve">Místo trvalého </w:t>
      </w:r>
      <w:proofErr w:type="gramStart"/>
      <w:r>
        <w:rPr>
          <w:i/>
          <w:sz w:val="26"/>
        </w:rPr>
        <w:t>pobytu:…</w:t>
      </w:r>
      <w:proofErr w:type="gramEnd"/>
      <w:r>
        <w:rPr>
          <w:i/>
          <w:sz w:val="26"/>
        </w:rPr>
        <w:t>………………………………………………………………………</w:t>
      </w:r>
      <w:r w:rsidR="00B04BB0">
        <w:rPr>
          <w:sz w:val="26"/>
        </w:rPr>
        <w:t>...</w:t>
      </w:r>
    </w:p>
    <w:p w14:paraId="00A6426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:........................................................E-mail:..........................................................</w:t>
      </w:r>
      <w:r w:rsidR="00B04BB0">
        <w:rPr>
          <w:sz w:val="26"/>
        </w:rPr>
        <w:t>......</w:t>
      </w:r>
    </w:p>
    <w:p w14:paraId="054DAE9A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14:paraId="10300D3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DD7C76">
        <w:rPr>
          <w:rStyle w:val="Znakapoznpodarou"/>
          <w:sz w:val="26"/>
        </w:rPr>
        <w:footnoteReference w:id="2"/>
      </w:r>
      <w:r>
        <w:rPr>
          <w:sz w:val="26"/>
        </w:rPr>
        <w:t>)..........................................................…..........</w:t>
      </w:r>
    </w:p>
    <w:p w14:paraId="1E787A1E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14:paraId="0EF197C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území):……………………………………………………………………..</w:t>
      </w:r>
    </w:p>
    <w:p w14:paraId="6557EF1A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knihovny:………………………………………………………............</w:t>
      </w:r>
    </w:p>
    <w:p w14:paraId="797C9B6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333598">
        <w:rPr>
          <w:sz w:val="26"/>
        </w:rPr>
        <w:t>a MV ČR (pouze spolky</w:t>
      </w:r>
      <w:r>
        <w:rPr>
          <w:sz w:val="26"/>
        </w:rPr>
        <w:t>):....................................…..........</w:t>
      </w:r>
      <w:r w:rsidR="00333598">
        <w:rPr>
          <w:sz w:val="26"/>
        </w:rPr>
        <w:t>...................</w:t>
      </w:r>
    </w:p>
    <w:p w14:paraId="3C637C6A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Adresa finančního úřadu:..................................................................................................</w:t>
      </w:r>
    </w:p>
    <w:p w14:paraId="4FA8C3DA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186E57C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projektu:....................................................................................................</w:t>
      </w:r>
      <w:r w:rsidR="00A743D0">
        <w:rPr>
          <w:sz w:val="26"/>
        </w:rPr>
        <w:t>.............</w:t>
      </w:r>
    </w:p>
    <w:p w14:paraId="5C29BE50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4876E12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Termín realizace:...............................................................................................................</w:t>
      </w:r>
    </w:p>
    <w:p w14:paraId="13A93439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Místo realizace:.................................................................................................................</w:t>
      </w:r>
    </w:p>
    <w:p w14:paraId="5D451D03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</w:t>
      </w:r>
      <w:r w:rsidR="0011363E">
        <w:rPr>
          <w:sz w:val="26"/>
        </w:rPr>
        <w:t xml:space="preserve"> směrem dolů</w:t>
      </w:r>
      <w:r w:rsidR="00A5421B">
        <w:rPr>
          <w:sz w:val="26"/>
        </w:rPr>
        <w:t>)</w:t>
      </w:r>
      <w:r>
        <w:rPr>
          <w:sz w:val="26"/>
        </w:rPr>
        <w:t>:.......…................</w:t>
      </w:r>
      <w:r w:rsidR="0011363E">
        <w:rPr>
          <w:sz w:val="26"/>
        </w:rPr>
        <w:t>...........</w:t>
      </w:r>
    </w:p>
    <w:p w14:paraId="3F76DFAB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Osoba odpovídající za 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5D3D0C">
        <w:rPr>
          <w:sz w:val="26"/>
        </w:rPr>
        <w:t>.............................</w:t>
      </w:r>
    </w:p>
    <w:p w14:paraId="4E6F8C52" w14:textId="77777777" w:rsidR="005D3D0C" w:rsidRDefault="005D3D0C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Tel.:………………………………………E-mail:………………………………….......</w:t>
      </w:r>
    </w:p>
    <w:p w14:paraId="28670087" w14:textId="77777777" w:rsidR="00ED6CFE" w:rsidRDefault="00ED6CFE">
      <w:pPr>
        <w:pStyle w:val="Zkladntextodsazen"/>
      </w:pPr>
    </w:p>
    <w:p w14:paraId="128C139C" w14:textId="77777777" w:rsidR="00ED6CFE" w:rsidRDefault="00ED6CFE">
      <w:pPr>
        <w:pStyle w:val="Zkladntextodsazen"/>
      </w:pPr>
    </w:p>
    <w:p w14:paraId="22D915F9" w14:textId="77777777"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14:paraId="7D2CC42D" w14:textId="77777777"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podporu knihoven</w:t>
      </w:r>
      <w:r w:rsidR="009F6A49">
        <w:t>, ve znění pozdějších předpisů</w:t>
      </w:r>
      <w:r w:rsidR="00ED6CFE">
        <w:t>,</w:t>
      </w:r>
    </w:p>
    <w:p w14:paraId="396EE091" w14:textId="77777777"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14:paraId="6DA9FC01" w14:textId="77777777"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>
        <w:rPr>
          <w:color w:val="000000"/>
          <w:sz w:val="24"/>
          <w:szCs w:val="24"/>
        </w:rPr>
        <w:t>prohlašuje, že se seznámil s vyhlašovacími podmínkami a akceptuje je</w:t>
      </w:r>
      <w:r w:rsidR="00344E3D">
        <w:rPr>
          <w:color w:val="000000"/>
          <w:sz w:val="24"/>
          <w:szCs w:val="24"/>
        </w:rPr>
        <w:t>,</w:t>
      </w:r>
    </w:p>
    <w:p w14:paraId="2D35B0B2" w14:textId="77777777" w:rsidR="000B4175" w:rsidRDefault="000B4175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prohlašuje, že věnoval zvlášt</w:t>
      </w:r>
      <w:r w:rsidR="007E64C8">
        <w:rPr>
          <w:color w:val="000000"/>
          <w:sz w:val="24"/>
          <w:szCs w:val="24"/>
        </w:rPr>
        <w:t xml:space="preserve">ní pozornost </w:t>
      </w:r>
      <w:r w:rsidR="00947804">
        <w:rPr>
          <w:color w:val="000000"/>
          <w:sz w:val="24"/>
          <w:szCs w:val="24"/>
        </w:rPr>
        <w:t>údajů</w:t>
      </w:r>
      <w:r w:rsidR="007E64C8">
        <w:rPr>
          <w:color w:val="000000"/>
          <w:sz w:val="24"/>
          <w:szCs w:val="24"/>
        </w:rPr>
        <w:t>m</w:t>
      </w:r>
      <w:r w:rsidR="00F0338E">
        <w:rPr>
          <w:color w:val="000000"/>
          <w:sz w:val="24"/>
          <w:szCs w:val="24"/>
        </w:rPr>
        <w:t xml:space="preserve"> na str. 4 žádosti</w:t>
      </w:r>
      <w:r>
        <w:rPr>
          <w:color w:val="000000"/>
          <w:sz w:val="24"/>
          <w:szCs w:val="24"/>
        </w:rPr>
        <w:t>,</w:t>
      </w:r>
    </w:p>
    <w:p w14:paraId="7FC859BA" w14:textId="77777777"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4E3D">
        <w:rPr>
          <w:color w:val="000000"/>
          <w:sz w:val="24"/>
          <w:szCs w:val="24"/>
        </w:rPr>
        <w:t>prohlašuje, že tištěná a elektronická verze žádosti a jejích příloh jsou identické,</w:t>
      </w:r>
    </w:p>
    <w:p w14:paraId="44273632" w14:textId="77777777" w:rsidR="005668E8" w:rsidRDefault="005668E8" w:rsidP="005668E8">
      <w:pPr>
        <w:autoSpaceDE/>
        <w:autoSpaceDN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</w:t>
      </w:r>
      <w:r w:rsidR="009F6A49">
        <w:rPr>
          <w:sz w:val="24"/>
          <w:szCs w:val="24"/>
        </w:rPr>
        <w:t>pu k informacím, ve znění pozdějších předpisů</w:t>
      </w:r>
      <w:r>
        <w:rPr>
          <w:sz w:val="24"/>
          <w:szCs w:val="24"/>
        </w:rPr>
        <w:t>,</w:t>
      </w:r>
    </w:p>
    <w:p w14:paraId="2F56FF4C" w14:textId="788E8968" w:rsidR="005700DE" w:rsidRDefault="005700DE" w:rsidP="005700DE">
      <w:pPr>
        <w:ind w:left="284" w:firstLine="142"/>
        <w:jc w:val="both"/>
        <w:rPr>
          <w:bCs/>
          <w:sz w:val="24"/>
          <w:szCs w:val="24"/>
        </w:rPr>
      </w:pPr>
      <w:r>
        <w:rPr>
          <w:sz w:val="24"/>
          <w:szCs w:val="24"/>
          <w:lang w:eastAsia="cs-CZ"/>
        </w:rPr>
        <w:t>- 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</w:t>
      </w:r>
      <w:r w:rsidR="0043243E">
        <w:rPr>
          <w:bCs/>
          <w:sz w:val="24"/>
          <w:szCs w:val="24"/>
        </w:rPr>
        <w:t>,</w:t>
      </w:r>
    </w:p>
    <w:p w14:paraId="378CC600" w14:textId="77777777" w:rsidR="0043243E" w:rsidRPr="00CE3E11" w:rsidRDefault="0043243E" w:rsidP="0043243E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14:paraId="2E94BB1A" w14:textId="77777777" w:rsidR="00ED6CFE" w:rsidRDefault="00ED6CFE">
      <w:pPr>
        <w:jc w:val="both"/>
        <w:rPr>
          <w:sz w:val="24"/>
          <w:szCs w:val="24"/>
        </w:rPr>
      </w:pPr>
    </w:p>
    <w:p w14:paraId="1ADAAAC4" w14:textId="77777777" w:rsidR="00ED6CFE" w:rsidRDefault="00ED6CFE">
      <w:pPr>
        <w:jc w:val="both"/>
        <w:rPr>
          <w:sz w:val="24"/>
          <w:szCs w:val="24"/>
        </w:rPr>
      </w:pPr>
    </w:p>
    <w:p w14:paraId="51D5DE45" w14:textId="77777777" w:rsidR="00ED6CFE" w:rsidRDefault="00ED6CFE">
      <w:pPr>
        <w:jc w:val="both"/>
        <w:rPr>
          <w:sz w:val="24"/>
          <w:szCs w:val="24"/>
        </w:rPr>
      </w:pPr>
    </w:p>
    <w:p w14:paraId="14BCD855" w14:textId="77777777"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14:paraId="2BC3F17F" w14:textId="77777777"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14:paraId="17146CF5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14:paraId="05A4A1FD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17E7161E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17484103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49F2C7D6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14:paraId="01E93BFB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14:paraId="6BAEBA7D" w14:textId="77777777" w:rsidR="00085160" w:rsidRDefault="00085160" w:rsidP="00085160">
      <w:pPr>
        <w:pStyle w:val="BodyText21"/>
        <w:rPr>
          <w:sz w:val="26"/>
        </w:rPr>
      </w:pPr>
    </w:p>
    <w:p w14:paraId="293530FE" w14:textId="77777777" w:rsidR="00E90EDD" w:rsidRPr="00F0248C" w:rsidRDefault="00E90EDD" w:rsidP="00085160">
      <w:pPr>
        <w:pStyle w:val="BodyText21"/>
        <w:rPr>
          <w:sz w:val="26"/>
        </w:rPr>
      </w:pPr>
    </w:p>
    <w:p w14:paraId="78A55A1C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14:paraId="7A7EDC34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14:paraId="6FD2B6CA" w14:textId="77777777" w:rsidR="00085160" w:rsidRPr="00F0248C" w:rsidRDefault="00085160" w:rsidP="00085160">
      <w:pPr>
        <w:pStyle w:val="BodyText21"/>
        <w:rPr>
          <w:sz w:val="26"/>
        </w:rPr>
      </w:pPr>
    </w:p>
    <w:p w14:paraId="01BB65FD" w14:textId="77777777" w:rsidR="00085160" w:rsidRDefault="00085160" w:rsidP="00085160">
      <w:pPr>
        <w:pStyle w:val="BodyText21"/>
        <w:rPr>
          <w:sz w:val="26"/>
        </w:rPr>
      </w:pPr>
    </w:p>
    <w:p w14:paraId="0D443F1B" w14:textId="77777777" w:rsidR="00085160" w:rsidRDefault="00085160" w:rsidP="00DC1686">
      <w:pPr>
        <w:pStyle w:val="BodyText21"/>
        <w:ind w:firstLine="708"/>
        <w:jc w:val="center"/>
        <w:rPr>
          <w:sz w:val="26"/>
        </w:rPr>
      </w:pPr>
      <w:r>
        <w:br w:type="page"/>
      </w:r>
      <w:r w:rsidR="00892411">
        <w:rPr>
          <w:b/>
        </w:rPr>
        <w:lastRenderedPageBreak/>
        <w:t>ZÁKLADNÍ ÚDAJE O ŽADATELI</w:t>
      </w:r>
      <w:r w:rsidR="00892411">
        <w:rPr>
          <w:rStyle w:val="Znakapoznpodarou"/>
          <w:b/>
        </w:rPr>
        <w:footnoteReference w:id="3"/>
      </w:r>
    </w:p>
    <w:p w14:paraId="0E359806" w14:textId="77777777" w:rsidR="00892411" w:rsidRDefault="00892411" w:rsidP="00892411">
      <w:pPr>
        <w:jc w:val="both"/>
        <w:rPr>
          <w:sz w:val="24"/>
        </w:rPr>
      </w:pPr>
    </w:p>
    <w:tbl>
      <w:tblPr>
        <w:tblW w:w="9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80"/>
        <w:gridCol w:w="1134"/>
        <w:gridCol w:w="709"/>
        <w:gridCol w:w="425"/>
        <w:gridCol w:w="1134"/>
        <w:gridCol w:w="851"/>
        <w:gridCol w:w="1134"/>
        <w:gridCol w:w="861"/>
        <w:gridCol w:w="96"/>
        <w:gridCol w:w="885"/>
        <w:gridCol w:w="1176"/>
        <w:gridCol w:w="23"/>
        <w:gridCol w:w="7"/>
      </w:tblGrid>
      <w:tr w:rsidR="005700DE" w:rsidRPr="001F1D3C" w14:paraId="1EFF0E65" w14:textId="77777777" w:rsidTr="00DC6E5C">
        <w:trPr>
          <w:gridAfter w:val="2"/>
          <w:wAfter w:w="30" w:type="dxa"/>
          <w:trHeight w:val="426"/>
        </w:trPr>
        <w:tc>
          <w:tcPr>
            <w:tcW w:w="50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5E4E7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 w:rsidRPr="001F1D3C">
              <w:rPr>
                <w:sz w:val="24"/>
                <w:szCs w:val="24"/>
              </w:rPr>
              <w:t xml:space="preserve">Typ knihovny (zatrhněte): </w:t>
            </w:r>
          </w:p>
        </w:tc>
        <w:tc>
          <w:tcPr>
            <w:tcW w:w="41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B4E7F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 w:rsidRPr="001F1D3C">
              <w:rPr>
                <w:sz w:val="24"/>
                <w:szCs w:val="24"/>
              </w:rPr>
              <w:t>Jiný typ subjektu:</w:t>
            </w:r>
          </w:p>
        </w:tc>
      </w:tr>
      <w:tr w:rsidR="005700DE" w:rsidRPr="001F1D3C" w14:paraId="4B9197F7" w14:textId="77777777" w:rsidTr="005700DE">
        <w:trPr>
          <w:gridAfter w:val="1"/>
          <w:wAfter w:w="7" w:type="dxa"/>
          <w:cantSplit/>
          <w:trHeight w:val="506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39D7EB45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2B6980D9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Městská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0980C2F4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 w:rsidRPr="001F1D3C">
              <w:rPr>
                <w:sz w:val="24"/>
                <w:szCs w:val="24"/>
              </w:rPr>
              <w:t>Místní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2BC3AE02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 w:rsidRPr="001F1D3C">
              <w:rPr>
                <w:sz w:val="24"/>
                <w:szCs w:val="24"/>
              </w:rPr>
              <w:t>Muzejní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0CF75261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 w:rsidRPr="001F1D3C">
              <w:rPr>
                <w:sz w:val="24"/>
                <w:szCs w:val="24"/>
              </w:rPr>
              <w:t>Jiná: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072009F1" w14:textId="77777777" w:rsidR="005700DE" w:rsidRPr="001F1D3C" w:rsidRDefault="005700DE" w:rsidP="0056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spolek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732A0697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1F1D3C">
              <w:rPr>
                <w:sz w:val="24"/>
                <w:szCs w:val="24"/>
              </w:rPr>
              <w:t>adace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2E4BB6DB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o.p.s.</w:t>
            </w:r>
          </w:p>
        </w:tc>
        <w:tc>
          <w:tcPr>
            <w:tcW w:w="1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29B2CDE5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 w:rsidRPr="001F1D3C">
              <w:rPr>
                <w:sz w:val="24"/>
                <w:szCs w:val="24"/>
              </w:rPr>
              <w:t>s.r.o.</w:t>
            </w:r>
            <w:r>
              <w:rPr>
                <w:sz w:val="24"/>
                <w:szCs w:val="24"/>
              </w:rPr>
              <w:t xml:space="preserve"> nebo jiná obchodní korporace</w:t>
            </w:r>
          </w:p>
        </w:tc>
      </w:tr>
      <w:tr w:rsidR="00892411" w:rsidRPr="003A2715" w14:paraId="17C53F1D" w14:textId="77777777" w:rsidTr="005D3D0C">
        <w:tblPrEx>
          <w:tblCellMar>
            <w:left w:w="70" w:type="dxa"/>
            <w:right w:w="70" w:type="dxa"/>
          </w:tblCellMar>
        </w:tblPrEx>
        <w:trPr>
          <w:trHeight w:val="423"/>
        </w:trPr>
        <w:tc>
          <w:tcPr>
            <w:tcW w:w="5033" w:type="dxa"/>
            <w:gridSpan w:val="6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FCD67" w14:textId="77777777" w:rsidR="00892411" w:rsidRPr="003A2715" w:rsidRDefault="00892411" w:rsidP="009D0AE1">
            <w:pPr>
              <w:rPr>
                <w:sz w:val="22"/>
                <w:szCs w:val="22"/>
              </w:rPr>
            </w:pPr>
            <w:r w:rsidRPr="003A2715">
              <w:rPr>
                <w:sz w:val="22"/>
                <w:szCs w:val="22"/>
              </w:rPr>
              <w:t>Počet knihovních jednotek:</w:t>
            </w:r>
          </w:p>
        </w:tc>
        <w:tc>
          <w:tcPr>
            <w:tcW w:w="4182" w:type="dxa"/>
            <w:gridSpan w:val="7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7A6C2" w14:textId="77777777" w:rsidR="00892411" w:rsidRPr="003A2715" w:rsidRDefault="00892411" w:rsidP="009D0AE1">
            <w:pPr>
              <w:rPr>
                <w:sz w:val="22"/>
                <w:szCs w:val="22"/>
              </w:rPr>
            </w:pPr>
            <w:r w:rsidRPr="003A2715">
              <w:rPr>
                <w:sz w:val="22"/>
                <w:szCs w:val="22"/>
              </w:rPr>
              <w:t>Počet katalogizačních lístků celkem:</w:t>
            </w:r>
          </w:p>
        </w:tc>
      </w:tr>
      <w:tr w:rsidR="00892411" w:rsidRPr="007607A5" w14:paraId="0988C32E" w14:textId="77777777" w:rsidTr="005D3D0C">
        <w:trPr>
          <w:cantSplit/>
          <w:trHeight w:val="425"/>
        </w:trPr>
        <w:tc>
          <w:tcPr>
            <w:tcW w:w="50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2FED3" w14:textId="7777777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Počet zaměstnanců (úvazků):</w:t>
            </w:r>
          </w:p>
          <w:p w14:paraId="44C69C79" w14:textId="7777777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126DB42A" w14:textId="2CC416DC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Počet záznamů celkem předaných do SK ČR</w:t>
            </w:r>
            <w:r w:rsidR="005D3D0C" w:rsidRPr="007607A5">
              <w:rPr>
                <w:sz w:val="22"/>
                <w:szCs w:val="22"/>
              </w:rPr>
              <w:t xml:space="preserve"> v r.</w:t>
            </w:r>
            <w:r w:rsidR="00BF2C00">
              <w:rPr>
                <w:sz w:val="22"/>
                <w:szCs w:val="22"/>
              </w:rPr>
              <w:t xml:space="preserve"> </w:t>
            </w:r>
            <w:r w:rsidR="00FB1406">
              <w:rPr>
                <w:sz w:val="22"/>
                <w:szCs w:val="22"/>
              </w:rPr>
              <w:t>202</w:t>
            </w:r>
            <w:r w:rsidR="00FD597D">
              <w:rPr>
                <w:sz w:val="22"/>
                <w:szCs w:val="22"/>
              </w:rPr>
              <w:t>4</w:t>
            </w:r>
            <w:r w:rsidRPr="007607A5">
              <w:rPr>
                <w:sz w:val="22"/>
                <w:szCs w:val="22"/>
              </w:rPr>
              <w:t>:</w:t>
            </w:r>
          </w:p>
          <w:p w14:paraId="15A55972" w14:textId="77777777" w:rsidR="00C5111C" w:rsidRPr="007607A5" w:rsidRDefault="00C5111C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03652802" w14:textId="77777777" w:rsidR="00892411" w:rsidRPr="007607A5" w:rsidRDefault="00136F3C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 xml:space="preserve">    </w:t>
            </w:r>
            <w:r w:rsidR="00892411" w:rsidRPr="007607A5">
              <w:rPr>
                <w:sz w:val="22"/>
                <w:szCs w:val="22"/>
              </w:rPr>
              <w:t>z toho počet záznamů z dotace VISK 5:</w:t>
            </w:r>
          </w:p>
          <w:p w14:paraId="5ABC940A" w14:textId="7777777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0F883022" w14:textId="77777777" w:rsidR="00F8269A" w:rsidRPr="007607A5" w:rsidRDefault="00F8269A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76AB3C6C" w14:textId="1B6A24A1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Počet záznamů celkem přijatých do SK ČR</w:t>
            </w:r>
            <w:r w:rsidR="00182C3B" w:rsidRPr="007607A5">
              <w:rPr>
                <w:sz w:val="22"/>
                <w:szCs w:val="22"/>
              </w:rPr>
              <w:t xml:space="preserve"> </w:t>
            </w:r>
            <w:r w:rsidR="00271639" w:rsidRPr="007607A5">
              <w:rPr>
                <w:sz w:val="22"/>
                <w:szCs w:val="22"/>
              </w:rPr>
              <w:t xml:space="preserve">v r. </w:t>
            </w:r>
            <w:r w:rsidR="00FB1406">
              <w:rPr>
                <w:sz w:val="22"/>
                <w:szCs w:val="22"/>
              </w:rPr>
              <w:t>202</w:t>
            </w:r>
            <w:r w:rsidR="00FD597D">
              <w:rPr>
                <w:sz w:val="22"/>
                <w:szCs w:val="22"/>
              </w:rPr>
              <w:t>4</w:t>
            </w:r>
            <w:r w:rsidR="005D3D0C" w:rsidRPr="007607A5">
              <w:rPr>
                <w:sz w:val="22"/>
                <w:szCs w:val="22"/>
              </w:rPr>
              <w:t>:</w:t>
            </w:r>
          </w:p>
          <w:p w14:paraId="223A04A8" w14:textId="77777777" w:rsidR="00C5111C" w:rsidRPr="007607A5" w:rsidRDefault="00C5111C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26D1599B" w14:textId="7777777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 xml:space="preserve">    z toho počet záznamů z dotace VISK 5:</w:t>
            </w:r>
          </w:p>
          <w:p w14:paraId="4867481B" w14:textId="7777777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3D460182" w14:textId="77777777" w:rsidR="00F8269A" w:rsidRPr="007607A5" w:rsidRDefault="00F8269A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41B4BFED" w14:textId="2D394721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Předpokládaná cena za 1 záznam v r.</w:t>
            </w:r>
            <w:r w:rsidR="00BF2C00">
              <w:rPr>
                <w:sz w:val="22"/>
                <w:szCs w:val="22"/>
              </w:rPr>
              <w:t xml:space="preserve"> </w:t>
            </w:r>
            <w:r w:rsidR="00FB1406">
              <w:rPr>
                <w:sz w:val="22"/>
                <w:szCs w:val="22"/>
              </w:rPr>
              <w:t>202</w:t>
            </w:r>
            <w:r w:rsidR="00FD597D">
              <w:rPr>
                <w:sz w:val="22"/>
                <w:szCs w:val="22"/>
              </w:rPr>
              <w:t>5</w:t>
            </w:r>
            <w:r w:rsidRPr="007607A5">
              <w:rPr>
                <w:sz w:val="22"/>
                <w:szCs w:val="22"/>
              </w:rPr>
              <w:t>:</w:t>
            </w:r>
          </w:p>
          <w:p w14:paraId="4E33CFEC" w14:textId="7777777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(kalkulace z celkových nákladů na vytvoření záznamu, ne pouze z dotace)</w:t>
            </w:r>
          </w:p>
          <w:p w14:paraId="34BC6EFF" w14:textId="7777777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3BFAF372" w14:textId="77777777" w:rsidR="002254E4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 xml:space="preserve">Předpokládaný počet naskenovaných, </w:t>
            </w:r>
            <w:proofErr w:type="spellStart"/>
            <w:r w:rsidRPr="007607A5">
              <w:rPr>
                <w:sz w:val="22"/>
                <w:szCs w:val="22"/>
              </w:rPr>
              <w:t>předvybraných</w:t>
            </w:r>
            <w:proofErr w:type="spellEnd"/>
            <w:r w:rsidRPr="007607A5">
              <w:rPr>
                <w:sz w:val="22"/>
                <w:szCs w:val="22"/>
              </w:rPr>
              <w:t>, přepsaných, strukturovaných, zrevidovaných</w:t>
            </w:r>
            <w:r w:rsidR="00F969E7" w:rsidRPr="007607A5">
              <w:rPr>
                <w:sz w:val="22"/>
                <w:szCs w:val="22"/>
              </w:rPr>
              <w:t xml:space="preserve">, </w:t>
            </w:r>
            <w:proofErr w:type="spellStart"/>
            <w:r w:rsidR="00F969E7" w:rsidRPr="007607A5">
              <w:rPr>
                <w:sz w:val="22"/>
                <w:szCs w:val="22"/>
              </w:rPr>
              <w:t>rekatalogizovaných</w:t>
            </w:r>
            <w:proofErr w:type="spellEnd"/>
            <w:r w:rsidRPr="007607A5">
              <w:rPr>
                <w:sz w:val="22"/>
                <w:szCs w:val="22"/>
              </w:rPr>
              <w:t xml:space="preserve"> záznamů</w:t>
            </w:r>
            <w:r w:rsidR="00A84E18" w:rsidRPr="007607A5">
              <w:rPr>
                <w:sz w:val="22"/>
                <w:szCs w:val="22"/>
              </w:rPr>
              <w:t xml:space="preserve"> dokumentů</w:t>
            </w:r>
            <w:r w:rsidRPr="007607A5">
              <w:rPr>
                <w:sz w:val="22"/>
                <w:szCs w:val="22"/>
              </w:rPr>
              <w:t xml:space="preserve"> </w:t>
            </w:r>
          </w:p>
          <w:p w14:paraId="255A28D8" w14:textId="77777777" w:rsidR="00F8269A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(jasná kvantifikace úkonů pro daný projekt):</w:t>
            </w:r>
          </w:p>
        </w:tc>
        <w:tc>
          <w:tcPr>
            <w:tcW w:w="41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DA470" w14:textId="77777777" w:rsidR="00892411" w:rsidRPr="007607A5" w:rsidRDefault="00892411" w:rsidP="009D0AE1">
            <w:pPr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Retrospektivní konverze - plány a současná situace:</w:t>
            </w:r>
          </w:p>
          <w:p w14:paraId="67FA187A" w14:textId="77777777" w:rsidR="00136F3C" w:rsidRPr="007607A5" w:rsidRDefault="00136F3C" w:rsidP="009D0AE1">
            <w:pPr>
              <w:rPr>
                <w:sz w:val="22"/>
                <w:szCs w:val="22"/>
              </w:rPr>
            </w:pPr>
          </w:p>
          <w:p w14:paraId="0089FE94" w14:textId="77777777" w:rsidR="00136F3C" w:rsidRPr="007607A5" w:rsidRDefault="00136F3C" w:rsidP="009D0AE1">
            <w:pPr>
              <w:rPr>
                <w:sz w:val="22"/>
                <w:szCs w:val="22"/>
              </w:rPr>
            </w:pPr>
          </w:p>
          <w:p w14:paraId="48F829B7" w14:textId="77777777" w:rsidR="00892411" w:rsidRPr="007607A5" w:rsidRDefault="00892411" w:rsidP="009D0AE1">
            <w:pPr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Úplná retrospektivní konverze</w:t>
            </w:r>
            <w:r w:rsidR="006D73EC" w:rsidRPr="007607A5">
              <w:rPr>
                <w:sz w:val="22"/>
                <w:szCs w:val="22"/>
              </w:rPr>
              <w:t xml:space="preserve">, případně </w:t>
            </w:r>
            <w:proofErr w:type="spellStart"/>
            <w:r w:rsidR="006D73EC" w:rsidRPr="007607A5">
              <w:rPr>
                <w:sz w:val="22"/>
                <w:szCs w:val="22"/>
              </w:rPr>
              <w:t>rekatalogizace</w:t>
            </w:r>
            <w:proofErr w:type="spellEnd"/>
          </w:p>
          <w:p w14:paraId="736522ED" w14:textId="77777777" w:rsidR="00892411" w:rsidRPr="007607A5" w:rsidRDefault="00892411" w:rsidP="009D0AE1">
            <w:pPr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počet lístků:</w:t>
            </w:r>
          </w:p>
          <w:p w14:paraId="09F9D46A" w14:textId="77777777" w:rsidR="00892411" w:rsidRPr="007607A5" w:rsidRDefault="00892411" w:rsidP="009D0AE1">
            <w:pPr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hotovo (v%):</w:t>
            </w:r>
          </w:p>
          <w:p w14:paraId="505692CA" w14:textId="77777777" w:rsidR="006D73EC" w:rsidRPr="007607A5" w:rsidRDefault="006D73EC" w:rsidP="009D0AE1">
            <w:pPr>
              <w:rPr>
                <w:sz w:val="22"/>
                <w:szCs w:val="22"/>
              </w:rPr>
            </w:pPr>
          </w:p>
          <w:p w14:paraId="558C7C48" w14:textId="77777777" w:rsidR="00892411" w:rsidRPr="007607A5" w:rsidRDefault="00892411" w:rsidP="00042B32">
            <w:pPr>
              <w:rPr>
                <w:sz w:val="22"/>
                <w:szCs w:val="22"/>
              </w:rPr>
            </w:pPr>
          </w:p>
        </w:tc>
      </w:tr>
      <w:tr w:rsidR="00D1651A" w:rsidRPr="007607A5" w14:paraId="36A8FA61" w14:textId="77777777" w:rsidTr="00D92DD0">
        <w:trPr>
          <w:cantSplit/>
          <w:trHeight w:val="425"/>
        </w:trPr>
        <w:tc>
          <w:tcPr>
            <w:tcW w:w="26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47A33" w14:textId="77777777" w:rsidR="00D1651A" w:rsidRPr="007607A5" w:rsidRDefault="00D1651A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Zatrhněte typ podpory, o který žádáte</w:t>
            </w:r>
            <w:r w:rsidR="000B0286" w:rsidRPr="007607A5">
              <w:rPr>
                <w:rStyle w:val="Znakapoznpodarou"/>
                <w:sz w:val="22"/>
                <w:szCs w:val="22"/>
              </w:rPr>
              <w:footnoteReference w:id="4"/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E319" w14:textId="77777777" w:rsidR="00D1651A" w:rsidRPr="007607A5" w:rsidRDefault="00D1651A" w:rsidP="00D1651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 w:rsidRPr="007607A5">
              <w:rPr>
                <w:b/>
                <w:sz w:val="22"/>
                <w:szCs w:val="22"/>
              </w:rPr>
              <w:t>jednorázová</w:t>
            </w:r>
          </w:p>
        </w:tc>
        <w:tc>
          <w:tcPr>
            <w:tcW w:w="2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5177E" w14:textId="77777777" w:rsidR="00D1651A" w:rsidRPr="007607A5" w:rsidRDefault="00A84E18" w:rsidP="00D1651A">
            <w:pPr>
              <w:jc w:val="center"/>
              <w:rPr>
                <w:b/>
                <w:sz w:val="22"/>
                <w:szCs w:val="22"/>
              </w:rPr>
            </w:pPr>
            <w:r w:rsidRPr="007607A5">
              <w:rPr>
                <w:b/>
                <w:sz w:val="22"/>
                <w:szCs w:val="22"/>
              </w:rPr>
              <w:t>k</w:t>
            </w:r>
            <w:r w:rsidR="00D1651A" w:rsidRPr="007607A5">
              <w:rPr>
                <w:b/>
                <w:sz w:val="22"/>
                <w:szCs w:val="22"/>
              </w:rPr>
              <w:t>rátkodobá</w:t>
            </w:r>
          </w:p>
          <w:p w14:paraId="6FF2F557" w14:textId="77777777" w:rsidR="00D1651A" w:rsidRPr="007607A5" w:rsidRDefault="00A84E18" w:rsidP="00D1651A">
            <w:pPr>
              <w:jc w:val="center"/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(3 – 5 let)</w:t>
            </w:r>
          </w:p>
        </w:tc>
        <w:tc>
          <w:tcPr>
            <w:tcW w:w="20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B1020" w14:textId="77777777" w:rsidR="00D1651A" w:rsidRPr="007607A5" w:rsidRDefault="00A84E18" w:rsidP="00D1651A">
            <w:pPr>
              <w:jc w:val="center"/>
              <w:rPr>
                <w:b/>
                <w:sz w:val="22"/>
                <w:szCs w:val="22"/>
              </w:rPr>
            </w:pPr>
            <w:r w:rsidRPr="007607A5">
              <w:rPr>
                <w:b/>
                <w:sz w:val="22"/>
                <w:szCs w:val="22"/>
              </w:rPr>
              <w:t>d</w:t>
            </w:r>
            <w:r w:rsidR="00D1651A" w:rsidRPr="007607A5">
              <w:rPr>
                <w:b/>
                <w:sz w:val="22"/>
                <w:szCs w:val="22"/>
              </w:rPr>
              <w:t>louhodobá</w:t>
            </w:r>
          </w:p>
          <w:p w14:paraId="61668FD6" w14:textId="77777777" w:rsidR="00A84E18" w:rsidRPr="007607A5" w:rsidRDefault="00A84E18" w:rsidP="00D1651A">
            <w:pPr>
              <w:jc w:val="center"/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 xml:space="preserve">(5 </w:t>
            </w:r>
            <w:r w:rsidR="00B96F7C" w:rsidRPr="007607A5">
              <w:rPr>
                <w:sz w:val="22"/>
                <w:szCs w:val="22"/>
              </w:rPr>
              <w:t>– 10 /</w:t>
            </w:r>
            <w:r w:rsidRPr="007607A5">
              <w:rPr>
                <w:sz w:val="22"/>
                <w:szCs w:val="22"/>
              </w:rPr>
              <w:t>více let)</w:t>
            </w:r>
          </w:p>
        </w:tc>
      </w:tr>
    </w:tbl>
    <w:p w14:paraId="0B9A3BD3" w14:textId="77777777"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892411">
        <w:rPr>
          <w:b/>
          <w:sz w:val="28"/>
        </w:rPr>
        <w:t>TÉ DOTACE Z PODPROGRAMU VISK 5</w:t>
      </w:r>
    </w:p>
    <w:p w14:paraId="36F5C64D" w14:textId="77777777" w:rsidR="00C82535" w:rsidRPr="00C82535" w:rsidRDefault="00C82535" w:rsidP="00C82535">
      <w:pPr>
        <w:spacing w:line="480" w:lineRule="atLeast"/>
        <w:rPr>
          <w:sz w:val="24"/>
          <w:szCs w:val="24"/>
        </w:rPr>
      </w:pPr>
    </w:p>
    <w:p w14:paraId="0DC537BD" w14:textId="56B670E1" w:rsidR="00ED6CFE" w:rsidRPr="00B04BB0" w:rsidRDefault="00FB1406">
      <w:pPr>
        <w:spacing w:line="360" w:lineRule="auto"/>
        <w:jc w:val="both"/>
        <w:rPr>
          <w:sz w:val="28"/>
        </w:rPr>
      </w:pPr>
      <w:r>
        <w:rPr>
          <w:sz w:val="28"/>
        </w:rPr>
        <w:t>Rok 202</w:t>
      </w:r>
      <w:r w:rsidR="00FD597D">
        <w:rPr>
          <w:sz w:val="28"/>
        </w:rPr>
        <w:t>4</w:t>
      </w:r>
    </w:p>
    <w:p w14:paraId="61F8173D" w14:textId="768A265D" w:rsidR="00ED6CFE" w:rsidRDefault="00ED6CFE">
      <w:pPr>
        <w:pStyle w:val="BodyText21"/>
        <w:spacing w:line="360" w:lineRule="auto"/>
      </w:pPr>
      <w:r>
        <w:t>Žádáno/získáno:</w:t>
      </w:r>
      <w:r w:rsidR="00A1727B">
        <w:t xml:space="preserve"> </w:t>
      </w:r>
      <w:r>
        <w:t>....................................................................................................</w:t>
      </w:r>
    </w:p>
    <w:p w14:paraId="05A0673D" w14:textId="77777777"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Stručné zhodnocení použití grantu:</w:t>
      </w:r>
    </w:p>
    <w:p w14:paraId="75A54E19" w14:textId="77777777"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61B20519" w14:textId="77777777"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057A7F34" w14:textId="77777777"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476EAFAD" w14:textId="77777777" w:rsidR="00424817" w:rsidRDefault="00ED6CFE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7C566C1E" w14:textId="77777777" w:rsidR="00CC541D" w:rsidRPr="005668E8" w:rsidRDefault="00424817" w:rsidP="00CC541D">
      <w:pPr>
        <w:jc w:val="center"/>
        <w:rPr>
          <w:sz w:val="28"/>
        </w:rPr>
      </w:pPr>
      <w:r>
        <w:rPr>
          <w:sz w:val="28"/>
        </w:rPr>
        <w:br w:type="page"/>
      </w:r>
    </w:p>
    <w:p w14:paraId="1A7EA6CC" w14:textId="77777777" w:rsidR="005668E8" w:rsidRPr="005668E8" w:rsidRDefault="005668E8" w:rsidP="00CC541D">
      <w:pPr>
        <w:jc w:val="center"/>
        <w:rPr>
          <w:sz w:val="28"/>
        </w:rPr>
      </w:pPr>
    </w:p>
    <w:p w14:paraId="07D1A92B" w14:textId="77777777" w:rsidR="00957E11" w:rsidRPr="00F0248C" w:rsidRDefault="00957E11" w:rsidP="00F90EB4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5"/>
      </w:r>
      <w:r w:rsidRPr="00F0248C">
        <w:rPr>
          <w:b/>
          <w:sz w:val="28"/>
          <w:szCs w:val="28"/>
        </w:rPr>
        <w:t>:</w:t>
      </w:r>
    </w:p>
    <w:p w14:paraId="11538DEC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14:paraId="4D784C28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osoby:……………………………………………………………………………...</w:t>
      </w:r>
    </w:p>
    <w:p w14:paraId="1B0E87EE" w14:textId="77777777"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14:paraId="1781706F" w14:textId="77777777" w:rsidR="00F0248C" w:rsidRPr="00F0248C" w:rsidRDefault="00F0248C" w:rsidP="00957E11">
      <w:pPr>
        <w:spacing w:line="480" w:lineRule="atLeast"/>
        <w:rPr>
          <w:sz w:val="26"/>
        </w:rPr>
      </w:pPr>
    </w:p>
    <w:p w14:paraId="5BC303ED" w14:textId="77777777"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14:paraId="4537A21F" w14:textId="77777777" w:rsidR="005668E8" w:rsidRPr="005668E8" w:rsidRDefault="005668E8" w:rsidP="008432B2">
      <w:pPr>
        <w:spacing w:line="480" w:lineRule="atLeast"/>
        <w:jc w:val="center"/>
        <w:rPr>
          <w:sz w:val="28"/>
          <w:szCs w:val="28"/>
        </w:rPr>
      </w:pPr>
    </w:p>
    <w:p w14:paraId="02536458" w14:textId="77777777" w:rsidR="00ED6CFE" w:rsidRDefault="00ED6CFE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Příloha č. II</w:t>
      </w:r>
    </w:p>
    <w:p w14:paraId="543D38B8" w14:textId="77777777" w:rsidR="00ED6CFE" w:rsidRDefault="00ED6CFE">
      <w:pPr>
        <w:jc w:val="both"/>
        <w:rPr>
          <w:sz w:val="24"/>
        </w:rPr>
      </w:pPr>
    </w:p>
    <w:p w14:paraId="4BB5BFE4" w14:textId="77777777"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14:paraId="168F5E87" w14:textId="77777777"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 w14:paraId="5C02851A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A2C93" w14:textId="77777777"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CBA7A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AA134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14:paraId="68571B49" w14:textId="77777777"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9FBA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 w14:paraId="0980D354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7B90AE3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14:paraId="40E39B81" w14:textId="77777777"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6D1730F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C38066D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C5B66BA" w14:textId="77777777" w:rsidR="00ED6CFE" w:rsidRDefault="00ED6CFE">
            <w:pPr>
              <w:snapToGrid w:val="0"/>
              <w:jc w:val="right"/>
            </w:pPr>
          </w:p>
        </w:tc>
      </w:tr>
      <w:tr w:rsidR="00ED6CFE" w14:paraId="7328EA12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2E37E468" w14:textId="3853C295"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  <w:r w:rsidR="008D342C">
              <w:rPr>
                <w:rStyle w:val="Znakapoznpodarou"/>
              </w:rPr>
              <w:footnoteReference w:id="6"/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14227AC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1F8CCAC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BE7F" w14:textId="77777777"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14:paraId="03A8AFE0" w14:textId="77777777" w:rsidR="00ED6CFE" w:rsidRDefault="00ED6CFE">
      <w:pPr>
        <w:jc w:val="both"/>
        <w:rPr>
          <w:b/>
        </w:rPr>
      </w:pPr>
    </w:p>
    <w:p w14:paraId="3975E23A" w14:textId="77777777" w:rsidR="00AD22C0" w:rsidRDefault="00AD22C0">
      <w:pPr>
        <w:jc w:val="both"/>
        <w:rPr>
          <w:b/>
        </w:rPr>
      </w:pPr>
    </w:p>
    <w:p w14:paraId="1C5000FB" w14:textId="77777777"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14:paraId="4F8DC69A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25681" w14:textId="77777777"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D6AFB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DEA09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46B7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 w14:paraId="772BE216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0D08DFE9" w14:textId="53E3207A" w:rsidR="00ED6CFE" w:rsidRDefault="00ED6CFE">
            <w:pPr>
              <w:snapToGrid w:val="0"/>
              <w:jc w:val="both"/>
            </w:pPr>
            <w:r>
              <w:t xml:space="preserve">1) </w:t>
            </w:r>
            <w:proofErr w:type="gramStart"/>
            <w:r>
              <w:t>nákupy - drobný</w:t>
            </w:r>
            <w:proofErr w:type="gramEnd"/>
            <w:r>
              <w:t xml:space="preserve">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8829895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52442AD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C9AD" w14:textId="77777777" w:rsidR="00ED6CFE" w:rsidRDefault="00ED6CFE">
            <w:pPr>
              <w:snapToGrid w:val="0"/>
              <w:jc w:val="right"/>
            </w:pPr>
          </w:p>
        </w:tc>
      </w:tr>
      <w:tr w:rsidR="00ED6CFE" w14:paraId="0ED93C2D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698D69F0" w14:textId="4B61C143" w:rsidR="00ED6CFE" w:rsidRDefault="00ED6CFE">
            <w:pPr>
              <w:snapToGrid w:val="0"/>
              <w:jc w:val="both"/>
            </w:pPr>
            <w:r>
              <w:t xml:space="preserve">                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1261771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D5E4289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5E9C" w14:textId="77777777" w:rsidR="00ED6CFE" w:rsidRDefault="00ED6CFE">
            <w:pPr>
              <w:snapToGrid w:val="0"/>
              <w:jc w:val="right"/>
            </w:pPr>
          </w:p>
        </w:tc>
      </w:tr>
      <w:tr w:rsidR="00ED6CFE" w14:paraId="71C7C0A8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3EE631FC" w14:textId="77777777"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0186DC3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43783D1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C8AF" w14:textId="77777777" w:rsidR="00ED6CFE" w:rsidRDefault="00ED6CFE">
            <w:pPr>
              <w:snapToGrid w:val="0"/>
              <w:jc w:val="right"/>
            </w:pPr>
          </w:p>
        </w:tc>
      </w:tr>
      <w:tr w:rsidR="00ED6CFE" w14:paraId="78E899A9" w14:textId="77777777">
        <w:tc>
          <w:tcPr>
            <w:tcW w:w="3970" w:type="dxa"/>
            <w:tcBorders>
              <w:left w:val="single" w:sz="4" w:space="0" w:color="000000"/>
            </w:tcBorders>
          </w:tcPr>
          <w:p w14:paraId="1736DA21" w14:textId="77777777"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2E5AE973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70BAA2DD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14:paraId="4306DA11" w14:textId="77777777" w:rsidR="00ED6CFE" w:rsidRDefault="00ED6CFE">
            <w:pPr>
              <w:snapToGrid w:val="0"/>
              <w:jc w:val="right"/>
            </w:pPr>
          </w:p>
        </w:tc>
      </w:tr>
      <w:tr w:rsidR="00ED6CFE" w14:paraId="2BDB2064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BE048" w14:textId="77777777"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7F59B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63824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883B" w14:textId="77777777" w:rsidR="00ED6CFE" w:rsidRDefault="00ED6CFE">
            <w:pPr>
              <w:snapToGrid w:val="0"/>
              <w:jc w:val="right"/>
            </w:pPr>
          </w:p>
        </w:tc>
      </w:tr>
      <w:tr w:rsidR="00ED6CFE" w14:paraId="2F4896EC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07677D2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BDF5E73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3372D3B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6CF06E6" w14:textId="77777777" w:rsidR="00ED6CFE" w:rsidRDefault="00ED6CFE">
            <w:pPr>
              <w:snapToGrid w:val="0"/>
              <w:jc w:val="right"/>
            </w:pPr>
          </w:p>
        </w:tc>
      </w:tr>
    </w:tbl>
    <w:p w14:paraId="0ED2AEC2" w14:textId="77777777"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 w14:paraId="1E2E1D06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705D8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003E" w14:textId="77777777" w:rsidR="00ED6CFE" w:rsidRDefault="00ED6CFE">
            <w:pPr>
              <w:snapToGrid w:val="0"/>
              <w:jc w:val="right"/>
            </w:pPr>
          </w:p>
        </w:tc>
      </w:tr>
    </w:tbl>
    <w:p w14:paraId="6A1C2221" w14:textId="77777777" w:rsidR="00ED6CFE" w:rsidRDefault="00BA3C7C">
      <w:pPr>
        <w:jc w:val="both"/>
        <w:rPr>
          <w:u w:val="single"/>
        </w:rPr>
      </w:pPr>
      <w:r>
        <w:rPr>
          <w:u w:val="single"/>
        </w:rPr>
        <w:t xml:space="preserve">Požadavek na dotaci zaokrouhlete </w:t>
      </w:r>
      <w:r w:rsidR="0011363E">
        <w:rPr>
          <w:u w:val="single"/>
        </w:rPr>
        <w:t>(na celé tisíce směrem dolů).</w:t>
      </w:r>
    </w:p>
    <w:p w14:paraId="6871A992" w14:textId="77777777" w:rsidR="00C11BE7" w:rsidRDefault="00C11BE7" w:rsidP="00C11BE7">
      <w:pPr>
        <w:jc w:val="both"/>
        <w:rPr>
          <w:u w:val="single"/>
        </w:rPr>
      </w:pPr>
    </w:p>
    <w:p w14:paraId="6B8322DF" w14:textId="77777777" w:rsidR="00C11BE7" w:rsidRDefault="00C11BE7" w:rsidP="00C11BE7">
      <w:pPr>
        <w:jc w:val="both"/>
        <w:rPr>
          <w:u w:val="single"/>
        </w:rPr>
      </w:pPr>
      <w:r>
        <w:rPr>
          <w:u w:val="single"/>
        </w:rPr>
        <w:t>Neinvestiční prostředky</w:t>
      </w:r>
    </w:p>
    <w:p w14:paraId="20DDC73D" w14:textId="77777777" w:rsidR="00C11BE7" w:rsidRDefault="00C11BE7" w:rsidP="00C11BE7">
      <w:pPr>
        <w:ind w:left="284" w:hanging="284"/>
        <w:jc w:val="both"/>
      </w:pPr>
      <w:r>
        <w:t>Mezi neinvestiční prostředky se započítávají zejména:</w:t>
      </w:r>
    </w:p>
    <w:p w14:paraId="77313D4F" w14:textId="77777777" w:rsidR="00C11BE7" w:rsidRDefault="00FB1406" w:rsidP="00FB1406">
      <w:pPr>
        <w:ind w:left="567"/>
        <w:jc w:val="both"/>
      </w:pPr>
      <w:r>
        <w:t xml:space="preserve">1) </w:t>
      </w:r>
      <w:r w:rsidR="00C11BE7">
        <w:t>nákupy - nákup drobného hmotného majetku (materiál, výpočetní technika),</w:t>
      </w:r>
    </w:p>
    <w:p w14:paraId="3709EAD9" w14:textId="5B115950" w:rsidR="00C11BE7" w:rsidRDefault="00C11BE7" w:rsidP="00C11BE7">
      <w:pPr>
        <w:ind w:left="1229"/>
        <w:jc w:val="both"/>
      </w:pPr>
      <w:r>
        <w:t>- nákup ostatního dlouhodobého nehmotného majetku (programové vybavení do 60 tis. Kč, licenční a patentové poplatky),</w:t>
      </w:r>
    </w:p>
    <w:p w14:paraId="12835715" w14:textId="77777777" w:rsidR="00C11BE7" w:rsidRDefault="00FB1406" w:rsidP="00FB1406">
      <w:pPr>
        <w:ind w:left="567"/>
        <w:jc w:val="both"/>
      </w:pPr>
      <w:r>
        <w:t xml:space="preserve">2) </w:t>
      </w:r>
      <w:r w:rsidR="00C11BE7">
        <w:t>služby – např. lektorské, konzultační a poradenské služby,</w:t>
      </w:r>
    </w:p>
    <w:p w14:paraId="53B088B6" w14:textId="77777777" w:rsidR="00C11BE7" w:rsidRDefault="00FB1406" w:rsidP="00FB1406">
      <w:pPr>
        <w:ind w:left="567"/>
        <w:jc w:val="both"/>
      </w:pPr>
      <w:r>
        <w:t xml:space="preserve">3) </w:t>
      </w:r>
      <w:r w:rsidR="00C11BE7">
        <w:t>ostatní osobní náklady,</w:t>
      </w:r>
    </w:p>
    <w:p w14:paraId="36797DEB" w14:textId="77777777" w:rsidR="00C11BE7" w:rsidRDefault="00FB1406" w:rsidP="00FB1406">
      <w:pPr>
        <w:ind w:left="567"/>
        <w:jc w:val="both"/>
      </w:pPr>
      <w:r>
        <w:t xml:space="preserve">4) </w:t>
      </w:r>
      <w:r w:rsidR="00C11BE7">
        <w:t>ostatní – např. pojištění, platy.</w:t>
      </w:r>
    </w:p>
    <w:p w14:paraId="6DE06501" w14:textId="77777777"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48FBFE3" w14:textId="77777777"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14:paraId="29C1504B" w14:textId="77777777" w:rsidR="00212E8E" w:rsidRDefault="00212E8E" w:rsidP="00212E8E">
      <w:pPr>
        <w:jc w:val="center"/>
        <w:rPr>
          <w:sz w:val="24"/>
        </w:rPr>
      </w:pPr>
    </w:p>
    <w:p w14:paraId="78320524" w14:textId="77777777"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14:paraId="31FC2340" w14:textId="77777777" w:rsidR="00212E8E" w:rsidRDefault="00212E8E" w:rsidP="00212E8E">
      <w:pPr>
        <w:jc w:val="both"/>
        <w:rPr>
          <w:sz w:val="24"/>
        </w:rPr>
      </w:pPr>
    </w:p>
    <w:p w14:paraId="46CC230C" w14:textId="77777777" w:rsidR="00212E8E" w:rsidRDefault="00212E8E" w:rsidP="00212E8E">
      <w:pPr>
        <w:jc w:val="both"/>
        <w:rPr>
          <w:sz w:val="24"/>
        </w:rPr>
      </w:pPr>
    </w:p>
    <w:p w14:paraId="20696166" w14:textId="77777777" w:rsidR="00212E8E" w:rsidRDefault="00212E8E" w:rsidP="00212E8E">
      <w:pPr>
        <w:jc w:val="both"/>
        <w:rPr>
          <w:sz w:val="24"/>
        </w:rPr>
      </w:pPr>
    </w:p>
    <w:p w14:paraId="05CA37F6" w14:textId="77777777" w:rsidR="00212E8E" w:rsidRDefault="00212E8E" w:rsidP="00212E8E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>ostatních osobních nákladů uveďte</w:t>
      </w:r>
      <w:r w:rsidR="005700DE">
        <w:rPr>
          <w:sz w:val="24"/>
        </w:rPr>
        <w:t xml:space="preserve"> orientační</w:t>
      </w:r>
      <w:r>
        <w:rPr>
          <w:sz w:val="24"/>
        </w:rPr>
        <w:t xml:space="preserve"> rozpis osob podílejících se na zajištění projektu </w:t>
      </w:r>
      <w:r w:rsidR="005700DE">
        <w:rPr>
          <w:sz w:val="24"/>
        </w:rPr>
        <w:t>podle druhu práce, počtu hodin (</w:t>
      </w:r>
      <w:r>
        <w:rPr>
          <w:sz w:val="24"/>
        </w:rPr>
        <w:t>výše úvazků</w:t>
      </w:r>
      <w:r w:rsidR="005700DE">
        <w:rPr>
          <w:sz w:val="24"/>
        </w:rPr>
        <w:t>) a výše odměny.</w:t>
      </w:r>
    </w:p>
    <w:p w14:paraId="39D18ACB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14:paraId="36C670F4" w14:textId="77777777" w:rsidR="00212E8E" w:rsidRDefault="00212E8E" w:rsidP="00212E8E">
      <w:pPr>
        <w:ind w:left="360"/>
        <w:jc w:val="both"/>
        <w:rPr>
          <w:sz w:val="24"/>
        </w:rPr>
      </w:pPr>
    </w:p>
    <w:p w14:paraId="75E806FF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14:paraId="616153FA" w14:textId="77777777" w:rsidR="00212E8E" w:rsidRDefault="00212E8E" w:rsidP="00212E8E">
      <w:pPr>
        <w:ind w:left="360"/>
        <w:jc w:val="both"/>
        <w:rPr>
          <w:sz w:val="24"/>
        </w:rPr>
      </w:pPr>
    </w:p>
    <w:p w14:paraId="6DDF9B06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 xml:space="preserve">           vlastní prostředky:</w:t>
      </w:r>
    </w:p>
    <w:p w14:paraId="364B2307" w14:textId="77777777" w:rsidR="00212E8E" w:rsidRDefault="00212E8E" w:rsidP="00212E8E">
      <w:pPr>
        <w:ind w:left="360"/>
        <w:jc w:val="both"/>
        <w:rPr>
          <w:sz w:val="24"/>
        </w:rPr>
      </w:pPr>
    </w:p>
    <w:p w14:paraId="7B8B821B" w14:textId="77777777" w:rsidR="00212E8E" w:rsidRDefault="00212E8E" w:rsidP="00212E8E">
      <w:pPr>
        <w:ind w:left="360"/>
        <w:jc w:val="both"/>
        <w:rPr>
          <w:sz w:val="24"/>
        </w:rPr>
      </w:pPr>
    </w:p>
    <w:p w14:paraId="320B3959" w14:textId="77777777" w:rsidR="00212E8E" w:rsidRDefault="00212E8E" w:rsidP="00212E8E">
      <w:pPr>
        <w:jc w:val="both"/>
        <w:rPr>
          <w:sz w:val="24"/>
        </w:rPr>
      </w:pPr>
    </w:p>
    <w:p w14:paraId="73A3E8C4" w14:textId="77777777" w:rsidR="00212E8E" w:rsidRDefault="00212E8E" w:rsidP="00212E8E">
      <w:pPr>
        <w:jc w:val="both"/>
        <w:rPr>
          <w:sz w:val="24"/>
        </w:rPr>
      </w:pPr>
    </w:p>
    <w:p w14:paraId="72259472" w14:textId="77777777" w:rsidR="00212E8E" w:rsidRDefault="00212E8E" w:rsidP="00212E8E">
      <w:pPr>
        <w:jc w:val="both"/>
        <w:rPr>
          <w:sz w:val="24"/>
        </w:rPr>
      </w:pPr>
    </w:p>
    <w:p w14:paraId="26BCD353" w14:textId="77777777"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14:paraId="3503DF02" w14:textId="77777777"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14:paraId="708F30FB" w14:textId="77777777" w:rsidR="00212E8E" w:rsidRDefault="00212E8E" w:rsidP="00212E8E">
      <w:pPr>
        <w:jc w:val="both"/>
        <w:rPr>
          <w:sz w:val="24"/>
        </w:rPr>
      </w:pPr>
    </w:p>
    <w:p w14:paraId="4057048B" w14:textId="77777777" w:rsidR="00212E8E" w:rsidRDefault="00212E8E" w:rsidP="00212E8E">
      <w:pPr>
        <w:jc w:val="both"/>
        <w:rPr>
          <w:sz w:val="24"/>
        </w:rPr>
      </w:pPr>
    </w:p>
    <w:p w14:paraId="65562FF8" w14:textId="77777777" w:rsidR="00212E8E" w:rsidRDefault="00212E8E" w:rsidP="00212E8E">
      <w:pPr>
        <w:jc w:val="both"/>
        <w:rPr>
          <w:sz w:val="24"/>
        </w:rPr>
      </w:pPr>
    </w:p>
    <w:p w14:paraId="367B3761" w14:textId="77777777" w:rsidR="00212E8E" w:rsidRDefault="00212E8E" w:rsidP="00212E8E">
      <w:pPr>
        <w:jc w:val="both"/>
        <w:rPr>
          <w:sz w:val="24"/>
        </w:rPr>
      </w:pPr>
    </w:p>
    <w:p w14:paraId="30084880" w14:textId="77777777" w:rsidR="00212E8E" w:rsidRDefault="00212E8E" w:rsidP="00212E8E">
      <w:pPr>
        <w:jc w:val="both"/>
        <w:rPr>
          <w:sz w:val="24"/>
        </w:rPr>
      </w:pPr>
    </w:p>
    <w:p w14:paraId="48D21C2F" w14:textId="77777777" w:rsidR="00212E8E" w:rsidRDefault="00212E8E" w:rsidP="00212E8E">
      <w:pPr>
        <w:jc w:val="both"/>
        <w:rPr>
          <w:sz w:val="24"/>
        </w:rPr>
      </w:pPr>
    </w:p>
    <w:p w14:paraId="3F900E11" w14:textId="77777777"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14:paraId="14787799" w14:textId="77777777" w:rsidR="00212E8E" w:rsidRPr="00FC4CDE" w:rsidRDefault="00212E8E" w:rsidP="00212E8E">
      <w:pPr>
        <w:jc w:val="both"/>
        <w:rPr>
          <w:sz w:val="24"/>
        </w:rPr>
      </w:pPr>
    </w:p>
    <w:p w14:paraId="6C90DEC1" w14:textId="77777777" w:rsidR="00FC4CDE" w:rsidRPr="00FC4CDE" w:rsidRDefault="00FC4CDE" w:rsidP="00212E8E">
      <w:pPr>
        <w:jc w:val="both"/>
        <w:rPr>
          <w:sz w:val="24"/>
        </w:rPr>
      </w:pPr>
    </w:p>
    <w:sectPr w:rsidR="00FC4CDE" w:rsidRPr="00FC4CDE"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E99B6" w14:textId="77777777" w:rsidR="00C31AB6" w:rsidRDefault="00C31AB6">
      <w:r>
        <w:separator/>
      </w:r>
    </w:p>
  </w:endnote>
  <w:endnote w:type="continuationSeparator" w:id="0">
    <w:p w14:paraId="65A51F8A" w14:textId="77777777" w:rsidR="00C31AB6" w:rsidRDefault="00C3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76FC7" w14:textId="77777777" w:rsidR="004875F0" w:rsidRDefault="004875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004D" w14:textId="77777777" w:rsidR="00ED6CFE" w:rsidRDefault="0080031C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CAA90D7" wp14:editId="3683904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F89B0" w14:textId="77777777"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8A5630"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A90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" stroked="f">
              <v:fill opacity="0"/>
              <v:textbox inset="0,0,0,0">
                <w:txbxContent>
                  <w:p w14:paraId="78CF89B0" w14:textId="77777777"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8A5630"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E6558" w14:textId="77777777" w:rsidR="004875F0" w:rsidRDefault="004875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BC440" w14:textId="77777777" w:rsidR="00C31AB6" w:rsidRDefault="00C31AB6">
      <w:r>
        <w:separator/>
      </w:r>
    </w:p>
  </w:footnote>
  <w:footnote w:type="continuationSeparator" w:id="0">
    <w:p w14:paraId="1CEFD9EE" w14:textId="77777777" w:rsidR="00C31AB6" w:rsidRDefault="00C31AB6">
      <w:r>
        <w:continuationSeparator/>
      </w:r>
    </w:p>
  </w:footnote>
  <w:footnote w:id="1">
    <w:p w14:paraId="3443A67D" w14:textId="387220B0" w:rsidR="00F856C7" w:rsidRPr="00F856C7" w:rsidRDefault="00F856C7" w:rsidP="00F856C7">
      <w:pPr>
        <w:pStyle w:val="Textpoznpodarou"/>
      </w:pPr>
      <w:r w:rsidRPr="00F856C7">
        <w:rPr>
          <w:rStyle w:val="Znakapoznpodarou"/>
        </w:rPr>
        <w:footnoteRef/>
      </w:r>
      <w:r w:rsidR="0078637E">
        <w:t xml:space="preserve"> </w:t>
      </w:r>
      <w:bookmarkStart w:id="0" w:name="_GoBack"/>
      <w:bookmarkEnd w:id="0"/>
      <w:r w:rsidR="0078637E">
        <w:t>Z</w:t>
      </w:r>
      <w:r w:rsidRPr="00F856C7">
        <w:t>ákon č. 121/2000 Sb., o právu autorském, o právech souvisejících s právem autorským a o změně některých zákonů (autorský zákon), v platném znění</w:t>
      </w:r>
    </w:p>
  </w:footnote>
  <w:footnote w:id="2">
    <w:p w14:paraId="7041C2BC" w14:textId="58E7CA4B" w:rsidR="00DD7C76" w:rsidRDefault="00DD7C76" w:rsidP="00033617">
      <w:pPr>
        <w:pStyle w:val="Textpoznpodarou"/>
        <w:jc w:val="both"/>
      </w:pPr>
      <w:r>
        <w:rPr>
          <w:rStyle w:val="Znakapoznpodarou"/>
        </w:rPr>
        <w:footnoteRef/>
      </w:r>
      <w:r w:rsidR="00734AD8">
        <w:t xml:space="preserve"> Veřejné výzkumné instituce a</w:t>
      </w:r>
      <w:r w:rsidR="00346B20">
        <w:t xml:space="preserve"> </w:t>
      </w:r>
      <w:r>
        <w:t>vysoké školy povinně uvádějí číslo účtu u České národní banky.</w:t>
      </w:r>
    </w:p>
  </w:footnote>
  <w:footnote w:id="3">
    <w:p w14:paraId="25D89E2F" w14:textId="77777777" w:rsidR="00892411" w:rsidRPr="0034078C" w:rsidRDefault="00892411" w:rsidP="00892411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</w:t>
      </w:r>
      <w:r w:rsidR="00203C48" w:rsidRPr="00C66D52">
        <w:t>Vyplnění všech údajů tabulky je povinné!</w:t>
      </w:r>
      <w:r w:rsidR="00203C48">
        <w:t xml:space="preserve"> </w:t>
      </w:r>
      <w:r w:rsidRPr="0034078C">
        <w:t>Uveďte stav ke dni</w:t>
      </w:r>
      <w:r>
        <w:t xml:space="preserve"> podání žádosti</w:t>
      </w:r>
      <w:r w:rsidR="000B0286">
        <w:t>.</w:t>
      </w:r>
    </w:p>
  </w:footnote>
  <w:footnote w:id="4">
    <w:p w14:paraId="02393C88" w14:textId="77777777" w:rsidR="000B0286" w:rsidRDefault="000B0286" w:rsidP="00DF26E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Rozveďte v popisu projektu</w:t>
      </w:r>
      <w:r w:rsidRPr="002434DC">
        <w:t>.</w:t>
      </w:r>
      <w:r w:rsidR="00DF26E9" w:rsidRPr="002434DC">
        <w:t xml:space="preserve"> </w:t>
      </w:r>
      <w:r w:rsidR="00DF26E9" w:rsidRPr="0058395F">
        <w:rPr>
          <w:i/>
        </w:rPr>
        <w:t>Jednorázová podpora</w:t>
      </w:r>
      <w:r w:rsidR="00DF26E9" w:rsidRPr="0058395F">
        <w:t xml:space="preserve"> </w:t>
      </w:r>
      <w:r w:rsidR="00FB1406">
        <w:t xml:space="preserve">– </w:t>
      </w:r>
      <w:r w:rsidR="00DF26E9" w:rsidRPr="0058395F">
        <w:t>retrokonverze (</w:t>
      </w:r>
      <w:r w:rsidR="00B24576" w:rsidRPr="0058395F">
        <w:t>rekatalogizace</w:t>
      </w:r>
      <w:r w:rsidR="00DF26E9" w:rsidRPr="0058395F">
        <w:t>)</w:t>
      </w:r>
      <w:r w:rsidR="00B24576" w:rsidRPr="0058395F">
        <w:t xml:space="preserve"> knihovního fondu</w:t>
      </w:r>
      <w:r w:rsidR="00DF26E9" w:rsidRPr="0058395F">
        <w:t>, na jehož zpracování je dotace požadována,</w:t>
      </w:r>
      <w:r w:rsidR="00B24576" w:rsidRPr="0058395F">
        <w:t xml:space="preserve"> bude kompletně hotova </w:t>
      </w:r>
      <w:r w:rsidR="00DF26E9" w:rsidRPr="0058395F">
        <w:t>za 1 rok;</w:t>
      </w:r>
      <w:r w:rsidR="00B24576" w:rsidRPr="0058395F">
        <w:t xml:space="preserve"> </w:t>
      </w:r>
      <w:r w:rsidR="00DF26E9" w:rsidRPr="0058395F">
        <w:rPr>
          <w:i/>
        </w:rPr>
        <w:t>krátkodobá podpora</w:t>
      </w:r>
      <w:r w:rsidR="00B24576" w:rsidRPr="0058395F">
        <w:t xml:space="preserve"> – </w:t>
      </w:r>
      <w:r w:rsidR="00DF26E9" w:rsidRPr="0058395F">
        <w:t>harmonogram</w:t>
      </w:r>
      <w:r w:rsidR="00B24576" w:rsidRPr="0058395F">
        <w:t xml:space="preserve"> </w:t>
      </w:r>
      <w:r w:rsidR="00DF26E9" w:rsidRPr="0058395F">
        <w:t xml:space="preserve">prací na retrokonverzi </w:t>
      </w:r>
      <w:r w:rsidR="00B24576" w:rsidRPr="0058395F">
        <w:t>je třeba rozložit do 3 až 5 let</w:t>
      </w:r>
      <w:r w:rsidR="00DF26E9" w:rsidRPr="0058395F">
        <w:t xml:space="preserve">, </w:t>
      </w:r>
      <w:r w:rsidR="00DF26E9" w:rsidRPr="0058395F">
        <w:rPr>
          <w:i/>
        </w:rPr>
        <w:t xml:space="preserve">dlouhodobá podpora </w:t>
      </w:r>
      <w:r w:rsidR="00DF26E9" w:rsidRPr="0058395F">
        <w:t>– harmonogram prací je třeba rozložit do 5 až 10, i více let (</w:t>
      </w:r>
      <w:r w:rsidR="00B24576" w:rsidRPr="0058395F">
        <w:t>předpokládá se</w:t>
      </w:r>
      <w:r w:rsidR="00DF26E9" w:rsidRPr="0058395F">
        <w:t xml:space="preserve"> tedy</w:t>
      </w:r>
      <w:r w:rsidR="00B24576" w:rsidRPr="0058395F">
        <w:t xml:space="preserve"> podání žádosti o dotaci také v následujících letech</w:t>
      </w:r>
      <w:r w:rsidR="00DF26E9" w:rsidRPr="0058395F">
        <w:t>).</w:t>
      </w:r>
    </w:p>
  </w:footnote>
  <w:footnote w:id="5">
    <w:p w14:paraId="68D3DD82" w14:textId="77777777"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</w:p>
  </w:footnote>
  <w:footnote w:id="6">
    <w:p w14:paraId="005C9ADC" w14:textId="6C1C19E0" w:rsidR="008D342C" w:rsidRDefault="008D342C">
      <w:pPr>
        <w:pStyle w:val="Textpoznpodarou"/>
      </w:pPr>
      <w:r>
        <w:rPr>
          <w:rStyle w:val="Znakapoznpodarou"/>
        </w:rPr>
        <w:footnoteRef/>
      </w:r>
      <w:r>
        <w:t xml:space="preserve"> Uvádějte hodnotu zaokrouhlenou na jedno desetinné místo.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A1B31" w14:textId="77777777" w:rsidR="004875F0" w:rsidRDefault="004875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79909" w14:textId="6F6BC8BA" w:rsidR="00ED6CFE" w:rsidRDefault="0080031C">
    <w:pPr>
      <w:pStyle w:val="Zhlav"/>
      <w:ind w:right="360"/>
      <w:rPr>
        <w:b/>
        <w:sz w:val="24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7FB9C4" wp14:editId="460659A9">
              <wp:simplePos x="0" y="0"/>
              <wp:positionH relativeFrom="page">
                <wp:posOffset>6536690</wp:posOffset>
              </wp:positionH>
              <wp:positionV relativeFrom="paragraph">
                <wp:posOffset>635</wp:posOffset>
              </wp:positionV>
              <wp:extent cx="63500" cy="145415"/>
              <wp:effectExtent l="2540" t="635" r="63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F8F30" w14:textId="77777777" w:rsidR="00ED6CFE" w:rsidRDefault="00ED6CFE">
                          <w:pPr>
                            <w:pStyle w:val="Zhlav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8A5630"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7FB9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7pt;margin-top:.05pt;width: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uBiQIAABoFAAAOAAAAZHJzL2Uyb0RvYy54bWysVNuO2yAQfa/Uf0C8Z32pk42tOKu9NFWl&#10;7UXa7QcQwDEqBgok9rbqv3fAcXbT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" stroked="f">
              <v:fill opacity="0"/>
              <v:textbox inset="0,0,0,0">
                <w:txbxContent>
                  <w:p w14:paraId="4B4F8F30" w14:textId="77777777" w:rsidR="00ED6CFE" w:rsidRDefault="00ED6CFE">
                    <w:pPr>
                      <w:pStyle w:val="Zhlav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8A5630"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4875F0">
      <w:rPr>
        <w:b/>
        <w:sz w:val="24"/>
        <w:szCs w:val="24"/>
      </w:rPr>
      <w:t>VISK 5</w:t>
    </w:r>
    <w:r w:rsidR="00422083">
      <w:rPr>
        <w:b/>
        <w:sz w:val="24"/>
        <w:szCs w:val="24"/>
      </w:rPr>
      <w:t xml:space="preserve"> – </w:t>
    </w:r>
    <w:r w:rsidR="004875F0">
      <w:rPr>
        <w:b/>
        <w:sz w:val="24"/>
        <w:szCs w:val="24"/>
      </w:rPr>
      <w:t>RETROKON</w:t>
    </w:r>
    <w:r w:rsidR="003F1B95">
      <w:rPr>
        <w:b/>
        <w:sz w:val="24"/>
        <w:szCs w:val="24"/>
      </w:rPr>
      <w:t xml:space="preserve"> 202</w:t>
    </w:r>
    <w:r w:rsidR="00173660">
      <w:rPr>
        <w:b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E3147" w14:textId="5BCA70B2"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 w:rsidR="004875F0">
      <w:rPr>
        <w:b/>
        <w:sz w:val="24"/>
        <w:szCs w:val="24"/>
      </w:rPr>
      <w:t>ISK 5 – RETROKON</w:t>
    </w:r>
    <w:r w:rsidR="003F1B95">
      <w:rPr>
        <w:b/>
        <w:sz w:val="24"/>
        <w:szCs w:val="24"/>
      </w:rPr>
      <w:t xml:space="preserve"> 202</w:t>
    </w:r>
    <w:r w:rsidR="00173660">
      <w:rPr>
        <w:b/>
        <w:sz w:val="24"/>
        <w:szCs w:val="24"/>
      </w:rPr>
      <w:t>5</w:t>
    </w:r>
  </w:p>
  <w:p w14:paraId="09353ECC" w14:textId="77777777"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EA2FF7"/>
    <w:multiLevelType w:val="singleLevel"/>
    <w:tmpl w:val="BCB2675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8"/>
  </w:num>
  <w:num w:numId="10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7D"/>
    <w:rsid w:val="000011FB"/>
    <w:rsid w:val="00005694"/>
    <w:rsid w:val="00010B5A"/>
    <w:rsid w:val="000140D4"/>
    <w:rsid w:val="00024705"/>
    <w:rsid w:val="00033617"/>
    <w:rsid w:val="00040578"/>
    <w:rsid w:val="00042B32"/>
    <w:rsid w:val="00051AFA"/>
    <w:rsid w:val="00052AB2"/>
    <w:rsid w:val="0005455E"/>
    <w:rsid w:val="00054719"/>
    <w:rsid w:val="00056283"/>
    <w:rsid w:val="00061788"/>
    <w:rsid w:val="00063A68"/>
    <w:rsid w:val="000666B3"/>
    <w:rsid w:val="00070EDA"/>
    <w:rsid w:val="00077AE6"/>
    <w:rsid w:val="00077F4D"/>
    <w:rsid w:val="00085160"/>
    <w:rsid w:val="00086FA8"/>
    <w:rsid w:val="00087C0E"/>
    <w:rsid w:val="00091063"/>
    <w:rsid w:val="000A4F14"/>
    <w:rsid w:val="000A5F68"/>
    <w:rsid w:val="000A6E0F"/>
    <w:rsid w:val="000B0286"/>
    <w:rsid w:val="000B1FFF"/>
    <w:rsid w:val="000B4019"/>
    <w:rsid w:val="000B4175"/>
    <w:rsid w:val="000C2741"/>
    <w:rsid w:val="000C4060"/>
    <w:rsid w:val="000C5D1C"/>
    <w:rsid w:val="000C5DDA"/>
    <w:rsid w:val="000D11D5"/>
    <w:rsid w:val="000E291A"/>
    <w:rsid w:val="000F475F"/>
    <w:rsid w:val="000F5FE8"/>
    <w:rsid w:val="000F6323"/>
    <w:rsid w:val="001062C6"/>
    <w:rsid w:val="0010687C"/>
    <w:rsid w:val="00107E78"/>
    <w:rsid w:val="00110065"/>
    <w:rsid w:val="0011363E"/>
    <w:rsid w:val="00113738"/>
    <w:rsid w:val="001234DF"/>
    <w:rsid w:val="00134035"/>
    <w:rsid w:val="00136F3C"/>
    <w:rsid w:val="0014196F"/>
    <w:rsid w:val="0014618B"/>
    <w:rsid w:val="00147089"/>
    <w:rsid w:val="001525C3"/>
    <w:rsid w:val="001537CB"/>
    <w:rsid w:val="00162155"/>
    <w:rsid w:val="00167F52"/>
    <w:rsid w:val="00171F51"/>
    <w:rsid w:val="00173660"/>
    <w:rsid w:val="001818CE"/>
    <w:rsid w:val="00181CF5"/>
    <w:rsid w:val="001827B1"/>
    <w:rsid w:val="00182C3B"/>
    <w:rsid w:val="0018747F"/>
    <w:rsid w:val="0019015F"/>
    <w:rsid w:val="00190B57"/>
    <w:rsid w:val="00194C3E"/>
    <w:rsid w:val="001A5EEC"/>
    <w:rsid w:val="001A7FC2"/>
    <w:rsid w:val="001B292C"/>
    <w:rsid w:val="001B625D"/>
    <w:rsid w:val="001C2AFF"/>
    <w:rsid w:val="001C6C93"/>
    <w:rsid w:val="001D029F"/>
    <w:rsid w:val="001E0930"/>
    <w:rsid w:val="001E0F34"/>
    <w:rsid w:val="001E3DFC"/>
    <w:rsid w:val="001F32FE"/>
    <w:rsid w:val="001F40BF"/>
    <w:rsid w:val="00201D63"/>
    <w:rsid w:val="00203C48"/>
    <w:rsid w:val="00210FA3"/>
    <w:rsid w:val="00212E8E"/>
    <w:rsid w:val="00213943"/>
    <w:rsid w:val="00215962"/>
    <w:rsid w:val="002210C9"/>
    <w:rsid w:val="002254E4"/>
    <w:rsid w:val="002434DC"/>
    <w:rsid w:val="0025355D"/>
    <w:rsid w:val="002630FA"/>
    <w:rsid w:val="00263611"/>
    <w:rsid w:val="00266405"/>
    <w:rsid w:val="002679CC"/>
    <w:rsid w:val="00271639"/>
    <w:rsid w:val="002827F6"/>
    <w:rsid w:val="0028798D"/>
    <w:rsid w:val="00291C13"/>
    <w:rsid w:val="002922D1"/>
    <w:rsid w:val="002934D8"/>
    <w:rsid w:val="00295607"/>
    <w:rsid w:val="0029705A"/>
    <w:rsid w:val="002971E5"/>
    <w:rsid w:val="002A4724"/>
    <w:rsid w:val="002A504B"/>
    <w:rsid w:val="002A73AA"/>
    <w:rsid w:val="002A74DB"/>
    <w:rsid w:val="002C2CA5"/>
    <w:rsid w:val="002C2E45"/>
    <w:rsid w:val="002D169D"/>
    <w:rsid w:val="002D4948"/>
    <w:rsid w:val="002D7648"/>
    <w:rsid w:val="002D77A5"/>
    <w:rsid w:val="002E00D8"/>
    <w:rsid w:val="002E369E"/>
    <w:rsid w:val="002E41A3"/>
    <w:rsid w:val="002F21D0"/>
    <w:rsid w:val="002F4AAC"/>
    <w:rsid w:val="0030418D"/>
    <w:rsid w:val="00305D68"/>
    <w:rsid w:val="0030654E"/>
    <w:rsid w:val="00307F0E"/>
    <w:rsid w:val="003121F6"/>
    <w:rsid w:val="003126E8"/>
    <w:rsid w:val="00313260"/>
    <w:rsid w:val="003145C2"/>
    <w:rsid w:val="003157C1"/>
    <w:rsid w:val="00325696"/>
    <w:rsid w:val="003264B5"/>
    <w:rsid w:val="00331FC0"/>
    <w:rsid w:val="00333598"/>
    <w:rsid w:val="00334F97"/>
    <w:rsid w:val="00335A6C"/>
    <w:rsid w:val="00336157"/>
    <w:rsid w:val="003404C2"/>
    <w:rsid w:val="0034078C"/>
    <w:rsid w:val="003412E6"/>
    <w:rsid w:val="00342AFC"/>
    <w:rsid w:val="00344488"/>
    <w:rsid w:val="003449AA"/>
    <w:rsid w:val="00344E3D"/>
    <w:rsid w:val="00345199"/>
    <w:rsid w:val="0034645A"/>
    <w:rsid w:val="00346B20"/>
    <w:rsid w:val="0035204F"/>
    <w:rsid w:val="00352133"/>
    <w:rsid w:val="00353619"/>
    <w:rsid w:val="0035412D"/>
    <w:rsid w:val="00354587"/>
    <w:rsid w:val="00355015"/>
    <w:rsid w:val="00362AED"/>
    <w:rsid w:val="00366304"/>
    <w:rsid w:val="00371E72"/>
    <w:rsid w:val="003741AB"/>
    <w:rsid w:val="003759AA"/>
    <w:rsid w:val="00377DCD"/>
    <w:rsid w:val="00380E6F"/>
    <w:rsid w:val="003837B3"/>
    <w:rsid w:val="0038579B"/>
    <w:rsid w:val="0038630D"/>
    <w:rsid w:val="0038632B"/>
    <w:rsid w:val="00387254"/>
    <w:rsid w:val="00391713"/>
    <w:rsid w:val="00394247"/>
    <w:rsid w:val="00394D41"/>
    <w:rsid w:val="00394DAE"/>
    <w:rsid w:val="00395012"/>
    <w:rsid w:val="003959FF"/>
    <w:rsid w:val="003A41F6"/>
    <w:rsid w:val="003A56DE"/>
    <w:rsid w:val="003B4EC7"/>
    <w:rsid w:val="003B56F6"/>
    <w:rsid w:val="003C10DA"/>
    <w:rsid w:val="003C29D9"/>
    <w:rsid w:val="003C2EFE"/>
    <w:rsid w:val="003C4AD8"/>
    <w:rsid w:val="003C64DE"/>
    <w:rsid w:val="003C72EB"/>
    <w:rsid w:val="003D1C7C"/>
    <w:rsid w:val="003D2C3F"/>
    <w:rsid w:val="003D73B4"/>
    <w:rsid w:val="003E046C"/>
    <w:rsid w:val="003E3949"/>
    <w:rsid w:val="003F1915"/>
    <w:rsid w:val="003F1B95"/>
    <w:rsid w:val="003F21BA"/>
    <w:rsid w:val="003F2375"/>
    <w:rsid w:val="00403D81"/>
    <w:rsid w:val="00407AC0"/>
    <w:rsid w:val="00410C57"/>
    <w:rsid w:val="004125B2"/>
    <w:rsid w:val="0041376B"/>
    <w:rsid w:val="00413D4B"/>
    <w:rsid w:val="00421B50"/>
    <w:rsid w:val="00422083"/>
    <w:rsid w:val="00424817"/>
    <w:rsid w:val="00430601"/>
    <w:rsid w:val="00430C65"/>
    <w:rsid w:val="004319FC"/>
    <w:rsid w:val="0043243E"/>
    <w:rsid w:val="00444D17"/>
    <w:rsid w:val="0044787C"/>
    <w:rsid w:val="0045703D"/>
    <w:rsid w:val="004625F9"/>
    <w:rsid w:val="00462D38"/>
    <w:rsid w:val="0046361C"/>
    <w:rsid w:val="00463D95"/>
    <w:rsid w:val="00464961"/>
    <w:rsid w:val="00466284"/>
    <w:rsid w:val="004713B1"/>
    <w:rsid w:val="00473201"/>
    <w:rsid w:val="00480BAC"/>
    <w:rsid w:val="0048201C"/>
    <w:rsid w:val="004875F0"/>
    <w:rsid w:val="00490014"/>
    <w:rsid w:val="00495466"/>
    <w:rsid w:val="0049595B"/>
    <w:rsid w:val="004A1D51"/>
    <w:rsid w:val="004A5345"/>
    <w:rsid w:val="004A6CB1"/>
    <w:rsid w:val="004A6CC8"/>
    <w:rsid w:val="004A73A5"/>
    <w:rsid w:val="004B0081"/>
    <w:rsid w:val="004B4E33"/>
    <w:rsid w:val="004C0546"/>
    <w:rsid w:val="004C1896"/>
    <w:rsid w:val="004D00DE"/>
    <w:rsid w:val="004D363F"/>
    <w:rsid w:val="004D3E8D"/>
    <w:rsid w:val="004F6C16"/>
    <w:rsid w:val="004F7632"/>
    <w:rsid w:val="005011CE"/>
    <w:rsid w:val="00501726"/>
    <w:rsid w:val="00501DDF"/>
    <w:rsid w:val="00502DD9"/>
    <w:rsid w:val="0050317C"/>
    <w:rsid w:val="00506B3E"/>
    <w:rsid w:val="00520B97"/>
    <w:rsid w:val="005225B0"/>
    <w:rsid w:val="005231E2"/>
    <w:rsid w:val="0054469D"/>
    <w:rsid w:val="0054795B"/>
    <w:rsid w:val="00550F72"/>
    <w:rsid w:val="005543C0"/>
    <w:rsid w:val="00557070"/>
    <w:rsid w:val="00560716"/>
    <w:rsid w:val="005620BD"/>
    <w:rsid w:val="00562CFE"/>
    <w:rsid w:val="005668E8"/>
    <w:rsid w:val="0056798A"/>
    <w:rsid w:val="005700DE"/>
    <w:rsid w:val="00577021"/>
    <w:rsid w:val="00577BE2"/>
    <w:rsid w:val="00581445"/>
    <w:rsid w:val="0058395F"/>
    <w:rsid w:val="00585818"/>
    <w:rsid w:val="00586A75"/>
    <w:rsid w:val="00586E96"/>
    <w:rsid w:val="005910C7"/>
    <w:rsid w:val="005917BF"/>
    <w:rsid w:val="00592A06"/>
    <w:rsid w:val="00597587"/>
    <w:rsid w:val="005A087C"/>
    <w:rsid w:val="005A6A15"/>
    <w:rsid w:val="005A7646"/>
    <w:rsid w:val="005C00D4"/>
    <w:rsid w:val="005C025D"/>
    <w:rsid w:val="005C6847"/>
    <w:rsid w:val="005D0F6A"/>
    <w:rsid w:val="005D3D0C"/>
    <w:rsid w:val="005D4425"/>
    <w:rsid w:val="005D67F5"/>
    <w:rsid w:val="005E0EFE"/>
    <w:rsid w:val="005E176E"/>
    <w:rsid w:val="005F42AF"/>
    <w:rsid w:val="005F502A"/>
    <w:rsid w:val="005F5AF0"/>
    <w:rsid w:val="005F75F7"/>
    <w:rsid w:val="006024DC"/>
    <w:rsid w:val="0060347A"/>
    <w:rsid w:val="00604DC7"/>
    <w:rsid w:val="0060506B"/>
    <w:rsid w:val="00605631"/>
    <w:rsid w:val="00620D22"/>
    <w:rsid w:val="0062467F"/>
    <w:rsid w:val="00624B40"/>
    <w:rsid w:val="00641570"/>
    <w:rsid w:val="006420FE"/>
    <w:rsid w:val="006513B2"/>
    <w:rsid w:val="006531A5"/>
    <w:rsid w:val="006557BE"/>
    <w:rsid w:val="00663C76"/>
    <w:rsid w:val="006669C1"/>
    <w:rsid w:val="00672AF4"/>
    <w:rsid w:val="00673171"/>
    <w:rsid w:val="006752DD"/>
    <w:rsid w:val="00676622"/>
    <w:rsid w:val="00680022"/>
    <w:rsid w:val="00686D80"/>
    <w:rsid w:val="0068724C"/>
    <w:rsid w:val="00690A33"/>
    <w:rsid w:val="00690A5C"/>
    <w:rsid w:val="00690D6E"/>
    <w:rsid w:val="00690E9B"/>
    <w:rsid w:val="0069102E"/>
    <w:rsid w:val="00693027"/>
    <w:rsid w:val="00694E43"/>
    <w:rsid w:val="006A0826"/>
    <w:rsid w:val="006A63E2"/>
    <w:rsid w:val="006A6937"/>
    <w:rsid w:val="006A76D9"/>
    <w:rsid w:val="006B0D63"/>
    <w:rsid w:val="006C0632"/>
    <w:rsid w:val="006C3784"/>
    <w:rsid w:val="006C420F"/>
    <w:rsid w:val="006C5A74"/>
    <w:rsid w:val="006C6B10"/>
    <w:rsid w:val="006D0A27"/>
    <w:rsid w:val="006D73EC"/>
    <w:rsid w:val="006E27D6"/>
    <w:rsid w:val="006E4EC2"/>
    <w:rsid w:val="006F5968"/>
    <w:rsid w:val="007032DF"/>
    <w:rsid w:val="0070342C"/>
    <w:rsid w:val="007043F1"/>
    <w:rsid w:val="00706251"/>
    <w:rsid w:val="00706ABB"/>
    <w:rsid w:val="00710BD8"/>
    <w:rsid w:val="00713925"/>
    <w:rsid w:val="00716C41"/>
    <w:rsid w:val="0072180A"/>
    <w:rsid w:val="007221DF"/>
    <w:rsid w:val="00725CA4"/>
    <w:rsid w:val="00734AD8"/>
    <w:rsid w:val="00736633"/>
    <w:rsid w:val="00736969"/>
    <w:rsid w:val="007421C9"/>
    <w:rsid w:val="007527E2"/>
    <w:rsid w:val="00754816"/>
    <w:rsid w:val="007607A5"/>
    <w:rsid w:val="00760C90"/>
    <w:rsid w:val="007645C6"/>
    <w:rsid w:val="0076544B"/>
    <w:rsid w:val="00765F0C"/>
    <w:rsid w:val="00776237"/>
    <w:rsid w:val="00781063"/>
    <w:rsid w:val="00782865"/>
    <w:rsid w:val="00782C00"/>
    <w:rsid w:val="0078637E"/>
    <w:rsid w:val="0079743D"/>
    <w:rsid w:val="007A1BF5"/>
    <w:rsid w:val="007A7D98"/>
    <w:rsid w:val="007B2DB9"/>
    <w:rsid w:val="007B5BC3"/>
    <w:rsid w:val="007B77C0"/>
    <w:rsid w:val="007C6907"/>
    <w:rsid w:val="007D7B08"/>
    <w:rsid w:val="007E15FA"/>
    <w:rsid w:val="007E5835"/>
    <w:rsid w:val="007E64C8"/>
    <w:rsid w:val="007E6985"/>
    <w:rsid w:val="007F0E9E"/>
    <w:rsid w:val="007F3E2D"/>
    <w:rsid w:val="0080031C"/>
    <w:rsid w:val="0080248A"/>
    <w:rsid w:val="00805C37"/>
    <w:rsid w:val="00813CB7"/>
    <w:rsid w:val="00814B91"/>
    <w:rsid w:val="00815E85"/>
    <w:rsid w:val="00820E92"/>
    <w:rsid w:val="00830B19"/>
    <w:rsid w:val="008363B1"/>
    <w:rsid w:val="008432B2"/>
    <w:rsid w:val="00843535"/>
    <w:rsid w:val="0084451A"/>
    <w:rsid w:val="00846D75"/>
    <w:rsid w:val="00852DAA"/>
    <w:rsid w:val="00856F89"/>
    <w:rsid w:val="00857F58"/>
    <w:rsid w:val="008663A4"/>
    <w:rsid w:val="0087006E"/>
    <w:rsid w:val="00875099"/>
    <w:rsid w:val="0088462A"/>
    <w:rsid w:val="00892411"/>
    <w:rsid w:val="008929D9"/>
    <w:rsid w:val="00892DEE"/>
    <w:rsid w:val="00895FF3"/>
    <w:rsid w:val="008A4E4F"/>
    <w:rsid w:val="008A5630"/>
    <w:rsid w:val="008A780D"/>
    <w:rsid w:val="008B265A"/>
    <w:rsid w:val="008B65EB"/>
    <w:rsid w:val="008B72E4"/>
    <w:rsid w:val="008B762D"/>
    <w:rsid w:val="008C3C04"/>
    <w:rsid w:val="008D342C"/>
    <w:rsid w:val="008D5118"/>
    <w:rsid w:val="008E0C70"/>
    <w:rsid w:val="008E5DCC"/>
    <w:rsid w:val="008F6F07"/>
    <w:rsid w:val="00911108"/>
    <w:rsid w:val="0091554D"/>
    <w:rsid w:val="009229F0"/>
    <w:rsid w:val="00925C2F"/>
    <w:rsid w:val="00930573"/>
    <w:rsid w:val="00932634"/>
    <w:rsid w:val="00933EA8"/>
    <w:rsid w:val="009413A7"/>
    <w:rsid w:val="00945876"/>
    <w:rsid w:val="0094593A"/>
    <w:rsid w:val="00947804"/>
    <w:rsid w:val="00957E11"/>
    <w:rsid w:val="0096349F"/>
    <w:rsid w:val="00965D0C"/>
    <w:rsid w:val="009707B6"/>
    <w:rsid w:val="00970B9C"/>
    <w:rsid w:val="00971028"/>
    <w:rsid w:val="00972C3B"/>
    <w:rsid w:val="0097305C"/>
    <w:rsid w:val="00973DE4"/>
    <w:rsid w:val="009761D5"/>
    <w:rsid w:val="00982241"/>
    <w:rsid w:val="00983523"/>
    <w:rsid w:val="009967E1"/>
    <w:rsid w:val="009A271E"/>
    <w:rsid w:val="009A6DB6"/>
    <w:rsid w:val="009B357B"/>
    <w:rsid w:val="009B7908"/>
    <w:rsid w:val="009C62F9"/>
    <w:rsid w:val="009D0AE1"/>
    <w:rsid w:val="009D3E24"/>
    <w:rsid w:val="009D409A"/>
    <w:rsid w:val="009D4E1B"/>
    <w:rsid w:val="009E1824"/>
    <w:rsid w:val="009E668B"/>
    <w:rsid w:val="009E729B"/>
    <w:rsid w:val="009F6A49"/>
    <w:rsid w:val="00A166B7"/>
    <w:rsid w:val="00A1727B"/>
    <w:rsid w:val="00A174EB"/>
    <w:rsid w:val="00A17C6C"/>
    <w:rsid w:val="00A20803"/>
    <w:rsid w:val="00A22863"/>
    <w:rsid w:val="00A2594A"/>
    <w:rsid w:val="00A36BE6"/>
    <w:rsid w:val="00A374FD"/>
    <w:rsid w:val="00A43E09"/>
    <w:rsid w:val="00A50A4A"/>
    <w:rsid w:val="00A51DBB"/>
    <w:rsid w:val="00A52786"/>
    <w:rsid w:val="00A5421B"/>
    <w:rsid w:val="00A54C36"/>
    <w:rsid w:val="00A564C8"/>
    <w:rsid w:val="00A60EDC"/>
    <w:rsid w:val="00A641A2"/>
    <w:rsid w:val="00A70299"/>
    <w:rsid w:val="00A743D0"/>
    <w:rsid w:val="00A7550E"/>
    <w:rsid w:val="00A75CEF"/>
    <w:rsid w:val="00A846FB"/>
    <w:rsid w:val="00A84A5E"/>
    <w:rsid w:val="00A84E18"/>
    <w:rsid w:val="00A90DA7"/>
    <w:rsid w:val="00A92DC0"/>
    <w:rsid w:val="00A94D24"/>
    <w:rsid w:val="00AA0120"/>
    <w:rsid w:val="00AA0F38"/>
    <w:rsid w:val="00AA2CDF"/>
    <w:rsid w:val="00AA6530"/>
    <w:rsid w:val="00AB1915"/>
    <w:rsid w:val="00AC0080"/>
    <w:rsid w:val="00AC09F7"/>
    <w:rsid w:val="00AC1A33"/>
    <w:rsid w:val="00AC321F"/>
    <w:rsid w:val="00AC3821"/>
    <w:rsid w:val="00AD22C0"/>
    <w:rsid w:val="00AD3CF2"/>
    <w:rsid w:val="00AE0050"/>
    <w:rsid w:val="00AE560F"/>
    <w:rsid w:val="00AE701D"/>
    <w:rsid w:val="00AF69B0"/>
    <w:rsid w:val="00B04570"/>
    <w:rsid w:val="00B045F2"/>
    <w:rsid w:val="00B04BB0"/>
    <w:rsid w:val="00B07BDA"/>
    <w:rsid w:val="00B24576"/>
    <w:rsid w:val="00B30655"/>
    <w:rsid w:val="00B37FDC"/>
    <w:rsid w:val="00B42112"/>
    <w:rsid w:val="00B44DF4"/>
    <w:rsid w:val="00B473A7"/>
    <w:rsid w:val="00B6133E"/>
    <w:rsid w:val="00B63DFC"/>
    <w:rsid w:val="00B677AA"/>
    <w:rsid w:val="00B70FF0"/>
    <w:rsid w:val="00B74726"/>
    <w:rsid w:val="00B76AD3"/>
    <w:rsid w:val="00B86B94"/>
    <w:rsid w:val="00B93C0B"/>
    <w:rsid w:val="00B96F7C"/>
    <w:rsid w:val="00B97FA8"/>
    <w:rsid w:val="00BA3C7C"/>
    <w:rsid w:val="00BA7FC9"/>
    <w:rsid w:val="00BB0CBB"/>
    <w:rsid w:val="00BB171B"/>
    <w:rsid w:val="00BB35D7"/>
    <w:rsid w:val="00BB7873"/>
    <w:rsid w:val="00BC0561"/>
    <w:rsid w:val="00BC0C54"/>
    <w:rsid w:val="00BC24BE"/>
    <w:rsid w:val="00BC2B2F"/>
    <w:rsid w:val="00BD1F5D"/>
    <w:rsid w:val="00BD4F69"/>
    <w:rsid w:val="00BE0870"/>
    <w:rsid w:val="00BE20D4"/>
    <w:rsid w:val="00BE43E0"/>
    <w:rsid w:val="00BF084B"/>
    <w:rsid w:val="00BF2C00"/>
    <w:rsid w:val="00C0599F"/>
    <w:rsid w:val="00C11BE7"/>
    <w:rsid w:val="00C1795C"/>
    <w:rsid w:val="00C17972"/>
    <w:rsid w:val="00C201E3"/>
    <w:rsid w:val="00C2796F"/>
    <w:rsid w:val="00C31AB6"/>
    <w:rsid w:val="00C32978"/>
    <w:rsid w:val="00C33780"/>
    <w:rsid w:val="00C343E8"/>
    <w:rsid w:val="00C440C3"/>
    <w:rsid w:val="00C5111C"/>
    <w:rsid w:val="00C52E1E"/>
    <w:rsid w:val="00C533BD"/>
    <w:rsid w:val="00C559BE"/>
    <w:rsid w:val="00C60344"/>
    <w:rsid w:val="00C65A53"/>
    <w:rsid w:val="00C66D52"/>
    <w:rsid w:val="00C75EF3"/>
    <w:rsid w:val="00C77C9D"/>
    <w:rsid w:val="00C812A9"/>
    <w:rsid w:val="00C81783"/>
    <w:rsid w:val="00C82535"/>
    <w:rsid w:val="00C8431B"/>
    <w:rsid w:val="00C8536C"/>
    <w:rsid w:val="00C85FBC"/>
    <w:rsid w:val="00C907B4"/>
    <w:rsid w:val="00C9173B"/>
    <w:rsid w:val="00C918F9"/>
    <w:rsid w:val="00C95F90"/>
    <w:rsid w:val="00CB4FCA"/>
    <w:rsid w:val="00CB7018"/>
    <w:rsid w:val="00CC13A2"/>
    <w:rsid w:val="00CC144D"/>
    <w:rsid w:val="00CC2142"/>
    <w:rsid w:val="00CC2D62"/>
    <w:rsid w:val="00CC3809"/>
    <w:rsid w:val="00CC541D"/>
    <w:rsid w:val="00CD2BE4"/>
    <w:rsid w:val="00CD2C6B"/>
    <w:rsid w:val="00CD307D"/>
    <w:rsid w:val="00CD3B78"/>
    <w:rsid w:val="00CE02AE"/>
    <w:rsid w:val="00CE0EF9"/>
    <w:rsid w:val="00CE26F8"/>
    <w:rsid w:val="00D0085C"/>
    <w:rsid w:val="00D047DE"/>
    <w:rsid w:val="00D12A54"/>
    <w:rsid w:val="00D15BAB"/>
    <w:rsid w:val="00D1651A"/>
    <w:rsid w:val="00D16EF1"/>
    <w:rsid w:val="00D21AB1"/>
    <w:rsid w:val="00D22CA0"/>
    <w:rsid w:val="00D24A49"/>
    <w:rsid w:val="00D36906"/>
    <w:rsid w:val="00D40ADA"/>
    <w:rsid w:val="00D40E11"/>
    <w:rsid w:val="00D4313F"/>
    <w:rsid w:val="00D531AA"/>
    <w:rsid w:val="00D57051"/>
    <w:rsid w:val="00D62C33"/>
    <w:rsid w:val="00D702D0"/>
    <w:rsid w:val="00D71300"/>
    <w:rsid w:val="00D72FF2"/>
    <w:rsid w:val="00D74D69"/>
    <w:rsid w:val="00D83387"/>
    <w:rsid w:val="00D86465"/>
    <w:rsid w:val="00D87DD8"/>
    <w:rsid w:val="00D92DD0"/>
    <w:rsid w:val="00DA0764"/>
    <w:rsid w:val="00DA3BCE"/>
    <w:rsid w:val="00DA438F"/>
    <w:rsid w:val="00DA4F49"/>
    <w:rsid w:val="00DB0E18"/>
    <w:rsid w:val="00DB1659"/>
    <w:rsid w:val="00DC1686"/>
    <w:rsid w:val="00DC243F"/>
    <w:rsid w:val="00DC38B8"/>
    <w:rsid w:val="00DC6E5C"/>
    <w:rsid w:val="00DD55ED"/>
    <w:rsid w:val="00DD7C76"/>
    <w:rsid w:val="00DF26E9"/>
    <w:rsid w:val="00DF5C41"/>
    <w:rsid w:val="00E03D89"/>
    <w:rsid w:val="00E122BE"/>
    <w:rsid w:val="00E14A1C"/>
    <w:rsid w:val="00E156D8"/>
    <w:rsid w:val="00E22083"/>
    <w:rsid w:val="00E30665"/>
    <w:rsid w:val="00E3733A"/>
    <w:rsid w:val="00E43D34"/>
    <w:rsid w:val="00E45573"/>
    <w:rsid w:val="00E51C02"/>
    <w:rsid w:val="00E54B2E"/>
    <w:rsid w:val="00E6586F"/>
    <w:rsid w:val="00E65A32"/>
    <w:rsid w:val="00E65D5C"/>
    <w:rsid w:val="00E735C2"/>
    <w:rsid w:val="00E75C50"/>
    <w:rsid w:val="00E7605B"/>
    <w:rsid w:val="00E90EDD"/>
    <w:rsid w:val="00E91870"/>
    <w:rsid w:val="00EA535C"/>
    <w:rsid w:val="00EB021F"/>
    <w:rsid w:val="00EB1436"/>
    <w:rsid w:val="00EB5144"/>
    <w:rsid w:val="00EB5680"/>
    <w:rsid w:val="00EB6622"/>
    <w:rsid w:val="00EC643C"/>
    <w:rsid w:val="00ED0A06"/>
    <w:rsid w:val="00ED5569"/>
    <w:rsid w:val="00ED6CFE"/>
    <w:rsid w:val="00EE0366"/>
    <w:rsid w:val="00EE4267"/>
    <w:rsid w:val="00EF1141"/>
    <w:rsid w:val="00EF1188"/>
    <w:rsid w:val="00EF689A"/>
    <w:rsid w:val="00EF73D0"/>
    <w:rsid w:val="00F0248C"/>
    <w:rsid w:val="00F0338E"/>
    <w:rsid w:val="00F07C3D"/>
    <w:rsid w:val="00F1273E"/>
    <w:rsid w:val="00F1385B"/>
    <w:rsid w:val="00F223F0"/>
    <w:rsid w:val="00F2501E"/>
    <w:rsid w:val="00F254F5"/>
    <w:rsid w:val="00F25A4C"/>
    <w:rsid w:val="00F33808"/>
    <w:rsid w:val="00F37DA3"/>
    <w:rsid w:val="00F43C23"/>
    <w:rsid w:val="00F45A8A"/>
    <w:rsid w:val="00F47F72"/>
    <w:rsid w:val="00F52ADA"/>
    <w:rsid w:val="00F549F3"/>
    <w:rsid w:val="00F57151"/>
    <w:rsid w:val="00F6121F"/>
    <w:rsid w:val="00F625E4"/>
    <w:rsid w:val="00F66860"/>
    <w:rsid w:val="00F71DA4"/>
    <w:rsid w:val="00F71FE0"/>
    <w:rsid w:val="00F727C4"/>
    <w:rsid w:val="00F8269A"/>
    <w:rsid w:val="00F8428F"/>
    <w:rsid w:val="00F856C7"/>
    <w:rsid w:val="00F86722"/>
    <w:rsid w:val="00F87FDF"/>
    <w:rsid w:val="00F90EB4"/>
    <w:rsid w:val="00F969E7"/>
    <w:rsid w:val="00FA2126"/>
    <w:rsid w:val="00FA2E48"/>
    <w:rsid w:val="00FB1406"/>
    <w:rsid w:val="00FB47A3"/>
    <w:rsid w:val="00FB5A1C"/>
    <w:rsid w:val="00FB7D1F"/>
    <w:rsid w:val="00FC2A88"/>
    <w:rsid w:val="00FC42E3"/>
    <w:rsid w:val="00FC4CDE"/>
    <w:rsid w:val="00FD166A"/>
    <w:rsid w:val="00FD2D46"/>
    <w:rsid w:val="00FD597D"/>
    <w:rsid w:val="00FE2430"/>
    <w:rsid w:val="00FE50D6"/>
    <w:rsid w:val="00FE7D48"/>
    <w:rsid w:val="00FF059C"/>
    <w:rsid w:val="00FF179E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74BF2AEA"/>
  <w15:docId w15:val="{080FD967-E14D-4E83-AE93-B45C4573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ZkladntextodsazenChar">
    <w:name w:val="Základní text odsazený Char"/>
    <w:link w:val="Zkladntextodsazen"/>
    <w:rsid w:val="009F6A49"/>
    <w:rPr>
      <w:b/>
      <w:bCs/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421C9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FD597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BD28E-CC02-4544-ACCA-C3E0E300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13</Pages>
  <Words>3892</Words>
  <Characters>22964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26803</CharactersWithSpaces>
  <SharedDoc>false</SharedDoc>
  <HLinks>
    <vt:vector size="96" baseType="variant">
      <vt:variant>
        <vt:i4>4259924</vt:i4>
      </vt:variant>
      <vt:variant>
        <vt:i4>45</vt:i4>
      </vt:variant>
      <vt:variant>
        <vt:i4>0</vt:i4>
      </vt:variant>
      <vt:variant>
        <vt:i4>5</vt:i4>
      </vt:variant>
      <vt:variant>
        <vt:lpwstr>https://visk.nkp.cz/</vt:lpwstr>
      </vt:variant>
      <vt:variant>
        <vt:lpwstr/>
      </vt:variant>
      <vt:variant>
        <vt:i4>6094893</vt:i4>
      </vt:variant>
      <vt:variant>
        <vt:i4>42</vt:i4>
      </vt:variant>
      <vt:variant>
        <vt:i4>0</vt:i4>
      </vt:variant>
      <vt:variant>
        <vt:i4>5</vt:i4>
      </vt:variant>
      <vt:variant>
        <vt:lpwstr>mailto:natasa.miksovska@nkp.cz</vt:lpwstr>
      </vt:variant>
      <vt:variant>
        <vt:lpwstr/>
      </vt:variant>
      <vt:variant>
        <vt:i4>2097217</vt:i4>
      </vt:variant>
      <vt:variant>
        <vt:i4>39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2490479</vt:i4>
      </vt:variant>
      <vt:variant>
        <vt:i4>36</vt:i4>
      </vt:variant>
      <vt:variant>
        <vt:i4>0</vt:i4>
      </vt:variant>
      <vt:variant>
        <vt:i4>5</vt:i4>
      </vt:variant>
      <vt:variant>
        <vt:lpwstr>http://nprk.nkp.cz/</vt:lpwstr>
      </vt:variant>
      <vt:variant>
        <vt:lpwstr/>
      </vt:variant>
      <vt:variant>
        <vt:i4>4849755</vt:i4>
      </vt:variant>
      <vt:variant>
        <vt:i4>33</vt:i4>
      </vt:variant>
      <vt:variant>
        <vt:i4>0</vt:i4>
      </vt:variant>
      <vt:variant>
        <vt:i4>5</vt:i4>
      </vt:variant>
      <vt:variant>
        <vt:lpwstr>https://www.mkcr.cz/oblast-knihoven-532.html</vt:lpwstr>
      </vt:variant>
      <vt:variant>
        <vt:lpwstr/>
      </vt:variant>
      <vt:variant>
        <vt:i4>2097217</vt:i4>
      </vt:variant>
      <vt:variant>
        <vt:i4>30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262210</vt:i4>
      </vt:variant>
      <vt:variant>
        <vt:i4>27</vt:i4>
      </vt:variant>
      <vt:variant>
        <vt:i4>0</vt:i4>
      </vt:variant>
      <vt:variant>
        <vt:i4>5</vt:i4>
      </vt:variant>
      <vt:variant>
        <vt:lpwstr>https://www.mkcr.cz/souvisejici-pravni-predpisy-370.html</vt:lpwstr>
      </vt:variant>
      <vt:variant>
        <vt:lpwstr/>
      </vt:variant>
      <vt:variant>
        <vt:i4>6094860</vt:i4>
      </vt:variant>
      <vt:variant>
        <vt:i4>24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  <vt:variant>
        <vt:i4>2490479</vt:i4>
      </vt:variant>
      <vt:variant>
        <vt:i4>21</vt:i4>
      </vt:variant>
      <vt:variant>
        <vt:i4>0</vt:i4>
      </vt:variant>
      <vt:variant>
        <vt:i4>5</vt:i4>
      </vt:variant>
      <vt:variant>
        <vt:lpwstr>http://nprk.nkp.cz/</vt:lpwstr>
      </vt:variant>
      <vt:variant>
        <vt:lpwstr/>
      </vt:variant>
      <vt:variant>
        <vt:i4>4653124</vt:i4>
      </vt:variant>
      <vt:variant>
        <vt:i4>18</vt:i4>
      </vt:variant>
      <vt:variant>
        <vt:i4>0</vt:i4>
      </vt:variant>
      <vt:variant>
        <vt:i4>5</vt:i4>
      </vt:variant>
      <vt:variant>
        <vt:lpwstr>https://www.nkp.cz/o-knihovne/odborne-cinnosti/zpracovani-fondu/schvalene-materialy/marc-tist-serial</vt:lpwstr>
      </vt:variant>
      <vt:variant>
        <vt:lpwstr/>
      </vt:variant>
      <vt:variant>
        <vt:i4>1310789</vt:i4>
      </vt:variant>
      <vt:variant>
        <vt:i4>15</vt:i4>
      </vt:variant>
      <vt:variant>
        <vt:i4>0</vt:i4>
      </vt:variant>
      <vt:variant>
        <vt:i4>5</vt:i4>
      </vt:variant>
      <vt:variant>
        <vt:lpwstr>https://www.nkp.cz/o-knihovne/odborne-cinnosti/zpracovani-fondu/schvalene-materialy/marc-specdok</vt:lpwstr>
      </vt:variant>
      <vt:variant>
        <vt:lpwstr/>
      </vt:variant>
      <vt:variant>
        <vt:i4>7536698</vt:i4>
      </vt:variant>
      <vt:variant>
        <vt:i4>12</vt:i4>
      </vt:variant>
      <vt:variant>
        <vt:i4>0</vt:i4>
      </vt:variant>
      <vt:variant>
        <vt:i4>5</vt:i4>
      </vt:variant>
      <vt:variant>
        <vt:lpwstr>https://www.nkp.cz/o-knihovne/odborne-cinnosti/zpracovani-fondu/schvalene-materialy/marc-minzazntistmon</vt:lpwstr>
      </vt:variant>
      <vt:variant>
        <vt:lpwstr/>
      </vt:variant>
      <vt:variant>
        <vt:i4>8192060</vt:i4>
      </vt:variant>
      <vt:variant>
        <vt:i4>9</vt:i4>
      </vt:variant>
      <vt:variant>
        <vt:i4>0</vt:i4>
      </vt:variant>
      <vt:variant>
        <vt:i4>5</vt:i4>
      </vt:variant>
      <vt:variant>
        <vt:lpwstr>https://www.nkp.cz/o-knihovne/odborne-cinnosti/zpracovani-fondu/katalogizacni-politika/minimalni-zaznam-rda-marc21-pro-textove-serialove-zdroje</vt:lpwstr>
      </vt:variant>
      <vt:variant>
        <vt:lpwstr/>
      </vt:variant>
      <vt:variant>
        <vt:i4>64</vt:i4>
      </vt:variant>
      <vt:variant>
        <vt:i4>6</vt:i4>
      </vt:variant>
      <vt:variant>
        <vt:i4>0</vt:i4>
      </vt:variant>
      <vt:variant>
        <vt:i4>5</vt:i4>
      </vt:variant>
      <vt:variant>
        <vt:lpwstr>https://www.nkp.cz/o-knihovne/odborne-cinnosti/zpracovani-fondu/katalogizacni-politika/minimalni-zaznam-rda-marc-21-pro-textove-monograficke-zdroje-2013-stare-tisky</vt:lpwstr>
      </vt:variant>
      <vt:variant>
        <vt:lpwstr/>
      </vt:variant>
      <vt:variant>
        <vt:i4>6029406</vt:i4>
      </vt:variant>
      <vt:variant>
        <vt:i4>3</vt:i4>
      </vt:variant>
      <vt:variant>
        <vt:i4>0</vt:i4>
      </vt:variant>
      <vt:variant>
        <vt:i4>5</vt:i4>
      </vt:variant>
      <vt:variant>
        <vt:lpwstr>https://www.nkp.cz/o-knihovne/odborne-cinnosti/zpracovani-fondu/katalogizacni-politika/minimalni-zaznam-rda-marc-21-pro-specialni-monograficke-zdroje</vt:lpwstr>
      </vt:variant>
      <vt:variant>
        <vt:lpwstr/>
      </vt:variant>
      <vt:variant>
        <vt:i4>2555938</vt:i4>
      </vt:variant>
      <vt:variant>
        <vt:i4>0</vt:i4>
      </vt:variant>
      <vt:variant>
        <vt:i4>0</vt:i4>
      </vt:variant>
      <vt:variant>
        <vt:i4>5</vt:i4>
      </vt:variant>
      <vt:variant>
        <vt:lpwstr>https://www.nkp.cz/o-knihovne/odborne-cinnosti/zpracovani-fondu/katalogizacni-politika/minimalni-zaznam-rda-marc-21-pro-textove-monograficke-zdroje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61</cp:revision>
  <cp:lastPrinted>2020-09-29T15:43:00Z</cp:lastPrinted>
  <dcterms:created xsi:type="dcterms:W3CDTF">2019-09-20T10:56:00Z</dcterms:created>
  <dcterms:modified xsi:type="dcterms:W3CDTF">2024-08-22T08:33:00Z</dcterms:modified>
</cp:coreProperties>
</file>