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BF1" w:rsidRPr="003D4BF1" w:rsidRDefault="00776002" w:rsidP="00E219EC">
      <w:pPr>
        <w:jc w:val="center"/>
        <w:rPr>
          <w:sz w:val="24"/>
          <w:szCs w:val="28"/>
        </w:rPr>
      </w:pPr>
      <w:bookmarkStart w:id="0" w:name="_GoBack"/>
      <w:bookmarkEnd w:id="0"/>
      <w:r w:rsidRPr="003D4BF1">
        <w:rPr>
          <w:b/>
          <w:sz w:val="32"/>
          <w:szCs w:val="28"/>
        </w:rPr>
        <w:t>Souhrnná zpráva o realizaci projektů podpoř</w:t>
      </w:r>
      <w:r w:rsidR="003D4BF1" w:rsidRPr="003D4BF1">
        <w:rPr>
          <w:b/>
          <w:sz w:val="32"/>
          <w:szCs w:val="28"/>
        </w:rPr>
        <w:t xml:space="preserve">ených dotačním programem VISK 7 </w:t>
      </w:r>
      <w:r w:rsidRPr="003D4BF1">
        <w:rPr>
          <w:b/>
          <w:sz w:val="32"/>
          <w:szCs w:val="28"/>
        </w:rPr>
        <w:t>v roce 201</w:t>
      </w:r>
      <w:r w:rsidR="00065D54">
        <w:rPr>
          <w:b/>
          <w:sz w:val="32"/>
          <w:szCs w:val="28"/>
        </w:rPr>
        <w:t>6</w:t>
      </w:r>
    </w:p>
    <w:p w:rsidR="00776002" w:rsidRPr="003D4BF1" w:rsidRDefault="00776002" w:rsidP="00236D07">
      <w:pPr>
        <w:jc w:val="both"/>
        <w:rPr>
          <w:sz w:val="24"/>
          <w:szCs w:val="28"/>
        </w:rPr>
      </w:pPr>
      <w:r w:rsidRPr="003D4BF1">
        <w:rPr>
          <w:sz w:val="24"/>
          <w:szCs w:val="28"/>
        </w:rPr>
        <w:t>Zpracoval</w:t>
      </w:r>
      <w:r w:rsidR="003D4BF1">
        <w:rPr>
          <w:sz w:val="24"/>
          <w:szCs w:val="28"/>
        </w:rPr>
        <w:t xml:space="preserve"> odborný garant programu</w:t>
      </w:r>
      <w:r w:rsidRPr="003D4BF1">
        <w:rPr>
          <w:sz w:val="24"/>
          <w:szCs w:val="28"/>
        </w:rPr>
        <w:t>: Mgr. Tomáš Foltýn</w:t>
      </w:r>
    </w:p>
    <w:p w:rsidR="00776002" w:rsidRPr="00B777AC" w:rsidRDefault="00776002" w:rsidP="00236D07">
      <w:pPr>
        <w:pStyle w:val="Bezmezer"/>
        <w:numPr>
          <w:ilvl w:val="0"/>
          <w:numId w:val="1"/>
        </w:numPr>
        <w:jc w:val="both"/>
        <w:rPr>
          <w:b/>
          <w:i/>
          <w:u w:val="single"/>
        </w:rPr>
      </w:pPr>
      <w:r w:rsidRPr="00B777AC">
        <w:rPr>
          <w:b/>
          <w:i/>
          <w:u w:val="single"/>
        </w:rPr>
        <w:t>Základní statistické ukazatele:</w:t>
      </w:r>
    </w:p>
    <w:p w:rsidR="00776002" w:rsidRDefault="00776002" w:rsidP="00236D07">
      <w:pPr>
        <w:pStyle w:val="Bezmezer"/>
        <w:jc w:val="both"/>
      </w:pPr>
    </w:p>
    <w:p w:rsidR="00776002" w:rsidRDefault="00776002" w:rsidP="00236D07">
      <w:pPr>
        <w:pStyle w:val="Bezmezer"/>
        <w:jc w:val="both"/>
      </w:pPr>
      <w:r w:rsidRPr="00B777AC">
        <w:rPr>
          <w:b/>
        </w:rPr>
        <w:t>Počet podaných projektů</w:t>
      </w:r>
      <w:r>
        <w:t xml:space="preserve"> </w:t>
      </w:r>
      <w:r w:rsidR="00065D54">
        <w:t>23</w:t>
      </w:r>
    </w:p>
    <w:p w:rsidR="00776002" w:rsidRDefault="00776002" w:rsidP="00236D07">
      <w:pPr>
        <w:pStyle w:val="Bezmezer"/>
        <w:jc w:val="both"/>
      </w:pPr>
      <w:r w:rsidRPr="00B777AC">
        <w:rPr>
          <w:b/>
        </w:rPr>
        <w:t>Počet schválených projektů</w:t>
      </w:r>
      <w:r>
        <w:t xml:space="preserve"> </w:t>
      </w:r>
      <w:r w:rsidR="00065D54">
        <w:t>23</w:t>
      </w:r>
    </w:p>
    <w:p w:rsidR="00776002" w:rsidRDefault="00776002" w:rsidP="00236D07">
      <w:pPr>
        <w:pStyle w:val="Bezmezer"/>
        <w:jc w:val="both"/>
      </w:pPr>
      <w:r w:rsidRPr="00B777AC">
        <w:rPr>
          <w:b/>
        </w:rPr>
        <w:t>Finanční požadavky předložených projektů</w:t>
      </w:r>
      <w:r>
        <w:t xml:space="preserve"> </w:t>
      </w:r>
      <w:r w:rsidR="00E219EC">
        <w:t>4 </w:t>
      </w:r>
      <w:r w:rsidR="00065D54">
        <w:t>603</w:t>
      </w:r>
      <w:r w:rsidR="002966A1">
        <w:t xml:space="preserve"> 000</w:t>
      </w:r>
      <w:r>
        <w:t>,- Kč</w:t>
      </w:r>
    </w:p>
    <w:p w:rsidR="00776002" w:rsidRDefault="00776002" w:rsidP="00236D07">
      <w:pPr>
        <w:pStyle w:val="Bezmezer"/>
        <w:jc w:val="both"/>
      </w:pPr>
      <w:r w:rsidRPr="00B777AC">
        <w:rPr>
          <w:b/>
        </w:rPr>
        <w:t>Finanční prostředky schválených projektů</w:t>
      </w:r>
      <w:r>
        <w:t xml:space="preserve"> </w:t>
      </w:r>
      <w:r w:rsidR="00065D54">
        <w:t xml:space="preserve">4 328 </w:t>
      </w:r>
      <w:r w:rsidR="002966A1">
        <w:t>000</w:t>
      </w:r>
      <w:r>
        <w:t xml:space="preserve">,- Kč </w:t>
      </w:r>
    </w:p>
    <w:p w:rsidR="00776002" w:rsidRDefault="00776002" w:rsidP="00236D07">
      <w:pPr>
        <w:pStyle w:val="Bezmezer"/>
        <w:jc w:val="both"/>
      </w:pPr>
      <w:r w:rsidRPr="00B777AC">
        <w:rPr>
          <w:b/>
        </w:rPr>
        <w:t>Počet reformátovaných stran dokumentů</w:t>
      </w:r>
      <w:r>
        <w:t xml:space="preserve"> </w:t>
      </w:r>
      <w:r w:rsidR="00065D54">
        <w:t>612 698</w:t>
      </w:r>
    </w:p>
    <w:p w:rsidR="002966A1" w:rsidRDefault="002966A1" w:rsidP="00236D07">
      <w:pPr>
        <w:pStyle w:val="Bezmezer"/>
        <w:jc w:val="both"/>
      </w:pPr>
    </w:p>
    <w:p w:rsidR="002966A1" w:rsidRDefault="00065D54" w:rsidP="00065D54">
      <w:pPr>
        <w:pStyle w:val="Bezmezer"/>
        <w:jc w:val="center"/>
      </w:pPr>
      <w:r w:rsidRPr="00065D54">
        <w:rPr>
          <w:noProof/>
          <w:lang w:eastAsia="cs-CZ"/>
        </w:rPr>
        <w:lastRenderedPageBreak/>
        <w:drawing>
          <wp:inline distT="0" distB="0" distL="0" distR="0" wp14:anchorId="070EBA02" wp14:editId="6732B92E">
            <wp:extent cx="3597581" cy="6444996"/>
            <wp:effectExtent l="0" t="0" r="317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615" cy="646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002" w:rsidRPr="00B777AC" w:rsidRDefault="00776002" w:rsidP="00236D07">
      <w:pPr>
        <w:pStyle w:val="Bezmezer"/>
        <w:numPr>
          <w:ilvl w:val="0"/>
          <w:numId w:val="1"/>
        </w:numPr>
        <w:jc w:val="both"/>
        <w:rPr>
          <w:b/>
          <w:i/>
          <w:u w:val="single"/>
        </w:rPr>
      </w:pPr>
      <w:r>
        <w:rPr>
          <w:b/>
          <w:i/>
          <w:u w:val="single"/>
        </w:rPr>
        <w:t>Textová zpráva o realizaci projektů</w:t>
      </w:r>
      <w:r w:rsidRPr="00B777AC">
        <w:rPr>
          <w:b/>
          <w:i/>
          <w:u w:val="single"/>
        </w:rPr>
        <w:t>:</w:t>
      </w:r>
    </w:p>
    <w:p w:rsidR="00065D54" w:rsidRDefault="00065D54" w:rsidP="00065D54">
      <w:pPr>
        <w:spacing w:after="0"/>
        <w:jc w:val="both"/>
      </w:pPr>
    </w:p>
    <w:p w:rsidR="006314C0" w:rsidRDefault="00065D54" w:rsidP="00065D54">
      <w:pPr>
        <w:jc w:val="both"/>
      </w:pPr>
      <w:r>
        <w:t xml:space="preserve">Hodnotící komisi programu VISK 7 bylo předloženo celkem </w:t>
      </w:r>
      <w:r w:rsidR="00A3381E">
        <w:t>23</w:t>
      </w:r>
      <w:r>
        <w:t xml:space="preserve"> projektů, z nichž většina byla tradičně směřována do oblasti digitalizace. </w:t>
      </w:r>
      <w:r w:rsidR="00A3381E">
        <w:t>Pozitivní dopady realizace projektů prostřednictvím dotačního mechanismu VISK 7 nejlépe ilustruje fakt</w:t>
      </w:r>
      <w:r>
        <w:t>,</w:t>
      </w:r>
      <w:r w:rsidR="00A3381E">
        <w:t xml:space="preserve"> že jsou ze zdrojů tohoto programu kontinuálně podporovány digitalizační aktivity knihoven, jež mnoho let digitalizují významná regionální periodika, oborové časopisy a vybrané, pro daný obor či region významné monografie. Mezi tyto instituce se dlouhá léta řadí například </w:t>
      </w:r>
      <w:r w:rsidR="00C361C8">
        <w:t>Národní lékařská knihovna</w:t>
      </w:r>
      <w:r w:rsidR="00A3381E">
        <w:t>,</w:t>
      </w:r>
      <w:r>
        <w:t xml:space="preserve"> Severočeská vědecká knihovna Ústí nad Labem</w:t>
      </w:r>
      <w:r w:rsidR="00A3381E">
        <w:t xml:space="preserve"> či Moravskoslezská vědecká knihovna v Ostravě</w:t>
      </w:r>
      <w:r>
        <w:t xml:space="preserve">. </w:t>
      </w:r>
      <w:r w:rsidR="00A3381E">
        <w:t xml:space="preserve">Dále je zde patrné postupné intenzivnější zapojování </w:t>
      </w:r>
      <w:r w:rsidR="00C361C8">
        <w:t xml:space="preserve">knihoven muzejních a zejména pak knihoven galerií – například v roce 2016 znovu podaly své projekty Moravská </w:t>
      </w:r>
      <w:r w:rsidR="00C361C8">
        <w:lastRenderedPageBreak/>
        <w:t xml:space="preserve">galerie v Brně či Národní galerie v Praze. </w:t>
      </w:r>
      <w:r w:rsidR="00EE7236">
        <w:t>Celkově</w:t>
      </w:r>
      <w:r>
        <w:t xml:space="preserve"> požadavky podaných žádostí</w:t>
      </w:r>
      <w:r w:rsidR="00C361C8">
        <w:t xml:space="preserve"> do dotačního mechanismu VISK 7 dosáhly v roce 2016 </w:t>
      </w:r>
      <w:r w:rsidR="004F5501">
        <w:t>částky</w:t>
      </w:r>
      <w:r>
        <w:t xml:space="preserve"> 4 </w:t>
      </w:r>
      <w:r w:rsidR="00C361C8">
        <w:t>603</w:t>
      </w:r>
      <w:r>
        <w:t> 000,- Kč, rozděleno bylo</w:t>
      </w:r>
      <w:r w:rsidR="00C361C8">
        <w:t xml:space="preserve"> 4 328 000,- Kč, přičemž alespoň částečně byly podpořeny všechny podané projekty. </w:t>
      </w:r>
    </w:p>
    <w:p w:rsidR="00C361C8" w:rsidRDefault="00C361C8" w:rsidP="00065D54">
      <w:pPr>
        <w:jc w:val="both"/>
      </w:pPr>
      <w:r>
        <w:t>V rámci zasedání h</w:t>
      </w:r>
      <w:r w:rsidR="00D958D5">
        <w:t>odnotící komise nebyla shledána žádná větší pochybení žadatelů o dotaci, což  lze přisuzovat skutečnosti, že zadávací dokumentace nedoznala</w:t>
      </w:r>
      <w:r w:rsidR="006314C0">
        <w:t xml:space="preserve"> ve svém hlavním textu</w:t>
      </w:r>
      <w:r w:rsidR="00D958D5">
        <w:t xml:space="preserve"> oproti předchozímu roku markantních změn, jednotlivé knihovny si způsob podáv</w:t>
      </w:r>
      <w:r w:rsidR="004F5501">
        <w:t>ání projektů dostatečně osvojily</w:t>
      </w:r>
      <w:r w:rsidR="00D958D5">
        <w:t xml:space="preserve"> a snaží se maximálně naplnit poslání programu VISK 7. </w:t>
      </w:r>
      <w:r w:rsidR="006314C0">
        <w:t>V roce 2016 došlo pouze k přidání doplňkových tabulek</w:t>
      </w:r>
      <w:r w:rsidR="006314C0" w:rsidRPr="006314C0">
        <w:t xml:space="preserve">, které </w:t>
      </w:r>
      <w:r w:rsidR="006314C0">
        <w:t xml:space="preserve">měly za cíl poskytnout </w:t>
      </w:r>
      <w:r w:rsidR="006314C0" w:rsidRPr="006314C0">
        <w:t xml:space="preserve">hodnotitelům </w:t>
      </w:r>
      <w:r w:rsidR="006314C0">
        <w:t>detailnější</w:t>
      </w:r>
      <w:r w:rsidR="006314C0" w:rsidRPr="006314C0">
        <w:t xml:space="preserve"> informace o finanční náročnosti zpracování dokumentů v případě využití vlastního pracoviště dle jednotlivých typů dokumentů a základních fází zpracování a dále soubor, pomocí něhož </w:t>
      </w:r>
      <w:r w:rsidR="006314C0">
        <w:t>lze efektivněji</w:t>
      </w:r>
      <w:r w:rsidR="006314C0" w:rsidRPr="006314C0">
        <w:t xml:space="preserve"> ohodnotit ceny zpracování dokumentů dle jejich formátu. Forma obou tabulek byla během zpracovávání konzultována s několika pracovišti, jež dlouhodobě </w:t>
      </w:r>
      <w:r w:rsidR="003E4FD4">
        <w:t>řeší projekty v programu VISK 7.</w:t>
      </w:r>
      <w:r w:rsidR="006314C0" w:rsidRPr="006314C0">
        <w:t xml:space="preserve"> </w:t>
      </w:r>
      <w:r w:rsidR="006314C0">
        <w:t>Byly připraveny i další metodické dokumenty – ohledně dlouhodobého uložení digitálních dat a výběru dokumentů pro procesy masového odkyselování – jež mají poskytovat participujícím knihovnám dostatek informací k daným oblastem. Díky těmto doplňkovým opatřením se v podaných projektech objevily pouze dílčí nedostatky</w:t>
      </w:r>
      <w:r w:rsidR="001E7204">
        <w:t xml:space="preserve"> týkající se</w:t>
      </w:r>
      <w:r w:rsidR="00D958D5">
        <w:t xml:space="preserve"> zejména specifikace různých nákladových položek a někdy nedostatečné</w:t>
      </w:r>
      <w:r w:rsidR="006314C0">
        <w:t>ho</w:t>
      </w:r>
      <w:r w:rsidR="00D958D5">
        <w:t xml:space="preserve"> zhodnocení výběru dokumentů pro digitalizaci, odkyselování či konzervátorské a restaurátorské zákroky. Během jednání komise bylo </w:t>
      </w:r>
      <w:r w:rsidR="006314C0">
        <w:t>také</w:t>
      </w:r>
      <w:r w:rsidR="00D958D5">
        <w:t xml:space="preserve"> rozhodnuto, že v průběhu roku 2016 bude</w:t>
      </w:r>
      <w:r w:rsidR="009E1DD8">
        <w:t xml:space="preserve"> upravena</w:t>
      </w:r>
      <w:r w:rsidR="00D958D5">
        <w:t xml:space="preserve"> zadávací dokumentac</w:t>
      </w:r>
      <w:r w:rsidR="001E7204">
        <w:t>e programu VISK 7 pro rok 2017 za</w:t>
      </w:r>
      <w:r w:rsidR="00D958D5">
        <w:t xml:space="preserve"> účelem zpřehlednění a propojení k sobě logicky patřících položek. </w:t>
      </w:r>
    </w:p>
    <w:p w:rsidR="00D259B5" w:rsidRPr="00BD4EFE" w:rsidRDefault="006314C0" w:rsidP="00BD4EFE">
      <w:pPr>
        <w:jc w:val="both"/>
      </w:pPr>
      <w:r w:rsidRPr="006314C0">
        <w:t>Nejvýznamnější činností podpořenou z dotace VISK 7 bylo</w:t>
      </w:r>
      <w:r>
        <w:t xml:space="preserve"> tradičně ochranné</w:t>
      </w:r>
      <w:r w:rsidRPr="006314C0">
        <w:t xml:space="preserve"> reformátování dokumentů. Celkově bylo zpracováno </w:t>
      </w:r>
      <w:r>
        <w:t>612 698</w:t>
      </w:r>
      <w:r w:rsidRPr="006314C0">
        <w:t xml:space="preserve"> stran dokumentů</w:t>
      </w:r>
      <w:r>
        <w:t>, což je oproti předchozímu roku nárůst zhruba o 35%</w:t>
      </w:r>
      <w:r w:rsidRPr="006314C0">
        <w:t xml:space="preserve">. </w:t>
      </w:r>
      <w:r>
        <w:t>Nárůst je mimo zvýšení částky určené k rozdělení způsoben i postupným etablováním</w:t>
      </w:r>
      <w:r w:rsidR="001E7204">
        <w:t xml:space="preserve"> se</w:t>
      </w:r>
      <w:r>
        <w:t xml:space="preserve"> dalších společností zabývajících se digitalizací na trhu</w:t>
      </w:r>
      <w:r w:rsidR="00C02D5B">
        <w:t>, zkvalitňováním jejich služeb a snižující se cenou</w:t>
      </w:r>
      <w:r>
        <w:t xml:space="preserve">. </w:t>
      </w:r>
      <w:r w:rsidRPr="006314C0">
        <w:t xml:space="preserve">Důsledkem toho bylo možné </w:t>
      </w:r>
      <w:r w:rsidR="009E1DD8">
        <w:t xml:space="preserve">na základě žádostí o </w:t>
      </w:r>
      <w:r w:rsidRPr="006314C0">
        <w:t xml:space="preserve">rozšíření projektů zvýšit počet </w:t>
      </w:r>
      <w:r w:rsidR="009E1DD8">
        <w:t xml:space="preserve">digitalizovaných </w:t>
      </w:r>
      <w:r w:rsidRPr="006314C0">
        <w:t xml:space="preserve">stran. </w:t>
      </w:r>
      <w:r w:rsidR="00C02D5B" w:rsidRPr="00630B28">
        <w:t>Mimo vlastní digitalizac</w:t>
      </w:r>
      <w:r w:rsidR="00C02D5B">
        <w:t>i</w:t>
      </w:r>
      <w:r w:rsidR="00C02D5B" w:rsidRPr="00630B28">
        <w:t xml:space="preserve"> byly podpořeny i další aktivity směřující k ochraně novodobých knihovních fondů. </w:t>
      </w:r>
      <w:r w:rsidR="00C02D5B">
        <w:t>Městská knihovna v Praze a Národní knihovna ČR směřovaly své projekty do oblasti odkyselování knihovních fondů. Národní knihovna ČR tak odkyselila 7</w:t>
      </w:r>
      <w:r w:rsidR="001E7204">
        <w:t>41</w:t>
      </w:r>
      <w:r w:rsidR="00C02D5B">
        <w:t xml:space="preserve"> svazků, další</w:t>
      </w:r>
      <w:r w:rsidR="009E1DD8">
        <w:t>ch cca 300</w:t>
      </w:r>
      <w:r w:rsidR="00C02D5B">
        <w:t xml:space="preserve"> vzácn</w:t>
      </w:r>
      <w:r w:rsidR="009E1DD8">
        <w:t>ých</w:t>
      </w:r>
      <w:r w:rsidR="00C02D5B">
        <w:t xml:space="preserve"> svazk</w:t>
      </w:r>
      <w:r w:rsidR="009E1DD8">
        <w:t>ů</w:t>
      </w:r>
      <w:r w:rsidR="00C02D5B">
        <w:t xml:space="preserve"> pak byl</w:t>
      </w:r>
      <w:r w:rsidR="009E1DD8">
        <w:t>o</w:t>
      </w:r>
      <w:r w:rsidR="00C02D5B">
        <w:t xml:space="preserve"> odkyselen</w:t>
      </w:r>
      <w:r w:rsidR="009E1DD8">
        <w:t>o</w:t>
      </w:r>
      <w:r w:rsidR="00C02D5B">
        <w:t xml:space="preserve"> prostřednictvím Městské knihovny v Praze. </w:t>
      </w:r>
      <w:r w:rsidR="00BD4EFE">
        <w:t>V rámci dalších akti</w:t>
      </w:r>
      <w:r w:rsidR="00F36B2C">
        <w:t xml:space="preserve">vit jednotlivých knihoven byly </w:t>
      </w:r>
      <w:r w:rsidR="00BD4EFE">
        <w:t>podniknuty konzervátorské a restaurátorské zákroky a vyrobeny potřebné ochranné obaly.</w:t>
      </w:r>
      <w:r w:rsidR="00F36B2C">
        <w:t xml:space="preserve"> Největší projekt v roce 2016 podala do dotačního mechanismu VISK 7 Národní knihovna ČR. Mimo již výše uvedených aktivit </w:t>
      </w:r>
      <w:r w:rsidR="00BD4EFE">
        <w:t xml:space="preserve"> </w:t>
      </w:r>
      <w:r w:rsidR="00F36B2C">
        <w:t xml:space="preserve">byly podniknuty další </w:t>
      </w:r>
      <w:r w:rsidR="00F36B2C" w:rsidRPr="00F36B2C">
        <w:t>systematické průzkumy</w:t>
      </w:r>
      <w:r w:rsidR="00F36B2C">
        <w:t xml:space="preserve"> novodobých</w:t>
      </w:r>
      <w:r w:rsidR="00F36B2C" w:rsidRPr="00F36B2C">
        <w:t xml:space="preserve"> knihovních fondů, jež v rámci prostředků schválených dotačním mechanismem VISK 7 přesáhly 3 300 odpracovaných hodin. Prozkoumáno bylo celkem</w:t>
      </w:r>
      <w:r w:rsidR="00F36B2C">
        <w:t xml:space="preserve"> 11 515 knihovních jednotek ze </w:t>
      </w:r>
      <w:r w:rsidR="00F36B2C" w:rsidRPr="00F36B2C">
        <w:t xml:space="preserve">signatury 54 E (průzkum této signatury probíhal již v loňském roce, v letošním roce se jednalo pouze o dokončení průzkumu této signatury) a nově i signatury </w:t>
      </w:r>
      <w:proofErr w:type="spellStart"/>
      <w:r w:rsidR="00F36B2C" w:rsidRPr="00F36B2C">
        <w:t>Nc</w:t>
      </w:r>
      <w:proofErr w:type="spellEnd"/>
      <w:r w:rsidR="00F36B2C" w:rsidRPr="00F36B2C">
        <w:t>. Dílčí část projektu pak byla zaměřena na drobné restaurátorské a konzervátorské zákroky spojené s opravami velmi poškozených knižních vazeb dokumentů z fondů 19. století</w:t>
      </w:r>
      <w:r w:rsidR="00F36B2C">
        <w:t>. Součástí projektu byly i drobné programátorské práce na vývoji a optimalizaci nástrojů po</w:t>
      </w:r>
      <w:r w:rsidR="00F36B2C">
        <w:lastRenderedPageBreak/>
        <w:t>třebných pro naplňování cílů programu VISK 7 – Aplikace pro průzkum fondů a Registru odkyselování. Šlo zejména o podporu importů dat do Registru odkyselování (v automatické i manuální podobě), vylepšení uživatelského rozhraní a vyhledávání. Cílem tohoto vývoje je rozšířit aktivní zapojení průzkumů novodobých fondů mezi další české knihovny a plnohodnotné zapojení Registru odkyselování (</w:t>
      </w:r>
      <w:hyperlink r:id="rId6" w:history="1">
        <w:r w:rsidR="00F36B2C" w:rsidRPr="00EE69A4">
          <w:rPr>
            <w:rStyle w:val="Hypertextovodkaz"/>
          </w:rPr>
          <w:t>http://odkyselovani.nkp.cz/</w:t>
        </w:r>
      </w:hyperlink>
      <w:r w:rsidR="00F36B2C">
        <w:t xml:space="preserve">) do nástrojů povinně používaných v rámci dotačního mechanismu VISK 7. </w:t>
      </w:r>
      <w:r w:rsidR="00115945">
        <w:t>V</w:t>
      </w:r>
      <w:r w:rsidR="00D259B5">
        <w:t xml:space="preserve">yužití tohoto </w:t>
      </w:r>
      <w:r w:rsidR="00F36B2C">
        <w:t>nástroj</w:t>
      </w:r>
      <w:r w:rsidR="00D259B5">
        <w:t>e</w:t>
      </w:r>
      <w:r w:rsidR="00F36B2C">
        <w:t>, který má přispět k vylepšení koordinace výběru knih pro masové odkyselování</w:t>
      </w:r>
      <w:r w:rsidR="00D259B5">
        <w:t>,</w:t>
      </w:r>
      <w:r w:rsidR="00F36B2C">
        <w:t xml:space="preserve"> podobně jako to učinil Registr digitalizace v případě ochranného reformátování</w:t>
      </w:r>
      <w:r w:rsidR="00D259B5">
        <w:t xml:space="preserve">, </w:t>
      </w:r>
      <w:r w:rsidR="00115945">
        <w:t xml:space="preserve">má </w:t>
      </w:r>
      <w:r w:rsidR="00D259B5">
        <w:t>zatím pilotní charakter, nicméně od roku 2018 se počítá s jeho plnohodnotným využitím.</w:t>
      </w:r>
      <w:r w:rsidR="00F36B2C">
        <w:t xml:space="preserve"> Přesný popis realizovaných úprav je součástí zprávy o realizaci projektu</w:t>
      </w:r>
      <w:r w:rsidR="00D259B5">
        <w:t xml:space="preserve"> Národní knihovny ČR</w:t>
      </w:r>
      <w:r w:rsidR="00F36B2C">
        <w:t>.</w:t>
      </w:r>
    </w:p>
    <w:p w:rsidR="008C54FB" w:rsidRPr="008C54FB" w:rsidRDefault="00310AA6" w:rsidP="00236D07">
      <w:pPr>
        <w:jc w:val="both"/>
      </w:pPr>
      <w:r>
        <w:t>Obdobně</w:t>
      </w:r>
      <w:r w:rsidR="008C54FB">
        <w:t xml:space="preserve"> jako v předchozích let</w:t>
      </w:r>
      <w:r w:rsidR="00B45C99">
        <w:t>ech se i v roce 201</w:t>
      </w:r>
      <w:r w:rsidR="00D259B5">
        <w:t>6</w:t>
      </w:r>
      <w:r w:rsidR="001645FF">
        <w:t xml:space="preserve"> uskutečnily</w:t>
      </w:r>
      <w:r w:rsidR="008C54FB">
        <w:t xml:space="preserve"> dva semináře otevřené knihovnám participujícím v programu VISK 7. Jarní seminář se uskutečnil </w:t>
      </w:r>
      <w:r w:rsidR="00D259B5">
        <w:t>30</w:t>
      </w:r>
      <w:r w:rsidR="00B45C99">
        <w:t xml:space="preserve">. května a podzimní pak </w:t>
      </w:r>
      <w:r w:rsidR="00D259B5">
        <w:t>7. listopadu 2016</w:t>
      </w:r>
      <w:r w:rsidR="00B45C99">
        <w:t>. Oba semináře byly on-line propojeny do prostor Moravské zemské knihovny Brno. Účast participujících knihoven je stabilní, obou seminářů se účastnilo téměř 50 účastníků. Na seminářích byly tradičně představeny úpravy v zadávací dokumentaci, přestaveny další návazné projekty s celorepublikovým významem</w:t>
      </w:r>
      <w:r w:rsidR="009F6973">
        <w:t xml:space="preserve"> a šířeny tzv. </w:t>
      </w:r>
      <w:proofErr w:type="spellStart"/>
      <w:r w:rsidR="009F6973">
        <w:t>best-practices</w:t>
      </w:r>
      <w:proofErr w:type="spellEnd"/>
      <w:r w:rsidR="009F6973">
        <w:t xml:space="preserve"> v potřebných činnostech.</w:t>
      </w:r>
      <w:r w:rsidR="00305F57">
        <w:t xml:space="preserve"> </w:t>
      </w:r>
      <w:r w:rsidR="00D259B5">
        <w:t xml:space="preserve">V rámci těchto koordinačních aktivit byla vytvořena i nová verze informačního portálu Kramerius, který byl transformován do moderní podoby vytvořené v redakčním systémů </w:t>
      </w:r>
      <w:proofErr w:type="spellStart"/>
      <w:r w:rsidR="00D259B5">
        <w:t>Wordpress</w:t>
      </w:r>
      <w:proofErr w:type="spellEnd"/>
      <w:r w:rsidR="00D259B5">
        <w:t xml:space="preserve">. Výrazné změny se dočkalo i koncepční uchopení předkládaných informací, kdy se web </w:t>
      </w:r>
      <w:hyperlink r:id="rId7" w:history="1">
        <w:r w:rsidR="00D259B5" w:rsidRPr="00EE69A4">
          <w:rPr>
            <w:rStyle w:val="Hypertextovodkaz"/>
          </w:rPr>
          <w:t>http://kramerius-info.nkp.cz/</w:t>
        </w:r>
      </w:hyperlink>
      <w:r w:rsidR="00D259B5">
        <w:t xml:space="preserve"> nově zaměřuje jen na podporu činností realizovaných v rámci VISK 7. Na tomto webu jsou zároveň dostupné všechny zápisy a prezentace z uskutečněných seminářů, informace o zadávací dokumentaci, důležité kontakty či zajímavé aktuality z oblastí patřících do širšího rámce plnění vizí programu VISK 7. </w:t>
      </w:r>
    </w:p>
    <w:p w:rsidR="004F5BE6" w:rsidRDefault="004F5BE6" w:rsidP="00007E06">
      <w:pPr>
        <w:jc w:val="both"/>
        <w:rPr>
          <w:noProof/>
          <w:lang w:eastAsia="cs-CZ"/>
        </w:rPr>
      </w:pPr>
    </w:p>
    <w:p w:rsidR="000D1BC2" w:rsidRDefault="000D1BC2" w:rsidP="00007E06">
      <w:pPr>
        <w:jc w:val="both"/>
        <w:rPr>
          <w:noProof/>
          <w:lang w:eastAsia="cs-CZ"/>
        </w:rPr>
      </w:pPr>
    </w:p>
    <w:p w:rsidR="000D1BC2" w:rsidRDefault="000D1BC2" w:rsidP="00007E06">
      <w:pPr>
        <w:jc w:val="both"/>
        <w:rPr>
          <w:noProof/>
          <w:lang w:eastAsia="cs-CZ"/>
        </w:rPr>
      </w:pPr>
    </w:p>
    <w:p w:rsidR="000D1BC2" w:rsidRDefault="000D1BC2" w:rsidP="00007E06">
      <w:pPr>
        <w:jc w:val="both"/>
        <w:rPr>
          <w:noProof/>
          <w:lang w:eastAsia="cs-CZ"/>
        </w:rPr>
      </w:pPr>
    </w:p>
    <w:p w:rsidR="004F5BE6" w:rsidRDefault="004F5BE6" w:rsidP="00007E06">
      <w:pPr>
        <w:jc w:val="both"/>
        <w:rPr>
          <w:noProof/>
          <w:lang w:eastAsia="cs-CZ"/>
        </w:rPr>
      </w:pPr>
    </w:p>
    <w:p w:rsidR="000D1BC2" w:rsidRDefault="000D1BC2" w:rsidP="00007E06">
      <w:pPr>
        <w:jc w:val="both"/>
        <w:rPr>
          <w:noProof/>
          <w:lang w:eastAsia="cs-CZ"/>
        </w:rPr>
      </w:pPr>
    </w:p>
    <w:p w:rsidR="000D1BC2" w:rsidRDefault="000D1BC2" w:rsidP="00007E06">
      <w:pPr>
        <w:jc w:val="both"/>
        <w:rPr>
          <w:noProof/>
          <w:lang w:eastAsia="cs-CZ"/>
        </w:rPr>
      </w:pPr>
    </w:p>
    <w:p w:rsidR="000D1BC2" w:rsidRDefault="000D1BC2" w:rsidP="00007E06">
      <w:pPr>
        <w:jc w:val="both"/>
        <w:rPr>
          <w:noProof/>
          <w:lang w:eastAsia="cs-CZ"/>
        </w:rPr>
      </w:pPr>
    </w:p>
    <w:p w:rsidR="000D1BC2" w:rsidRDefault="000D1BC2" w:rsidP="00007E06">
      <w:pPr>
        <w:jc w:val="both"/>
        <w:rPr>
          <w:noProof/>
          <w:lang w:eastAsia="cs-CZ"/>
        </w:rPr>
      </w:pPr>
    </w:p>
    <w:p w:rsidR="000D1BC2" w:rsidRDefault="000D1BC2" w:rsidP="00007E06">
      <w:pPr>
        <w:jc w:val="both"/>
        <w:rPr>
          <w:noProof/>
          <w:lang w:eastAsia="cs-CZ"/>
        </w:rPr>
      </w:pPr>
    </w:p>
    <w:p w:rsidR="00776002" w:rsidRPr="00B777AC" w:rsidRDefault="00007E06" w:rsidP="00007E06">
      <w:pPr>
        <w:jc w:val="both"/>
        <w:rPr>
          <w:b/>
          <w:i/>
          <w:u w:val="single"/>
        </w:rPr>
      </w:pPr>
      <w:r>
        <w:rPr>
          <w:b/>
          <w:i/>
          <w:u w:val="single"/>
        </w:rPr>
        <w:t xml:space="preserve">3) </w:t>
      </w:r>
      <w:r w:rsidR="004F5BE6">
        <w:rPr>
          <w:b/>
          <w:i/>
          <w:u w:val="single"/>
        </w:rPr>
        <w:t>Přehled</w:t>
      </w:r>
      <w:r w:rsidR="00776002">
        <w:rPr>
          <w:b/>
          <w:i/>
          <w:u w:val="single"/>
        </w:rPr>
        <w:t xml:space="preserve"> aktivit v rámci programu VISK 7 v roce 201</w:t>
      </w:r>
      <w:r w:rsidR="00FC55A0">
        <w:rPr>
          <w:b/>
          <w:i/>
          <w:u w:val="single"/>
        </w:rPr>
        <w:t>5</w:t>
      </w:r>
      <w:r w:rsidR="00776002" w:rsidRPr="00B777AC">
        <w:rPr>
          <w:b/>
          <w:i/>
          <w:u w:val="single"/>
        </w:rPr>
        <w:t>:</w:t>
      </w:r>
    </w:p>
    <w:p w:rsidR="00776002" w:rsidRDefault="00CF45C6" w:rsidP="00CF45C6">
      <w:pPr>
        <w:jc w:val="center"/>
      </w:pPr>
      <w:r>
        <w:rPr>
          <w:noProof/>
          <w:lang w:eastAsia="cs-CZ"/>
        </w:rPr>
        <w:lastRenderedPageBreak/>
        <w:drawing>
          <wp:inline distT="0" distB="0" distL="0" distR="0" wp14:anchorId="7CCDF521" wp14:editId="7B0E5444">
            <wp:extent cx="8546384" cy="4687036"/>
            <wp:effectExtent l="5397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162" t="36251" r="76736" b="24962"/>
                    <a:stretch/>
                  </pic:blipFill>
                  <pic:spPr bwMode="auto">
                    <a:xfrm rot="5400000">
                      <a:off x="0" y="0"/>
                      <a:ext cx="8606536" cy="4720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76002" w:rsidSect="00236D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D482E"/>
    <w:multiLevelType w:val="hybridMultilevel"/>
    <w:tmpl w:val="B7140E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C11FF8"/>
    <w:multiLevelType w:val="hybridMultilevel"/>
    <w:tmpl w:val="9B987F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1F3E8B"/>
    <w:multiLevelType w:val="hybridMultilevel"/>
    <w:tmpl w:val="7CC067DC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0DE"/>
    <w:rsid w:val="00007E06"/>
    <w:rsid w:val="00065D54"/>
    <w:rsid w:val="000A0C54"/>
    <w:rsid w:val="000D1BC2"/>
    <w:rsid w:val="00115945"/>
    <w:rsid w:val="001414B7"/>
    <w:rsid w:val="001523AE"/>
    <w:rsid w:val="001645FF"/>
    <w:rsid w:val="00167E4F"/>
    <w:rsid w:val="001A1DBD"/>
    <w:rsid w:val="001C5225"/>
    <w:rsid w:val="001D2D6F"/>
    <w:rsid w:val="001E7204"/>
    <w:rsid w:val="00225FB7"/>
    <w:rsid w:val="00236D07"/>
    <w:rsid w:val="00243DB1"/>
    <w:rsid w:val="002966A1"/>
    <w:rsid w:val="002A49EC"/>
    <w:rsid w:val="002B751A"/>
    <w:rsid w:val="002D7272"/>
    <w:rsid w:val="003038A3"/>
    <w:rsid w:val="00305357"/>
    <w:rsid w:val="00305F57"/>
    <w:rsid w:val="00310AA6"/>
    <w:rsid w:val="003741FC"/>
    <w:rsid w:val="00395279"/>
    <w:rsid w:val="003C3154"/>
    <w:rsid w:val="003D1FDA"/>
    <w:rsid w:val="003D4BF1"/>
    <w:rsid w:val="003E4FD4"/>
    <w:rsid w:val="00401ADF"/>
    <w:rsid w:val="00435E64"/>
    <w:rsid w:val="00476E0E"/>
    <w:rsid w:val="004A47BA"/>
    <w:rsid w:val="004E0B5D"/>
    <w:rsid w:val="004F5501"/>
    <w:rsid w:val="004F5BE6"/>
    <w:rsid w:val="00504251"/>
    <w:rsid w:val="005207F8"/>
    <w:rsid w:val="00543FF5"/>
    <w:rsid w:val="00556EF1"/>
    <w:rsid w:val="0059053F"/>
    <w:rsid w:val="00607681"/>
    <w:rsid w:val="00616819"/>
    <w:rsid w:val="00625016"/>
    <w:rsid w:val="00630B28"/>
    <w:rsid w:val="006314C0"/>
    <w:rsid w:val="006515E8"/>
    <w:rsid w:val="0066199F"/>
    <w:rsid w:val="00672304"/>
    <w:rsid w:val="006B2C9A"/>
    <w:rsid w:val="006C6B4F"/>
    <w:rsid w:val="006D68F6"/>
    <w:rsid w:val="00706F02"/>
    <w:rsid w:val="007229E5"/>
    <w:rsid w:val="007456E1"/>
    <w:rsid w:val="00754455"/>
    <w:rsid w:val="007620DE"/>
    <w:rsid w:val="00776002"/>
    <w:rsid w:val="0079131B"/>
    <w:rsid w:val="007B1266"/>
    <w:rsid w:val="007B7A98"/>
    <w:rsid w:val="00820262"/>
    <w:rsid w:val="00856610"/>
    <w:rsid w:val="008835B5"/>
    <w:rsid w:val="0088683B"/>
    <w:rsid w:val="008A1808"/>
    <w:rsid w:val="008C54FB"/>
    <w:rsid w:val="008D35CA"/>
    <w:rsid w:val="008D53B5"/>
    <w:rsid w:val="008F5E9B"/>
    <w:rsid w:val="00906992"/>
    <w:rsid w:val="009E1DD8"/>
    <w:rsid w:val="009E470F"/>
    <w:rsid w:val="009F6973"/>
    <w:rsid w:val="00A31A05"/>
    <w:rsid w:val="00A31F1E"/>
    <w:rsid w:val="00A3381E"/>
    <w:rsid w:val="00A34ED9"/>
    <w:rsid w:val="00A44A0F"/>
    <w:rsid w:val="00A6070F"/>
    <w:rsid w:val="00A92C18"/>
    <w:rsid w:val="00A934F2"/>
    <w:rsid w:val="00AA7E26"/>
    <w:rsid w:val="00AC113E"/>
    <w:rsid w:val="00AE207C"/>
    <w:rsid w:val="00AF2A45"/>
    <w:rsid w:val="00AF3DE2"/>
    <w:rsid w:val="00B013F0"/>
    <w:rsid w:val="00B17BD3"/>
    <w:rsid w:val="00B45C99"/>
    <w:rsid w:val="00B5011A"/>
    <w:rsid w:val="00B777AC"/>
    <w:rsid w:val="00BC7F9B"/>
    <w:rsid w:val="00BD4EFE"/>
    <w:rsid w:val="00BE5ABA"/>
    <w:rsid w:val="00C02D5B"/>
    <w:rsid w:val="00C1188D"/>
    <w:rsid w:val="00C361C8"/>
    <w:rsid w:val="00CB1552"/>
    <w:rsid w:val="00CF45C6"/>
    <w:rsid w:val="00D03420"/>
    <w:rsid w:val="00D16762"/>
    <w:rsid w:val="00D259B5"/>
    <w:rsid w:val="00D27F9E"/>
    <w:rsid w:val="00D47299"/>
    <w:rsid w:val="00D958D5"/>
    <w:rsid w:val="00D97C16"/>
    <w:rsid w:val="00DD088C"/>
    <w:rsid w:val="00DD0CF8"/>
    <w:rsid w:val="00E17CBF"/>
    <w:rsid w:val="00E219EC"/>
    <w:rsid w:val="00E226EA"/>
    <w:rsid w:val="00E32811"/>
    <w:rsid w:val="00E428B7"/>
    <w:rsid w:val="00E835E8"/>
    <w:rsid w:val="00EA06D1"/>
    <w:rsid w:val="00EE7236"/>
    <w:rsid w:val="00F20658"/>
    <w:rsid w:val="00F27398"/>
    <w:rsid w:val="00F36B2C"/>
    <w:rsid w:val="00F403F3"/>
    <w:rsid w:val="00F5758D"/>
    <w:rsid w:val="00FC55A0"/>
    <w:rsid w:val="00FD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B7B21F3-93C1-43F8-833A-42A86EF00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A7E26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99"/>
    <w:qFormat/>
    <w:rsid w:val="007620DE"/>
    <w:rPr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520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207F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CB1552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BC7F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C7F9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C7F9B"/>
    <w:rPr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C7F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C7F9B"/>
    <w:rPr>
      <w:b/>
      <w:bCs/>
      <w:sz w:val="20"/>
      <w:szCs w:val="20"/>
      <w:lang w:eastAsia="en-US"/>
    </w:rPr>
  </w:style>
  <w:style w:type="paragraph" w:styleId="Odstavecseseznamem">
    <w:name w:val="List Paragraph"/>
    <w:basedOn w:val="Normln"/>
    <w:uiPriority w:val="34"/>
    <w:qFormat/>
    <w:rsid w:val="00305F5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F36B2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4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kramerius-info.nkp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dkyselovani.nkp.cz/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1004</Words>
  <Characters>5924</Characters>
  <Application>Microsoft Office Word</Application>
  <DocSecurity>4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Polišenský Jiří</dc:creator>
  <cp:lastModifiedBy>Vandasová Anna</cp:lastModifiedBy>
  <cp:revision>2</cp:revision>
  <cp:lastPrinted>2017-02-01T08:38:00Z</cp:lastPrinted>
  <dcterms:created xsi:type="dcterms:W3CDTF">2017-02-06T11:43:00Z</dcterms:created>
  <dcterms:modified xsi:type="dcterms:W3CDTF">2017-02-06T11:43:00Z</dcterms:modified>
</cp:coreProperties>
</file>