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B32" w:rsidRPr="00445DCA" w:rsidRDefault="00087B32" w:rsidP="000A2F9E">
      <w:pPr>
        <w:tabs>
          <w:tab w:val="left" w:pos="3815"/>
        </w:tabs>
        <w:ind w:left="74"/>
        <w:rPr>
          <w:rFonts w:eastAsia="Times New Roman" w:cs="Arial"/>
          <w:b/>
          <w:color w:val="000000"/>
          <w:sz w:val="24"/>
          <w:szCs w:val="24"/>
          <w:lang w:eastAsia="cs-CZ"/>
        </w:rPr>
      </w:pPr>
      <w:r w:rsidRPr="00445DCA">
        <w:rPr>
          <w:rFonts w:eastAsia="Times New Roman" w:cs="Arial"/>
          <w:b/>
          <w:color w:val="000000"/>
          <w:sz w:val="24"/>
          <w:szCs w:val="24"/>
          <w:lang w:eastAsia="cs-CZ"/>
        </w:rPr>
        <w:t xml:space="preserve">Komise podprogramu VISK </w:t>
      </w:r>
      <w:r w:rsidR="00922F7D">
        <w:rPr>
          <w:rFonts w:eastAsia="Times New Roman" w:cs="Arial"/>
          <w:b/>
          <w:color w:val="000000"/>
          <w:sz w:val="24"/>
          <w:szCs w:val="24"/>
          <w:lang w:eastAsia="cs-CZ"/>
        </w:rPr>
        <w:t>7</w:t>
      </w:r>
      <w:r w:rsidR="001F6B2C" w:rsidRPr="00445DCA">
        <w:rPr>
          <w:rFonts w:eastAsia="Times New Roman" w:cs="Arial"/>
          <w:b/>
          <w:color w:val="000000"/>
          <w:sz w:val="24"/>
          <w:szCs w:val="24"/>
          <w:lang w:eastAsia="cs-CZ"/>
        </w:rPr>
        <w:t xml:space="preserve"> – rok 202</w:t>
      </w:r>
      <w:r w:rsidR="000A2F9E">
        <w:rPr>
          <w:rFonts w:eastAsia="Times New Roman" w:cs="Arial"/>
          <w:b/>
          <w:color w:val="000000"/>
          <w:sz w:val="24"/>
          <w:szCs w:val="24"/>
          <w:lang w:eastAsia="cs-CZ"/>
        </w:rPr>
        <w:t>6</w:t>
      </w:r>
    </w:p>
    <w:p w:rsidR="00922F7D" w:rsidRPr="00922F7D" w:rsidRDefault="00922F7D" w:rsidP="00922F7D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922F7D">
        <w:rPr>
          <w:rFonts w:eastAsia="Times New Roman" w:cs="Arial"/>
          <w:color w:val="000000"/>
          <w:sz w:val="20"/>
          <w:szCs w:val="20"/>
          <w:lang w:eastAsia="cs-CZ"/>
        </w:rPr>
        <w:t>Mgr. Kristýna Bařinová, Ph.D.</w:t>
      </w:r>
      <w:r w:rsidR="00CC4688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922F7D">
        <w:rPr>
          <w:rFonts w:eastAsia="Times New Roman" w:cs="Arial"/>
          <w:color w:val="000000"/>
          <w:sz w:val="20"/>
          <w:szCs w:val="20"/>
          <w:lang w:eastAsia="cs-CZ"/>
        </w:rPr>
        <w:t>Vědecká knihovna v Olomouci</w:t>
      </w:r>
    </w:p>
    <w:p w:rsidR="00922F7D" w:rsidRPr="00922F7D" w:rsidRDefault="00922F7D" w:rsidP="00922F7D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922F7D">
        <w:rPr>
          <w:rFonts w:eastAsia="Times New Roman" w:cs="Arial"/>
          <w:color w:val="000000"/>
          <w:sz w:val="20"/>
          <w:szCs w:val="20"/>
          <w:lang w:eastAsia="cs-CZ"/>
        </w:rPr>
        <w:t xml:space="preserve">Mgr. et Bc. Michaela </w:t>
      </w:r>
      <w:proofErr w:type="spellStart"/>
      <w:r w:rsidRPr="00922F7D">
        <w:rPr>
          <w:rFonts w:eastAsia="Times New Roman" w:cs="Arial"/>
          <w:color w:val="000000"/>
          <w:sz w:val="20"/>
          <w:szCs w:val="20"/>
          <w:lang w:eastAsia="cs-CZ"/>
        </w:rPr>
        <w:t>Bežová</w:t>
      </w:r>
      <w:proofErr w:type="spellEnd"/>
      <w:r w:rsidR="00CC4688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922F7D">
        <w:rPr>
          <w:rFonts w:eastAsia="Times New Roman" w:cs="Arial"/>
          <w:color w:val="000000"/>
          <w:sz w:val="20"/>
          <w:szCs w:val="20"/>
          <w:lang w:eastAsia="cs-CZ"/>
        </w:rPr>
        <w:t>Národní knihovna České republiky</w:t>
      </w:r>
    </w:p>
    <w:p w:rsidR="00922F7D" w:rsidRPr="00922F7D" w:rsidRDefault="00922F7D" w:rsidP="00922F7D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922F7D">
        <w:rPr>
          <w:rFonts w:eastAsia="Times New Roman" w:cs="Arial"/>
          <w:color w:val="000000"/>
          <w:sz w:val="20"/>
          <w:szCs w:val="20"/>
          <w:lang w:eastAsia="cs-CZ"/>
        </w:rPr>
        <w:t>Mgr. Filip Bím</w:t>
      </w:r>
      <w:r w:rsidR="00CC4688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922F7D">
        <w:rPr>
          <w:rFonts w:eastAsia="Times New Roman" w:cs="Arial"/>
          <w:color w:val="000000"/>
          <w:sz w:val="20"/>
          <w:szCs w:val="20"/>
          <w:lang w:eastAsia="cs-CZ"/>
        </w:rPr>
        <w:t>Moravská zemská knihovna v Brně</w:t>
      </w:r>
    </w:p>
    <w:p w:rsidR="00922F7D" w:rsidRPr="00922F7D" w:rsidRDefault="00922F7D" w:rsidP="00922F7D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922F7D">
        <w:rPr>
          <w:rFonts w:eastAsia="Times New Roman" w:cs="Arial"/>
          <w:color w:val="000000"/>
          <w:sz w:val="20"/>
          <w:szCs w:val="20"/>
          <w:lang w:eastAsia="cs-CZ"/>
        </w:rPr>
        <w:t>Mgr. Eliška Cajthamlová, Ph.D.</w:t>
      </w:r>
      <w:r w:rsidR="00CC4688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922F7D">
        <w:rPr>
          <w:rFonts w:eastAsia="Times New Roman" w:cs="Arial"/>
          <w:color w:val="000000"/>
          <w:sz w:val="20"/>
          <w:szCs w:val="20"/>
          <w:lang w:eastAsia="cs-CZ"/>
        </w:rPr>
        <w:t>Univerzita Karlova, Ústav dějin Univerzity Karlovy a archiv Univerzity Karlovy</w:t>
      </w:r>
    </w:p>
    <w:p w:rsidR="00922F7D" w:rsidRPr="00922F7D" w:rsidRDefault="00922F7D" w:rsidP="00922F7D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922F7D">
        <w:rPr>
          <w:rFonts w:eastAsia="Times New Roman" w:cs="Arial"/>
          <w:color w:val="000000"/>
          <w:sz w:val="20"/>
          <w:szCs w:val="20"/>
          <w:lang w:eastAsia="cs-CZ"/>
        </w:rPr>
        <w:t>Mgr. Filip Kříž</w:t>
      </w:r>
      <w:r w:rsidR="00CC4688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922F7D">
        <w:rPr>
          <w:rFonts w:eastAsia="Times New Roman" w:cs="Arial"/>
          <w:color w:val="000000"/>
          <w:sz w:val="20"/>
          <w:szCs w:val="20"/>
          <w:lang w:eastAsia="cs-CZ"/>
        </w:rPr>
        <w:t>Národní lékařská knihovna</w:t>
      </w:r>
    </w:p>
    <w:p w:rsidR="00922F7D" w:rsidRPr="00922F7D" w:rsidRDefault="00922F7D" w:rsidP="00922F7D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922F7D">
        <w:rPr>
          <w:rFonts w:eastAsia="Times New Roman" w:cs="Arial"/>
          <w:color w:val="000000"/>
          <w:sz w:val="20"/>
          <w:szCs w:val="20"/>
          <w:lang w:eastAsia="cs-CZ"/>
        </w:rPr>
        <w:t xml:space="preserve">Mgr. Zdeněk Munzar, </w:t>
      </w:r>
      <w:proofErr w:type="spellStart"/>
      <w:proofErr w:type="gramStart"/>
      <w:r w:rsidRPr="00922F7D">
        <w:rPr>
          <w:rFonts w:eastAsia="Times New Roman" w:cs="Arial"/>
          <w:color w:val="000000"/>
          <w:sz w:val="20"/>
          <w:szCs w:val="20"/>
          <w:lang w:eastAsia="cs-CZ"/>
        </w:rPr>
        <w:t>BBus</w:t>
      </w:r>
      <w:proofErr w:type="spellEnd"/>
      <w:r w:rsidRPr="00922F7D">
        <w:rPr>
          <w:rFonts w:eastAsia="Times New Roman" w:cs="Arial"/>
          <w:color w:val="000000"/>
          <w:sz w:val="20"/>
          <w:szCs w:val="20"/>
          <w:lang w:eastAsia="cs-CZ"/>
        </w:rPr>
        <w:t>(</w:t>
      </w:r>
      <w:proofErr w:type="gramEnd"/>
      <w:r w:rsidRPr="00922F7D">
        <w:rPr>
          <w:rFonts w:eastAsia="Times New Roman" w:cs="Arial"/>
          <w:color w:val="000000"/>
          <w:sz w:val="20"/>
          <w:szCs w:val="20"/>
          <w:lang w:eastAsia="cs-CZ"/>
        </w:rPr>
        <w:t xml:space="preserve">Hons, </w:t>
      </w:r>
      <w:proofErr w:type="spellStart"/>
      <w:r w:rsidRPr="00922F7D">
        <w:rPr>
          <w:rFonts w:eastAsia="Times New Roman" w:cs="Arial"/>
          <w:color w:val="000000"/>
          <w:sz w:val="20"/>
          <w:szCs w:val="20"/>
          <w:lang w:eastAsia="cs-CZ"/>
        </w:rPr>
        <w:t>DiS</w:t>
      </w:r>
      <w:proofErr w:type="spellEnd"/>
      <w:r w:rsidRPr="00922F7D">
        <w:rPr>
          <w:rFonts w:eastAsia="Times New Roman" w:cs="Arial"/>
          <w:color w:val="000000"/>
          <w:sz w:val="20"/>
          <w:szCs w:val="20"/>
          <w:lang w:eastAsia="cs-CZ"/>
        </w:rPr>
        <w:t>.</w:t>
      </w:r>
      <w:r w:rsidR="00CC4688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922F7D">
        <w:rPr>
          <w:rFonts w:eastAsia="Times New Roman" w:cs="Arial"/>
          <w:color w:val="000000"/>
          <w:sz w:val="20"/>
          <w:szCs w:val="20"/>
          <w:lang w:eastAsia="cs-CZ"/>
        </w:rPr>
        <w:t>Vojenský historický ústav Praha.</w:t>
      </w:r>
    </w:p>
    <w:p w:rsidR="00565FEF" w:rsidRDefault="00922F7D" w:rsidP="00922F7D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922F7D">
        <w:rPr>
          <w:rFonts w:eastAsia="Times New Roman" w:cs="Arial"/>
          <w:color w:val="000000"/>
          <w:sz w:val="20"/>
          <w:szCs w:val="20"/>
          <w:lang w:eastAsia="cs-CZ"/>
        </w:rPr>
        <w:t>Mgr. Kateřina Šírová Vojířová</w:t>
      </w:r>
      <w:r w:rsidR="00CC4688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922F7D">
        <w:rPr>
          <w:rFonts w:eastAsia="Times New Roman" w:cs="Arial"/>
          <w:color w:val="000000"/>
          <w:sz w:val="20"/>
          <w:szCs w:val="20"/>
          <w:lang w:eastAsia="cs-CZ"/>
        </w:rPr>
        <w:t>Městská knihovna v Praze</w:t>
      </w:r>
    </w:p>
    <w:p w:rsidR="005F50E6" w:rsidRDefault="005F50E6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bookmarkStart w:id="0" w:name="_GoBack"/>
      <w:bookmarkEnd w:id="0"/>
      <w:r w:rsidRPr="00842BDC">
        <w:rPr>
          <w:rFonts w:eastAsia="Times New Roman" w:cs="Arial"/>
          <w:color w:val="000000"/>
          <w:sz w:val="20"/>
          <w:szCs w:val="20"/>
          <w:lang w:eastAsia="cs-CZ"/>
        </w:rPr>
        <w:t xml:space="preserve">Tajemnice: </w:t>
      </w:r>
    </w:p>
    <w:p w:rsidR="000A2F9E" w:rsidRPr="00842BDC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Mgr. Pavlína Doležalová, Ministerstvo kultury</w:t>
      </w:r>
    </w:p>
    <w:p w:rsid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Odborný g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 xml:space="preserve">arant: </w:t>
      </w:r>
    </w:p>
    <w:p w:rsidR="00922F7D" w:rsidRPr="00922F7D" w:rsidRDefault="00922F7D" w:rsidP="00922F7D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922F7D">
        <w:rPr>
          <w:rFonts w:eastAsia="Times New Roman" w:cs="Arial"/>
          <w:color w:val="000000"/>
          <w:sz w:val="20"/>
          <w:szCs w:val="20"/>
          <w:lang w:eastAsia="cs-CZ"/>
        </w:rPr>
        <w:t>Mgr. Tomáš Foltýn</w:t>
      </w:r>
      <w:r w:rsidR="00CC4688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922F7D">
        <w:rPr>
          <w:rFonts w:eastAsia="Times New Roman" w:cs="Arial"/>
          <w:color w:val="000000"/>
          <w:sz w:val="20"/>
          <w:szCs w:val="20"/>
          <w:lang w:eastAsia="cs-CZ"/>
        </w:rPr>
        <w:t xml:space="preserve">Národní knihovna České republiky </w:t>
      </w:r>
    </w:p>
    <w:p w:rsid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0A2F9E" w:rsidRP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</w:p>
    <w:sectPr w:rsidR="000A2F9E" w:rsidRPr="000A2F9E" w:rsidSect="00087B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B32"/>
    <w:rsid w:val="00026FF7"/>
    <w:rsid w:val="00087B32"/>
    <w:rsid w:val="000A2F9E"/>
    <w:rsid w:val="000B5B54"/>
    <w:rsid w:val="001262DA"/>
    <w:rsid w:val="00167E26"/>
    <w:rsid w:val="001F6B2C"/>
    <w:rsid w:val="002164F8"/>
    <w:rsid w:val="00227386"/>
    <w:rsid w:val="00263360"/>
    <w:rsid w:val="002F34B9"/>
    <w:rsid w:val="0030363B"/>
    <w:rsid w:val="00445DCA"/>
    <w:rsid w:val="004530E2"/>
    <w:rsid w:val="004A2FDA"/>
    <w:rsid w:val="004E0B9C"/>
    <w:rsid w:val="00564E5A"/>
    <w:rsid w:val="00565FEF"/>
    <w:rsid w:val="005F50E6"/>
    <w:rsid w:val="00601A55"/>
    <w:rsid w:val="006236EC"/>
    <w:rsid w:val="00667EF6"/>
    <w:rsid w:val="00692BBB"/>
    <w:rsid w:val="006D0B83"/>
    <w:rsid w:val="007138F8"/>
    <w:rsid w:val="00715841"/>
    <w:rsid w:val="0073618D"/>
    <w:rsid w:val="007B3D63"/>
    <w:rsid w:val="007C26A6"/>
    <w:rsid w:val="007E59A8"/>
    <w:rsid w:val="00842BDC"/>
    <w:rsid w:val="008B7331"/>
    <w:rsid w:val="008C3604"/>
    <w:rsid w:val="008F7179"/>
    <w:rsid w:val="00914850"/>
    <w:rsid w:val="00922F7D"/>
    <w:rsid w:val="0096358F"/>
    <w:rsid w:val="00967B65"/>
    <w:rsid w:val="00A02987"/>
    <w:rsid w:val="00AB507F"/>
    <w:rsid w:val="00AE6B66"/>
    <w:rsid w:val="00B00F14"/>
    <w:rsid w:val="00B61D52"/>
    <w:rsid w:val="00B96F56"/>
    <w:rsid w:val="00C6612C"/>
    <w:rsid w:val="00CC4688"/>
    <w:rsid w:val="00D76C48"/>
    <w:rsid w:val="00DF756C"/>
    <w:rsid w:val="00EA3E92"/>
    <w:rsid w:val="00FF03A1"/>
    <w:rsid w:val="00FF4CF7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DFACF"/>
  <w15:chartTrackingRefBased/>
  <w15:docId w15:val="{29755051-8036-410A-AAD8-043BA3E4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236EC"/>
    <w:pPr>
      <w:spacing w:after="0" w:line="240" w:lineRule="auto"/>
    </w:pPr>
    <w:rPr>
      <w:rFonts w:ascii="Arial" w:hAnsi="Ari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138F8"/>
    <w:pPr>
      <w:keepNext/>
      <w:keepLines/>
      <w:suppressAutoHyphens/>
      <w:spacing w:before="40"/>
      <w:outlineLvl w:val="1"/>
    </w:pPr>
    <w:rPr>
      <w:rFonts w:asciiTheme="minorHAnsi" w:eastAsiaTheme="majorEastAsia" w:hAnsiTheme="minorHAnsi" w:cstheme="majorBidi"/>
      <w:b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138F8"/>
    <w:rPr>
      <w:rFonts w:eastAsiaTheme="majorEastAsia" w:cstheme="majorBidi"/>
      <w:b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9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BCD93-B2F5-444D-8E7F-98D375B93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89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Pavlína</dc:creator>
  <cp:keywords/>
  <dc:description/>
  <cp:lastModifiedBy>Doležalová Pavlína</cp:lastModifiedBy>
  <cp:revision>46</cp:revision>
  <dcterms:created xsi:type="dcterms:W3CDTF">2025-03-13T08:50:00Z</dcterms:created>
  <dcterms:modified xsi:type="dcterms:W3CDTF">2026-05-06T15:05:00Z</dcterms:modified>
</cp:coreProperties>
</file>