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3AE" w:rsidRDefault="007B7946">
      <w:pPr>
        <w:pStyle w:val="Nzev"/>
        <w:rPr>
          <w:szCs w:val="32"/>
        </w:rPr>
      </w:pPr>
      <w:r>
        <w:rPr>
          <w:b w:val="0"/>
          <w:szCs w:val="32"/>
        </w:rPr>
        <w:t>ZÁPIS z jednání komise</w:t>
      </w:r>
    </w:p>
    <w:p w:rsidR="000C23AE" w:rsidRDefault="007B7946">
      <w:pPr>
        <w:jc w:val="center"/>
        <w:rPr>
          <w:sz w:val="32"/>
          <w:szCs w:val="32"/>
        </w:rPr>
      </w:pPr>
      <w:r>
        <w:rPr>
          <w:sz w:val="32"/>
          <w:szCs w:val="32"/>
        </w:rPr>
        <w:t>Programu Veřejné informační služby knihoven (VISK) 8</w:t>
      </w:r>
    </w:p>
    <w:p w:rsidR="000C23AE" w:rsidRDefault="0065069C">
      <w:pPr>
        <w:jc w:val="center"/>
        <w:rPr>
          <w:b/>
          <w:sz w:val="24"/>
        </w:rPr>
      </w:pPr>
      <w:r>
        <w:rPr>
          <w:sz w:val="32"/>
          <w:szCs w:val="32"/>
        </w:rPr>
        <w:t>dne 8. 2. 2018</w:t>
      </w:r>
      <w:r w:rsidR="007B7946">
        <w:rPr>
          <w:sz w:val="32"/>
          <w:szCs w:val="32"/>
        </w:rPr>
        <w:t>, MK</w:t>
      </w:r>
    </w:p>
    <w:p w:rsidR="000C23AE" w:rsidRDefault="000C23AE">
      <w:pPr>
        <w:jc w:val="center"/>
        <w:rPr>
          <w:b/>
          <w:sz w:val="24"/>
        </w:rPr>
      </w:pPr>
    </w:p>
    <w:p w:rsidR="000C23AE" w:rsidRDefault="007B7946">
      <w:pPr>
        <w:jc w:val="both"/>
        <w:rPr>
          <w:sz w:val="24"/>
        </w:rPr>
      </w:pPr>
      <w:r>
        <w:rPr>
          <w:b/>
          <w:sz w:val="24"/>
        </w:rPr>
        <w:t xml:space="preserve">Přítomni: </w:t>
      </w:r>
      <w:r w:rsidR="0065069C">
        <w:rPr>
          <w:sz w:val="24"/>
        </w:rPr>
        <w:t>Ondřej Černý (</w:t>
      </w:r>
      <w:proofErr w:type="gramStart"/>
      <w:r w:rsidR="0065069C">
        <w:rPr>
          <w:sz w:val="24"/>
        </w:rPr>
        <w:t>MěK</w:t>
      </w:r>
      <w:proofErr w:type="gramEnd"/>
      <w:r w:rsidR="0065069C">
        <w:rPr>
          <w:sz w:val="24"/>
        </w:rPr>
        <w:t xml:space="preserve"> Praha)</w:t>
      </w:r>
      <w:r>
        <w:rPr>
          <w:sz w:val="24"/>
        </w:rPr>
        <w:t xml:space="preserve">, PhDr. Lenka Hvězdová (NTK), </w:t>
      </w:r>
      <w:r w:rsidR="0065069C">
        <w:rPr>
          <w:sz w:val="24"/>
        </w:rPr>
        <w:t xml:space="preserve">Tomáš Jandera (KNAV ČR), </w:t>
      </w:r>
      <w:r>
        <w:rPr>
          <w:sz w:val="24"/>
        </w:rPr>
        <w:t>Mgr. Karolína Košťálo</w:t>
      </w:r>
      <w:r w:rsidR="0065069C">
        <w:rPr>
          <w:sz w:val="24"/>
        </w:rPr>
        <w:t>vá (NK ČR)</w:t>
      </w:r>
      <w:r>
        <w:rPr>
          <w:sz w:val="24"/>
        </w:rPr>
        <w:t xml:space="preserve">, Mgr. Edita Lichtenbergová (NK ČR), Mgr. Lenka Maixnerová (NLK), </w:t>
      </w:r>
      <w:r>
        <w:rPr>
          <w:bCs/>
          <w:sz w:val="24"/>
        </w:rPr>
        <w:t xml:space="preserve">Mgr. Petra Miturová (MK), Ing. Jiří Nechvátal (JVK Č. Budějovice), </w:t>
      </w:r>
      <w:r w:rsidR="0065069C">
        <w:rPr>
          <w:bCs/>
          <w:sz w:val="24"/>
        </w:rPr>
        <w:t xml:space="preserve">Ing. Jiří Pavlík (ÚK UK v Praze), </w:t>
      </w:r>
      <w:r>
        <w:rPr>
          <w:bCs/>
          <w:sz w:val="24"/>
        </w:rPr>
        <w:t>Bc. Tomáš Prachař (MZK Brno), Mgr</w:t>
      </w:r>
      <w:r w:rsidR="0065069C">
        <w:rPr>
          <w:bCs/>
          <w:sz w:val="24"/>
        </w:rPr>
        <w:t>. Anna Vitásková (VK Olomouc)</w:t>
      </w:r>
      <w:r>
        <w:rPr>
          <w:bCs/>
          <w:sz w:val="24"/>
        </w:rPr>
        <w:t>.</w:t>
      </w:r>
    </w:p>
    <w:p w:rsidR="000C23AE" w:rsidRDefault="000C23AE">
      <w:pPr>
        <w:pBdr>
          <w:bottom w:val="single" w:sz="8" w:space="1" w:color="000000"/>
        </w:pBdr>
        <w:jc w:val="both"/>
        <w:rPr>
          <w:sz w:val="24"/>
        </w:rPr>
      </w:pPr>
    </w:p>
    <w:p w:rsidR="000C23AE" w:rsidRDefault="000C23AE">
      <w:pPr>
        <w:jc w:val="both"/>
        <w:rPr>
          <w:sz w:val="24"/>
        </w:rPr>
      </w:pPr>
    </w:p>
    <w:p w:rsidR="000C23AE" w:rsidRDefault="0065069C">
      <w:pPr>
        <w:numPr>
          <w:ilvl w:val="0"/>
          <w:numId w:val="3"/>
        </w:numPr>
        <w:tabs>
          <w:tab w:val="left" w:pos="0"/>
        </w:tabs>
        <w:ind w:left="284" w:hanging="284"/>
        <w:jc w:val="both"/>
        <w:rPr>
          <w:sz w:val="24"/>
        </w:rPr>
      </w:pPr>
      <w:r>
        <w:rPr>
          <w:b/>
          <w:sz w:val="24"/>
        </w:rPr>
        <w:t>Zahájení a volba předsednictva:</w:t>
      </w:r>
    </w:p>
    <w:p w:rsidR="000C23AE" w:rsidRDefault="007B7946">
      <w:pPr>
        <w:jc w:val="both"/>
        <w:rPr>
          <w:sz w:val="24"/>
        </w:rPr>
      </w:pPr>
      <w:r>
        <w:rPr>
          <w:sz w:val="24"/>
        </w:rPr>
        <w:t>Mgr. Miturová (tajemnice) zahájila jednání komise</w:t>
      </w:r>
      <w:r>
        <w:rPr>
          <w:color w:val="000000"/>
          <w:sz w:val="24"/>
        </w:rPr>
        <w:t xml:space="preserve"> a</w:t>
      </w:r>
      <w:r w:rsidR="0065069C">
        <w:rPr>
          <w:color w:val="000000"/>
          <w:sz w:val="24"/>
        </w:rPr>
        <w:t xml:space="preserve"> představila nové členy komise p. Ondřeje Černého, Tomáše Janderu a Ing. Jiřího Pavlíka</w:t>
      </w:r>
      <w:r>
        <w:rPr>
          <w:color w:val="000000"/>
          <w:sz w:val="24"/>
        </w:rPr>
        <w:t>.</w:t>
      </w:r>
      <w:r w:rsidR="0065069C">
        <w:rPr>
          <w:sz w:val="24"/>
        </w:rPr>
        <w:t xml:space="preserve"> </w:t>
      </w:r>
      <w:r>
        <w:rPr>
          <w:sz w:val="24"/>
        </w:rPr>
        <w:t xml:space="preserve">Předsedou byl zvolen </w:t>
      </w:r>
      <w:r w:rsidR="0065069C">
        <w:rPr>
          <w:sz w:val="24"/>
        </w:rPr>
        <w:t xml:space="preserve">Ing. Nechvátal, </w:t>
      </w:r>
      <w:r w:rsidR="00BF3E14">
        <w:rPr>
          <w:sz w:val="24"/>
        </w:rPr>
        <w:t>místopředsedkyní Mgr. Vitásková</w:t>
      </w:r>
      <w:r>
        <w:rPr>
          <w:sz w:val="24"/>
        </w:rPr>
        <w:t xml:space="preserve">. Jednání dále vedl </w:t>
      </w:r>
      <w:r w:rsidR="0065069C">
        <w:rPr>
          <w:sz w:val="24"/>
        </w:rPr>
        <w:t>předseda komise.</w:t>
      </w:r>
    </w:p>
    <w:p w:rsidR="000C23AE" w:rsidRDefault="000C23AE">
      <w:pPr>
        <w:jc w:val="both"/>
        <w:rPr>
          <w:sz w:val="24"/>
        </w:rPr>
      </w:pPr>
    </w:p>
    <w:p w:rsidR="000C23AE" w:rsidRDefault="0065069C">
      <w:pPr>
        <w:jc w:val="both"/>
      </w:pPr>
      <w:r>
        <w:rPr>
          <w:b/>
          <w:sz w:val="24"/>
        </w:rPr>
        <w:t>2</w:t>
      </w:r>
      <w:r w:rsidR="007B7946">
        <w:rPr>
          <w:b/>
          <w:sz w:val="24"/>
        </w:rPr>
        <w:t>. Hodnocení předchozího ročníku podprogramu VISK 8 a jiné:</w:t>
      </w:r>
    </w:p>
    <w:p w:rsidR="0065069C" w:rsidRDefault="007B7946">
      <w:pPr>
        <w:pStyle w:val="Zkladntextodsazen21"/>
        <w:ind w:firstLine="0"/>
        <w:rPr>
          <w:szCs w:val="24"/>
        </w:rPr>
      </w:pPr>
      <w:r>
        <w:t>Na webových stránkách programu VISK byly zveřejněny výsledky programu VISK 8, jak v části VISK 8 (</w:t>
      </w:r>
      <w:hyperlink r:id="rId6" w:history="1">
        <w:r>
          <w:rPr>
            <w:rStyle w:val="Hypertextovodkaz"/>
          </w:rPr>
          <w:t>http://visk.nkp.cz/visk-8-a</w:t>
        </w:r>
      </w:hyperlink>
      <w:r>
        <w:t>), tak VISK 8/B (</w:t>
      </w:r>
      <w:hyperlink r:id="rId7" w:history="1">
        <w:r>
          <w:rPr>
            <w:rStyle w:val="Hypertextovodkaz"/>
          </w:rPr>
          <w:t>http://visk.nkp.cz/visk-8-b</w:t>
        </w:r>
      </w:hyperlink>
      <w:r>
        <w:t xml:space="preserve">). </w:t>
      </w:r>
      <w:r w:rsidR="0065069C">
        <w:t>V Centrálním</w:t>
      </w:r>
      <w:r>
        <w:t xml:space="preserve"> portálu českých knihoven (CPK)</w:t>
      </w:r>
      <w:r w:rsidR="0065069C">
        <w:t xml:space="preserve"> je aktuálně zapojeno 23 knihoven a 13 jiných informačních zdrojů, 4 knihovny jsou v procesu </w:t>
      </w:r>
      <w:r w:rsidR="005C552F">
        <w:t>zapojování a 27 dalších</w:t>
      </w:r>
      <w:r w:rsidR="0065069C">
        <w:t xml:space="preserve"> se</w:t>
      </w:r>
      <w:r w:rsidR="00502DB0">
        <w:t xml:space="preserve"> na zapojení</w:t>
      </w:r>
      <w:r w:rsidR="0065069C">
        <w:t xml:space="preserve"> př</w:t>
      </w:r>
      <w:r w:rsidR="00502DB0">
        <w:t>ipravuje</w:t>
      </w:r>
      <w:r w:rsidR="0065069C">
        <w:t>.</w:t>
      </w:r>
      <w:r w:rsidR="003E2BF4">
        <w:t xml:space="preserve"> Během r. 2018 by mělo dojít k transformaci Jednotné informační brány a oborových bran do CPK.</w:t>
      </w:r>
      <w:r w:rsidR="00B216CA">
        <w:t xml:space="preserve"> </w:t>
      </w:r>
      <w:r w:rsidR="00B216CA">
        <w:rPr>
          <w:szCs w:val="24"/>
        </w:rPr>
        <w:t>O</w:t>
      </w:r>
      <w:r w:rsidR="00B216CA" w:rsidRPr="00951F4F">
        <w:rPr>
          <w:szCs w:val="24"/>
        </w:rPr>
        <w:t>borový p</w:t>
      </w:r>
      <w:r w:rsidR="00B216CA">
        <w:rPr>
          <w:szCs w:val="24"/>
        </w:rPr>
        <w:t xml:space="preserve">řístup k informačním zdrojům </w:t>
      </w:r>
      <w:r w:rsidR="00B216CA" w:rsidRPr="00951F4F">
        <w:rPr>
          <w:szCs w:val="24"/>
        </w:rPr>
        <w:t xml:space="preserve">bude </w:t>
      </w:r>
      <w:r w:rsidR="00B216CA">
        <w:rPr>
          <w:szCs w:val="24"/>
        </w:rPr>
        <w:t>na</w:t>
      </w:r>
      <w:r w:rsidR="00B216CA" w:rsidRPr="00951F4F">
        <w:rPr>
          <w:szCs w:val="24"/>
        </w:rPr>
        <w:t xml:space="preserve">dále podporován </w:t>
      </w:r>
      <w:r w:rsidR="00B13AE6">
        <w:rPr>
          <w:szCs w:val="24"/>
        </w:rPr>
        <w:t xml:space="preserve">jen ve formě </w:t>
      </w:r>
      <w:r w:rsidR="00B216CA" w:rsidRPr="00951F4F">
        <w:rPr>
          <w:szCs w:val="24"/>
        </w:rPr>
        <w:t>tematických informačních portálů.</w:t>
      </w:r>
    </w:p>
    <w:p w:rsidR="00B238D2" w:rsidRPr="00B238D2" w:rsidRDefault="00B238D2" w:rsidP="00B238D2">
      <w:pPr>
        <w:jc w:val="both"/>
        <w:rPr>
          <w:sz w:val="24"/>
        </w:rPr>
      </w:pPr>
      <w:r>
        <w:rPr>
          <w:sz w:val="24"/>
          <w:u w:val="single"/>
        </w:rPr>
        <w:t>K zadávací dokumentaci VISK 8/B na rok 2019:</w:t>
      </w:r>
      <w:r>
        <w:rPr>
          <w:sz w:val="24"/>
        </w:rPr>
        <w:t xml:space="preserve"> </w:t>
      </w:r>
      <w:r>
        <w:rPr>
          <w:sz w:val="24"/>
          <w:szCs w:val="24"/>
        </w:rPr>
        <w:t xml:space="preserve">u projektů oborových informačních bran bude možné </w:t>
      </w:r>
      <w:r w:rsidRPr="00951F4F">
        <w:rPr>
          <w:sz w:val="24"/>
          <w:szCs w:val="24"/>
        </w:rPr>
        <w:t>poskytnout dotace</w:t>
      </w:r>
      <w:r>
        <w:rPr>
          <w:sz w:val="24"/>
          <w:szCs w:val="24"/>
        </w:rPr>
        <w:t xml:space="preserve"> pouze na kniho</w:t>
      </w:r>
      <w:r w:rsidR="00B13AE6">
        <w:rPr>
          <w:sz w:val="24"/>
          <w:szCs w:val="24"/>
        </w:rPr>
        <w:t>vnickou část (OON), nikoli</w:t>
      </w:r>
      <w:r w:rsidRPr="00951F4F">
        <w:rPr>
          <w:sz w:val="24"/>
          <w:szCs w:val="24"/>
        </w:rPr>
        <w:t xml:space="preserve"> na úd</w:t>
      </w:r>
      <w:r>
        <w:rPr>
          <w:sz w:val="24"/>
          <w:szCs w:val="24"/>
        </w:rPr>
        <w:t xml:space="preserve">ržbu </w:t>
      </w:r>
      <w:proofErr w:type="spellStart"/>
      <w:r>
        <w:rPr>
          <w:sz w:val="24"/>
          <w:szCs w:val="24"/>
        </w:rPr>
        <w:t>Metalib</w:t>
      </w:r>
      <w:proofErr w:type="spellEnd"/>
      <w:r w:rsidRPr="00951F4F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Popis projektu bude rozšířen </w:t>
      </w:r>
      <w:r w:rsidR="005C552F">
        <w:rPr>
          <w:sz w:val="24"/>
          <w:szCs w:val="24"/>
        </w:rPr>
        <w:t>na max. 10 stran A4.</w:t>
      </w:r>
    </w:p>
    <w:p w:rsidR="000C23AE" w:rsidRDefault="000C23AE">
      <w:pPr>
        <w:jc w:val="both"/>
        <w:rPr>
          <w:sz w:val="24"/>
        </w:rPr>
      </w:pPr>
    </w:p>
    <w:p w:rsidR="000C23AE" w:rsidRDefault="0065069C">
      <w:pPr>
        <w:jc w:val="both"/>
        <w:rPr>
          <w:sz w:val="24"/>
        </w:rPr>
      </w:pPr>
      <w:r>
        <w:rPr>
          <w:b/>
          <w:sz w:val="24"/>
        </w:rPr>
        <w:t>3</w:t>
      </w:r>
      <w:r w:rsidR="007B7946">
        <w:rPr>
          <w:b/>
          <w:sz w:val="24"/>
        </w:rPr>
        <w:t>. Projednávání projektů:</w:t>
      </w:r>
    </w:p>
    <w:p w:rsidR="000C23AE" w:rsidRDefault="007B7946">
      <w:pPr>
        <w:jc w:val="both"/>
        <w:rPr>
          <w:sz w:val="24"/>
          <w:szCs w:val="24"/>
        </w:rPr>
      </w:pPr>
      <w:r>
        <w:rPr>
          <w:sz w:val="24"/>
        </w:rPr>
        <w:t>Předmětem jednání byly projekty podané v části VISK 8/A „Zajištění dostupnosti informačních zdrojů formou multilicencí“ a VISK 8/B „Zpřístupnění informačních zdrojů prostřednictvím Jednotné informační brány, oborových informačních bran a CPK.“</w:t>
      </w:r>
    </w:p>
    <w:p w:rsidR="000C23AE" w:rsidRDefault="007B7946">
      <w:pPr>
        <w:jc w:val="both"/>
        <w:rPr>
          <w:sz w:val="24"/>
        </w:rPr>
      </w:pPr>
      <w:r>
        <w:rPr>
          <w:sz w:val="24"/>
          <w:szCs w:val="24"/>
        </w:rPr>
        <w:t>Členové komise vedli podrobnou rozpravu o každém předloženém projektu.</w:t>
      </w:r>
    </w:p>
    <w:p w:rsidR="000C23AE" w:rsidRDefault="000C23AE">
      <w:pPr>
        <w:jc w:val="both"/>
        <w:rPr>
          <w:sz w:val="24"/>
        </w:rPr>
      </w:pPr>
    </w:p>
    <w:p w:rsidR="000C23AE" w:rsidRDefault="007B7946">
      <w:pPr>
        <w:rPr>
          <w:sz w:val="24"/>
          <w:u w:val="single"/>
        </w:rPr>
      </w:pPr>
      <w:r>
        <w:rPr>
          <w:b/>
          <w:sz w:val="24"/>
          <w:u w:val="single"/>
        </w:rPr>
        <w:t>Část VISK 8/A</w:t>
      </w:r>
    </w:p>
    <w:p w:rsidR="000C23AE" w:rsidRDefault="007B7946">
      <w:pPr>
        <w:rPr>
          <w:sz w:val="24"/>
        </w:rPr>
      </w:pPr>
      <w:r>
        <w:rPr>
          <w:sz w:val="24"/>
          <w:u w:val="single"/>
        </w:rPr>
        <w:t>Návrh postupu realizace, pravidla přidělení finančních prostředků</w:t>
      </w:r>
    </w:p>
    <w:p w:rsidR="000C23AE" w:rsidRDefault="007B7946">
      <w:pPr>
        <w:jc w:val="both"/>
        <w:rPr>
          <w:sz w:val="24"/>
        </w:rPr>
      </w:pPr>
      <w:r>
        <w:rPr>
          <w:sz w:val="24"/>
        </w:rPr>
        <w:t>V souladu se zadávací dokumentací podprogramu VISK8/A, s ohledem na velký počet zúčastněných knihoven a s tím související množství finančních operací byl (stejně jako v předchozích letech) zvolen způsob podání jednoho projektu za všechny přihlášené knihovny. Po obdržení dotace Národní knihovna ČR uhradí příslušné částky na základě smluv s dodavateli za komisí doporučené knihovny.</w:t>
      </w:r>
    </w:p>
    <w:p w:rsidR="000C23AE" w:rsidRPr="00B575E5" w:rsidRDefault="007B7946">
      <w:pPr>
        <w:jc w:val="both"/>
        <w:rPr>
          <w:sz w:val="24"/>
        </w:rPr>
      </w:pPr>
      <w:r w:rsidRPr="00B575E5">
        <w:rPr>
          <w:sz w:val="24"/>
        </w:rPr>
        <w:t xml:space="preserve">Mezi podporované elektronické informační zdroje (EIZ) byly na </w:t>
      </w:r>
      <w:r w:rsidR="00647495" w:rsidRPr="00B575E5">
        <w:rPr>
          <w:sz w:val="24"/>
        </w:rPr>
        <w:t>r. 2018</w:t>
      </w:r>
      <w:r w:rsidRPr="00B575E5">
        <w:rPr>
          <w:sz w:val="24"/>
        </w:rPr>
        <w:t xml:space="preserve"> zařazeny: </w:t>
      </w:r>
      <w:r w:rsidRPr="00B575E5">
        <w:rPr>
          <w:sz w:val="24"/>
          <w:u w:val="single"/>
        </w:rPr>
        <w:t>Mediální databáze</w:t>
      </w:r>
      <w:r w:rsidRPr="00B575E5">
        <w:rPr>
          <w:sz w:val="24"/>
        </w:rPr>
        <w:t xml:space="preserve"> firmy </w:t>
      </w:r>
      <w:proofErr w:type="spellStart"/>
      <w:r w:rsidRPr="00B575E5">
        <w:rPr>
          <w:sz w:val="24"/>
        </w:rPr>
        <w:t>Anopress</w:t>
      </w:r>
      <w:proofErr w:type="spellEnd"/>
      <w:r w:rsidRPr="00B575E5">
        <w:rPr>
          <w:sz w:val="24"/>
        </w:rPr>
        <w:t xml:space="preserve"> IT, databáze právních informací </w:t>
      </w:r>
      <w:r w:rsidRPr="00B575E5">
        <w:rPr>
          <w:sz w:val="24"/>
          <w:u w:val="single"/>
        </w:rPr>
        <w:t>ASPI</w:t>
      </w:r>
      <w:r w:rsidR="005E488F" w:rsidRPr="00B575E5">
        <w:rPr>
          <w:sz w:val="24"/>
        </w:rPr>
        <w:t xml:space="preserve"> firmy </w:t>
      </w:r>
      <w:proofErr w:type="spellStart"/>
      <w:r w:rsidR="005E488F" w:rsidRPr="00B575E5">
        <w:rPr>
          <w:sz w:val="24"/>
        </w:rPr>
        <w:t>Wolters</w:t>
      </w:r>
      <w:proofErr w:type="spellEnd"/>
      <w:r w:rsidR="0017654D" w:rsidRPr="00B575E5">
        <w:rPr>
          <w:sz w:val="24"/>
        </w:rPr>
        <w:t xml:space="preserve"> </w:t>
      </w:r>
      <w:proofErr w:type="spellStart"/>
      <w:r w:rsidRPr="00B575E5">
        <w:rPr>
          <w:sz w:val="24"/>
        </w:rPr>
        <w:t>Kluwer</w:t>
      </w:r>
      <w:proofErr w:type="spellEnd"/>
      <w:r w:rsidRPr="00B575E5">
        <w:rPr>
          <w:sz w:val="24"/>
        </w:rPr>
        <w:t xml:space="preserve"> ČR, a.s. a databáze </w:t>
      </w:r>
      <w:proofErr w:type="spellStart"/>
      <w:r w:rsidRPr="00B575E5">
        <w:rPr>
          <w:sz w:val="24"/>
          <w:u w:val="single"/>
        </w:rPr>
        <w:t>Library</w:t>
      </w:r>
      <w:proofErr w:type="spellEnd"/>
      <w:r w:rsidR="0017654D" w:rsidRPr="00B575E5">
        <w:rPr>
          <w:sz w:val="24"/>
          <w:u w:val="single"/>
        </w:rPr>
        <w:t xml:space="preserve"> </w:t>
      </w:r>
      <w:proofErr w:type="spellStart"/>
      <w:r w:rsidRPr="00B575E5">
        <w:rPr>
          <w:sz w:val="24"/>
          <w:u w:val="single"/>
        </w:rPr>
        <w:t>PressDisplay</w:t>
      </w:r>
      <w:proofErr w:type="spellEnd"/>
      <w:r w:rsidR="00CE51DE">
        <w:rPr>
          <w:sz w:val="24"/>
        </w:rPr>
        <w:t xml:space="preserve"> (služba</w:t>
      </w:r>
      <w:r w:rsidR="005E488F" w:rsidRPr="00B575E5">
        <w:rPr>
          <w:sz w:val="24"/>
        </w:rPr>
        <w:t xml:space="preserve"> </w:t>
      </w:r>
      <w:proofErr w:type="spellStart"/>
      <w:r w:rsidR="005E488F" w:rsidRPr="00B575E5">
        <w:rPr>
          <w:sz w:val="24"/>
        </w:rPr>
        <w:t>PressReader</w:t>
      </w:r>
      <w:proofErr w:type="spellEnd"/>
      <w:r w:rsidR="005E488F" w:rsidRPr="00B575E5">
        <w:rPr>
          <w:sz w:val="24"/>
        </w:rPr>
        <w:t>).</w:t>
      </w:r>
    </w:p>
    <w:p w:rsidR="000C23AE" w:rsidRDefault="007B7946">
      <w:pPr>
        <w:jc w:val="both"/>
        <w:rPr>
          <w:i/>
          <w:sz w:val="24"/>
          <w:u w:val="single"/>
        </w:rPr>
      </w:pPr>
      <w:r w:rsidRPr="00B575E5">
        <w:rPr>
          <w:sz w:val="24"/>
        </w:rPr>
        <w:t xml:space="preserve">Na základě statistik skutečného využívání EIZ v předchozím období navrhla odborná </w:t>
      </w:r>
      <w:proofErr w:type="spellStart"/>
      <w:r w:rsidRPr="00B575E5">
        <w:rPr>
          <w:sz w:val="24"/>
        </w:rPr>
        <w:t>garantka</w:t>
      </w:r>
      <w:proofErr w:type="spellEnd"/>
      <w:r w:rsidRPr="00B575E5">
        <w:rPr>
          <w:sz w:val="24"/>
        </w:rPr>
        <w:t xml:space="preserve"> podprogramu VISK 8/A PhDr. Hana Nová variantu přidělení dotace v redukované celkové výši </w:t>
      </w:r>
      <w:r w:rsidR="00B575E5" w:rsidRPr="00B575E5">
        <w:rPr>
          <w:b/>
          <w:sz w:val="24"/>
        </w:rPr>
        <w:t>2 902</w:t>
      </w:r>
      <w:r w:rsidRPr="00B575E5">
        <w:rPr>
          <w:b/>
          <w:sz w:val="24"/>
        </w:rPr>
        <w:t xml:space="preserve"> 000 Kč</w:t>
      </w:r>
      <w:r w:rsidRPr="00B575E5">
        <w:rPr>
          <w:sz w:val="24"/>
        </w:rPr>
        <w:t>:</w:t>
      </w:r>
    </w:p>
    <w:p w:rsidR="00B575E5" w:rsidRDefault="007B7946">
      <w:pPr>
        <w:jc w:val="both"/>
        <w:rPr>
          <w:sz w:val="24"/>
        </w:rPr>
      </w:pPr>
      <w:r>
        <w:rPr>
          <w:i/>
          <w:sz w:val="24"/>
          <w:u w:val="single"/>
        </w:rPr>
        <w:t>1. Mediální databáze</w:t>
      </w:r>
      <w:r>
        <w:rPr>
          <w:sz w:val="24"/>
        </w:rPr>
        <w:t xml:space="preserve"> – schválit</w:t>
      </w:r>
      <w:r w:rsidR="00B575E5">
        <w:rPr>
          <w:sz w:val="24"/>
        </w:rPr>
        <w:t xml:space="preserve"> všech 60 knihoven (</w:t>
      </w:r>
      <w:r>
        <w:rPr>
          <w:sz w:val="24"/>
        </w:rPr>
        <w:t>využívání vyšší než 50 zobr</w:t>
      </w:r>
      <w:r w:rsidR="00B575E5">
        <w:rPr>
          <w:sz w:val="24"/>
        </w:rPr>
        <w:t>azených článků) + 4</w:t>
      </w:r>
      <w:r>
        <w:rPr>
          <w:sz w:val="24"/>
        </w:rPr>
        <w:t xml:space="preserve"> nově přihlášené knihovny</w:t>
      </w:r>
      <w:r w:rsidR="00B575E5">
        <w:rPr>
          <w:sz w:val="24"/>
        </w:rPr>
        <w:t>.</w:t>
      </w:r>
    </w:p>
    <w:p w:rsidR="00B575E5" w:rsidRDefault="007B7946">
      <w:pPr>
        <w:jc w:val="both"/>
        <w:rPr>
          <w:sz w:val="24"/>
        </w:rPr>
      </w:pPr>
      <w:r>
        <w:rPr>
          <w:i/>
          <w:sz w:val="24"/>
          <w:u w:val="single"/>
        </w:rPr>
        <w:lastRenderedPageBreak/>
        <w:t xml:space="preserve">2. Databáze </w:t>
      </w:r>
      <w:proofErr w:type="spellStart"/>
      <w:r>
        <w:rPr>
          <w:i/>
          <w:sz w:val="24"/>
          <w:u w:val="single"/>
        </w:rPr>
        <w:t>Library</w:t>
      </w:r>
      <w:proofErr w:type="spellEnd"/>
      <w:r w:rsidR="007902A8">
        <w:rPr>
          <w:i/>
          <w:sz w:val="24"/>
          <w:u w:val="single"/>
        </w:rPr>
        <w:t xml:space="preserve"> </w:t>
      </w:r>
      <w:proofErr w:type="spellStart"/>
      <w:r>
        <w:rPr>
          <w:i/>
          <w:sz w:val="24"/>
          <w:u w:val="single"/>
        </w:rPr>
        <w:t>PressDisplay</w:t>
      </w:r>
      <w:proofErr w:type="spellEnd"/>
      <w:r>
        <w:rPr>
          <w:sz w:val="24"/>
        </w:rPr>
        <w:t xml:space="preserve"> – </w:t>
      </w:r>
      <w:r w:rsidR="00B575E5">
        <w:rPr>
          <w:sz w:val="24"/>
        </w:rPr>
        <w:t xml:space="preserve">schválit knihovny, které mají více než 50 přístupů (18 knihoven) + 2 nově přihlášené knihovny. </w:t>
      </w:r>
      <w:r w:rsidR="00B575E5" w:rsidRPr="00EA7649">
        <w:rPr>
          <w:b/>
          <w:sz w:val="24"/>
        </w:rPr>
        <w:t>Dotace nebude poskytnuta 2 knihovnám s</w:t>
      </w:r>
      <w:r w:rsidR="005F5A57">
        <w:rPr>
          <w:b/>
          <w:sz w:val="24"/>
        </w:rPr>
        <w:t> méně než 50 přístupy</w:t>
      </w:r>
      <w:r w:rsidR="00B575E5">
        <w:rPr>
          <w:sz w:val="24"/>
        </w:rPr>
        <w:t xml:space="preserve"> (Městská knihovna Sedlčany, Knihovna města Mladá Boleslav).</w:t>
      </w:r>
    </w:p>
    <w:p w:rsidR="000C23AE" w:rsidRDefault="007B7946">
      <w:pPr>
        <w:jc w:val="both"/>
        <w:rPr>
          <w:sz w:val="24"/>
        </w:rPr>
      </w:pPr>
      <w:r>
        <w:rPr>
          <w:i/>
          <w:sz w:val="24"/>
          <w:u w:val="single"/>
        </w:rPr>
        <w:t>3. Databáze ASPI</w:t>
      </w:r>
      <w:r w:rsidR="005F5A57">
        <w:rPr>
          <w:sz w:val="24"/>
        </w:rPr>
        <w:t xml:space="preserve"> – schválit všech 29 knihoven (využívání nejméně 50 přístupů) + 2</w:t>
      </w:r>
      <w:r>
        <w:rPr>
          <w:sz w:val="24"/>
        </w:rPr>
        <w:t xml:space="preserve"> nově přihlášené knihovny.</w:t>
      </w:r>
    </w:p>
    <w:p w:rsidR="000C23AE" w:rsidRDefault="000C23AE">
      <w:pPr>
        <w:jc w:val="both"/>
        <w:rPr>
          <w:sz w:val="24"/>
        </w:rPr>
      </w:pPr>
    </w:p>
    <w:p w:rsidR="000C23AE" w:rsidRPr="005C552F" w:rsidRDefault="007B7946">
      <w:pPr>
        <w:jc w:val="both"/>
        <w:rPr>
          <w:sz w:val="24"/>
          <w:u w:val="single"/>
        </w:rPr>
      </w:pPr>
      <w:r>
        <w:rPr>
          <w:b/>
          <w:sz w:val="24"/>
          <w:u w:val="single"/>
        </w:rPr>
        <w:t xml:space="preserve">Část </w:t>
      </w:r>
      <w:r w:rsidRPr="005C552F">
        <w:rPr>
          <w:b/>
          <w:sz w:val="24"/>
          <w:u w:val="single"/>
        </w:rPr>
        <w:t>VISK 8/B</w:t>
      </w:r>
    </w:p>
    <w:p w:rsidR="000C23AE" w:rsidRPr="005C552F" w:rsidRDefault="00D231D1">
      <w:pPr>
        <w:jc w:val="both"/>
        <w:rPr>
          <w:sz w:val="24"/>
        </w:rPr>
      </w:pPr>
      <w:r w:rsidRPr="005C552F">
        <w:rPr>
          <w:sz w:val="24"/>
          <w:u w:val="single"/>
        </w:rPr>
        <w:t>Pro rok 2018</w:t>
      </w:r>
      <w:r w:rsidR="007B7946" w:rsidRPr="005C552F">
        <w:rPr>
          <w:sz w:val="24"/>
          <w:u w:val="single"/>
        </w:rPr>
        <w:t xml:space="preserve"> byly stanoveny tyto zásady:</w:t>
      </w:r>
    </w:p>
    <w:p w:rsidR="000C23AE" w:rsidRPr="005C552F" w:rsidRDefault="007B7946" w:rsidP="005C552F">
      <w:pPr>
        <w:pStyle w:val="Odstavecseseznamem"/>
        <w:numPr>
          <w:ilvl w:val="0"/>
          <w:numId w:val="6"/>
        </w:numPr>
        <w:jc w:val="both"/>
        <w:rPr>
          <w:bCs/>
        </w:rPr>
      </w:pPr>
      <w:r w:rsidRPr="005C552F">
        <w:rPr>
          <w:sz w:val="24"/>
        </w:rPr>
        <w:t>podpora zajištění provozu a rozvoje CPK jako národního portálu,</w:t>
      </w:r>
    </w:p>
    <w:p w:rsidR="000C23AE" w:rsidRPr="005C552F" w:rsidRDefault="007B7946" w:rsidP="005C552F">
      <w:pPr>
        <w:pStyle w:val="Odstavecseseznamem"/>
        <w:numPr>
          <w:ilvl w:val="0"/>
          <w:numId w:val="6"/>
        </w:numPr>
        <w:jc w:val="both"/>
        <w:rPr>
          <w:bCs/>
        </w:rPr>
      </w:pPr>
      <w:r w:rsidRPr="005C552F">
        <w:rPr>
          <w:sz w:val="24"/>
        </w:rPr>
        <w:t>podpora vývoje nebo implementace funkcionalit umožňující zapojení do CPK nebo podporující centrální funkce CPK,</w:t>
      </w:r>
    </w:p>
    <w:p w:rsidR="000C23AE" w:rsidRPr="005C552F" w:rsidRDefault="007B7946" w:rsidP="005C552F">
      <w:pPr>
        <w:pStyle w:val="Odstavecseseznamem"/>
        <w:numPr>
          <w:ilvl w:val="0"/>
          <w:numId w:val="6"/>
        </w:numPr>
        <w:jc w:val="both"/>
        <w:rPr>
          <w:bCs/>
        </w:rPr>
      </w:pPr>
      <w:r w:rsidRPr="005C552F">
        <w:rPr>
          <w:sz w:val="24"/>
        </w:rPr>
        <w:t>provoz Jednotné informační brány a příprava její integrace do CPK,</w:t>
      </w:r>
    </w:p>
    <w:p w:rsidR="000C23AE" w:rsidRPr="005C552F" w:rsidRDefault="007B7946" w:rsidP="005C552F">
      <w:pPr>
        <w:pStyle w:val="Odstavecseseznamem"/>
        <w:numPr>
          <w:ilvl w:val="0"/>
          <w:numId w:val="6"/>
        </w:numPr>
        <w:jc w:val="both"/>
        <w:rPr>
          <w:bCs/>
        </w:rPr>
      </w:pPr>
      <w:r w:rsidRPr="005C552F">
        <w:rPr>
          <w:sz w:val="24"/>
        </w:rPr>
        <w:t>koordinovaný provoz oborových informačních bran a příprava jejich integrace do CPK,</w:t>
      </w:r>
    </w:p>
    <w:p w:rsidR="000C23AE" w:rsidRPr="005C552F" w:rsidRDefault="007B7946" w:rsidP="005C552F">
      <w:pPr>
        <w:pStyle w:val="Odstavecseseznamem"/>
        <w:numPr>
          <w:ilvl w:val="0"/>
          <w:numId w:val="6"/>
        </w:numPr>
        <w:jc w:val="both"/>
        <w:rPr>
          <w:bCs/>
        </w:rPr>
      </w:pPr>
      <w:r w:rsidRPr="005C552F">
        <w:rPr>
          <w:sz w:val="24"/>
        </w:rPr>
        <w:t>dotace byla zaokrouhlována na celé tisíce dolů.</w:t>
      </w:r>
    </w:p>
    <w:p w:rsidR="000C23AE" w:rsidRDefault="000C23AE">
      <w:pPr>
        <w:jc w:val="both"/>
        <w:rPr>
          <w:bCs/>
          <w:sz w:val="24"/>
          <w:u w:val="single"/>
        </w:rPr>
      </w:pPr>
    </w:p>
    <w:p w:rsidR="000C23AE" w:rsidRDefault="007B7946">
      <w:pPr>
        <w:jc w:val="both"/>
        <w:rPr>
          <w:sz w:val="24"/>
          <w:szCs w:val="24"/>
        </w:rPr>
      </w:pPr>
      <w:r>
        <w:rPr>
          <w:bCs/>
          <w:sz w:val="24"/>
          <w:u w:val="single"/>
        </w:rPr>
        <w:t>Základní pravidla přidělování finančních prostředků a způsob hlasování:</w:t>
      </w:r>
    </w:p>
    <w:p w:rsidR="000C23AE" w:rsidRDefault="007B7946">
      <w:pPr>
        <w:jc w:val="both"/>
      </w:pPr>
      <w:r>
        <w:rPr>
          <w:sz w:val="24"/>
          <w:szCs w:val="24"/>
        </w:rPr>
        <w:t>Předmětem jednání bylo splnění základních podmínek, stanovených v zadávací dokumentaci k</w:t>
      </w:r>
      <w:r w:rsidR="00DC1FA8">
        <w:rPr>
          <w:sz w:val="24"/>
          <w:szCs w:val="24"/>
        </w:rPr>
        <w:t> podprogramu VISK8/B na rok 2018</w:t>
      </w:r>
      <w:r>
        <w:rPr>
          <w:sz w:val="24"/>
          <w:szCs w:val="24"/>
        </w:rPr>
        <w:t>, přiměřenost rozpočtovaných nákladů a jejich zdůvodnění, kvalita projektu, jeho potřebnost a předpokládaný přínos pro</w:t>
      </w:r>
      <w:r w:rsidR="00697C9B">
        <w:rPr>
          <w:sz w:val="24"/>
          <w:szCs w:val="24"/>
        </w:rPr>
        <w:t xml:space="preserve"> ostatní knihovny a</w:t>
      </w:r>
      <w:r>
        <w:rPr>
          <w:sz w:val="24"/>
          <w:szCs w:val="24"/>
        </w:rPr>
        <w:t xml:space="preserve"> CPK.</w:t>
      </w:r>
    </w:p>
    <w:p w:rsidR="000C23AE" w:rsidRDefault="000C23AE">
      <w:pPr>
        <w:pStyle w:val="Zkladntextodsazen21"/>
        <w:ind w:firstLine="0"/>
      </w:pPr>
    </w:p>
    <w:p w:rsidR="00FF15FA" w:rsidRDefault="00FF15FA">
      <w:pPr>
        <w:pStyle w:val="Zkladntextodsazen21"/>
        <w:ind w:firstLine="0"/>
      </w:pPr>
    </w:p>
    <w:p w:rsidR="000C23AE" w:rsidRDefault="00D059C0">
      <w:pPr>
        <w:jc w:val="both"/>
        <w:rPr>
          <w:iCs/>
          <w:sz w:val="24"/>
          <w:szCs w:val="24"/>
        </w:rPr>
      </w:pPr>
      <w:r>
        <w:rPr>
          <w:b/>
          <w:sz w:val="24"/>
        </w:rPr>
        <w:t>4</w:t>
      </w:r>
      <w:r w:rsidR="007B7946">
        <w:rPr>
          <w:b/>
          <w:sz w:val="24"/>
        </w:rPr>
        <w:t>. Zdůvodnění přidělení dotace u žádostí nad 500 tis. Kč:</w:t>
      </w:r>
    </w:p>
    <w:p w:rsidR="000C23AE" w:rsidRDefault="007B7946">
      <w:pPr>
        <w:jc w:val="both"/>
        <w:rPr>
          <w:sz w:val="24"/>
        </w:rPr>
      </w:pPr>
      <w:r>
        <w:rPr>
          <w:iCs/>
          <w:sz w:val="24"/>
          <w:szCs w:val="24"/>
        </w:rPr>
        <w:t xml:space="preserve">- projekt č. 1 (NK ČR – EIZ) - významný projekt, jehož cílem je zajištění přístupu k </w:t>
      </w:r>
      <w:r>
        <w:rPr>
          <w:sz w:val="24"/>
        </w:rPr>
        <w:t xml:space="preserve">elektronickým </w:t>
      </w:r>
      <w:proofErr w:type="spellStart"/>
      <w:r>
        <w:rPr>
          <w:sz w:val="24"/>
        </w:rPr>
        <w:t>inf</w:t>
      </w:r>
      <w:proofErr w:type="spellEnd"/>
      <w:r>
        <w:rPr>
          <w:sz w:val="24"/>
        </w:rPr>
        <w:t>. zdrojům</w:t>
      </w:r>
      <w:r>
        <w:rPr>
          <w:iCs/>
          <w:sz w:val="24"/>
          <w:szCs w:val="24"/>
        </w:rPr>
        <w:t xml:space="preserve"> pro české knihovny, multilicenční </w:t>
      </w:r>
      <w:r>
        <w:rPr>
          <w:sz w:val="24"/>
        </w:rPr>
        <w:t>přístup prostřednictvím NK ČR umožňuje jejich racionální a efektivní využití,</w:t>
      </w:r>
    </w:p>
    <w:p w:rsidR="00DC1FA8" w:rsidRDefault="00DC1FA8" w:rsidP="00DC1FA8">
      <w:pPr>
        <w:pStyle w:val="Zkladntextodsazen21"/>
        <w:ind w:firstLine="0"/>
      </w:pPr>
      <w:r>
        <w:t xml:space="preserve">- </w:t>
      </w:r>
      <w:r w:rsidRPr="00845919">
        <w:t xml:space="preserve">projekt č. 3 (NTK – Získej) </w:t>
      </w:r>
      <w:r w:rsidR="00845919" w:rsidRPr="00845919">
        <w:t>–</w:t>
      </w:r>
      <w:r w:rsidRPr="00845919">
        <w:t xml:space="preserve"> </w:t>
      </w:r>
      <w:r w:rsidR="00E847F0" w:rsidRPr="00845919">
        <w:t>správa a rozvoj systému Získej</w:t>
      </w:r>
      <w:r w:rsidR="00845919" w:rsidRPr="00845919">
        <w:t xml:space="preserve"> pořízeného v r.</w:t>
      </w:r>
      <w:r w:rsidR="009A3E09">
        <w:t xml:space="preserve"> 2017</w:t>
      </w:r>
      <w:r w:rsidR="000C0E96">
        <w:t xml:space="preserve"> </w:t>
      </w:r>
      <w:r w:rsidR="00845919">
        <w:t xml:space="preserve">je </w:t>
      </w:r>
      <w:r w:rsidR="009A3E09">
        <w:t>výchozí</w:t>
      </w:r>
      <w:r w:rsidR="000C0E96">
        <w:t xml:space="preserve"> </w:t>
      </w:r>
      <w:r w:rsidR="009A3E09">
        <w:t>základnou</w:t>
      </w:r>
      <w:r w:rsidR="00845919" w:rsidRPr="00845919">
        <w:t xml:space="preserve"> pro zajištění meziknihovních výpůjčních </w:t>
      </w:r>
      <w:r w:rsidR="000C0E96">
        <w:t>a dalších</w:t>
      </w:r>
      <w:r w:rsidR="00845919" w:rsidRPr="00845919">
        <w:t xml:space="preserve"> navazujících služeb </w:t>
      </w:r>
      <w:r w:rsidRPr="00845919">
        <w:t xml:space="preserve">v rámci </w:t>
      </w:r>
      <w:r w:rsidR="00FF15FA">
        <w:t xml:space="preserve">národního </w:t>
      </w:r>
      <w:r w:rsidRPr="00845919">
        <w:t>CPK,</w:t>
      </w:r>
    </w:p>
    <w:p w:rsidR="000C23AE" w:rsidRDefault="007B7946">
      <w:pPr>
        <w:pStyle w:val="Zkladntextodsazen21"/>
        <w:ind w:firstLine="0"/>
      </w:pPr>
      <w:r>
        <w:t>- projekt č</w:t>
      </w:r>
      <w:r w:rsidR="007F002B">
        <w:t>. 7</w:t>
      </w:r>
      <w:r>
        <w:t xml:space="preserve"> (NK ČR - JIB) - projekt celonárodního významu, provoz Jednotné informační brány představuje výchozí rámec pro ostatní projekty oborových informačních bran, včetně probíhajících přípravných prací integrace do CPK,</w:t>
      </w:r>
    </w:p>
    <w:p w:rsidR="000C23AE" w:rsidRDefault="007B7946">
      <w:pPr>
        <w:pStyle w:val="Zkladntextodsazen21"/>
        <w:ind w:firstLine="0"/>
        <w:rPr>
          <w:lang w:val="en-US"/>
        </w:rPr>
      </w:pPr>
      <w:r>
        <w:t>- projekt č. 8 (KNAV) - projekt zajišťuje platformu pro činnost odborných pracovních skupin spolupracujících na vytvoření CPK</w:t>
      </w:r>
      <w:r>
        <w:rPr>
          <w:lang w:val="en-US"/>
        </w:rPr>
        <w:t>,</w:t>
      </w:r>
    </w:p>
    <w:p w:rsidR="000C23AE" w:rsidRDefault="007B7946">
      <w:pPr>
        <w:pStyle w:val="Zkladntextodsazen21"/>
        <w:ind w:firstLine="0"/>
      </w:pPr>
      <w:r>
        <w:rPr>
          <w:lang w:val="en-US"/>
        </w:rPr>
        <w:t xml:space="preserve">- </w:t>
      </w:r>
      <w:proofErr w:type="gramStart"/>
      <w:r>
        <w:t>projekt</w:t>
      </w:r>
      <w:proofErr w:type="gramEnd"/>
      <w:r>
        <w:rPr>
          <w:lang w:val="en-US"/>
        </w:rPr>
        <w:t xml:space="preserve"> č. 9 (MZK Brno) - </w:t>
      </w:r>
      <w:r>
        <w:t>klíčový</w:t>
      </w:r>
      <w:r>
        <w:rPr>
          <w:lang w:val="en-US"/>
        </w:rPr>
        <w:t xml:space="preserve"> </w:t>
      </w:r>
      <w:r w:rsidR="007F002B">
        <w:t>projekt, který zajišťuje</w:t>
      </w:r>
      <w:r>
        <w:t xml:space="preserve"> stabilní provoz CPK, jeho další vý</w:t>
      </w:r>
      <w:r w:rsidR="007F002B">
        <w:t>voj a zapojení dalších knihoven</w:t>
      </w:r>
      <w:r>
        <w:t xml:space="preserve"> a informačních zdrojů.</w:t>
      </w:r>
    </w:p>
    <w:p w:rsidR="000C23AE" w:rsidRDefault="000C23AE">
      <w:pPr>
        <w:pStyle w:val="Zkladntextodsazen21"/>
        <w:ind w:firstLine="0"/>
      </w:pPr>
    </w:p>
    <w:p w:rsidR="00FF15FA" w:rsidRDefault="00FF15FA">
      <w:pPr>
        <w:pStyle w:val="Zkladntextodsazen21"/>
        <w:ind w:firstLine="0"/>
      </w:pPr>
    </w:p>
    <w:p w:rsidR="000C23AE" w:rsidRDefault="00D059C0">
      <w:pPr>
        <w:pStyle w:val="Zkladntextodsazen21"/>
        <w:ind w:firstLine="0"/>
        <w:rPr>
          <w:b/>
          <w:iCs/>
          <w:szCs w:val="24"/>
          <w:u w:val="single"/>
        </w:rPr>
      </w:pPr>
      <w:r>
        <w:rPr>
          <w:b/>
        </w:rPr>
        <w:t>5</w:t>
      </w:r>
      <w:r w:rsidR="007B7946">
        <w:rPr>
          <w:b/>
        </w:rPr>
        <w:t>. Zdůvodnění výjimky pro poskytnutí dotace z příkazu ministra kultury č. 25/2010, kterým se vydává směrnice pro poskytování neinvestičních a investičních dotací ze státního rozpočtu MK:</w:t>
      </w:r>
    </w:p>
    <w:p w:rsidR="000C23AE" w:rsidRDefault="007B7946">
      <w:pPr>
        <w:jc w:val="both"/>
        <w:rPr>
          <w:iCs/>
          <w:sz w:val="24"/>
          <w:szCs w:val="24"/>
        </w:rPr>
      </w:pPr>
      <w:r>
        <w:rPr>
          <w:b/>
          <w:iCs/>
          <w:sz w:val="24"/>
          <w:szCs w:val="24"/>
          <w:u w:val="single"/>
        </w:rPr>
        <w:t>Část VISK 8/A</w:t>
      </w:r>
    </w:p>
    <w:p w:rsidR="000C23AE" w:rsidRDefault="007B7946">
      <w:pPr>
        <w:jc w:val="both"/>
        <w:rPr>
          <w:b/>
          <w:iCs/>
          <w:sz w:val="24"/>
          <w:szCs w:val="24"/>
          <w:u w:val="single"/>
        </w:rPr>
      </w:pPr>
      <w:r>
        <w:rPr>
          <w:iCs/>
          <w:sz w:val="24"/>
          <w:szCs w:val="24"/>
        </w:rPr>
        <w:t>1) projekt č. 1 (NK ČR – EIZ) – cílem není primárně podpora činnosti Národní knihovny ČR, ale nákup přístupu k elektronickým informačním zdrojům, které při poskytování svých služeb využívá řada českých knihoven</w:t>
      </w:r>
      <w:r>
        <w:rPr>
          <w:sz w:val="24"/>
        </w:rPr>
        <w:t>.</w:t>
      </w:r>
      <w:r>
        <w:rPr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Poskytnutá dotace umožní přístup do podporovaných databází po dobu 8 kalendářních měsíců, navazující další 4 měsíce si knihovny hradí z vlastních prostředků. </w:t>
      </w:r>
      <w:r>
        <w:rPr>
          <w:iCs/>
          <w:sz w:val="24"/>
          <w:szCs w:val="24"/>
        </w:rPr>
        <w:t>Národní knihovna ČR proto žádá o udělení výjimky z čl. II. odst. 4</w:t>
      </w:r>
      <w:r>
        <w:rPr>
          <w:sz w:val="24"/>
          <w:szCs w:val="24"/>
        </w:rPr>
        <w:t>)</w:t>
      </w:r>
      <w:r>
        <w:rPr>
          <w:iCs/>
          <w:sz w:val="24"/>
          <w:szCs w:val="24"/>
        </w:rPr>
        <w:t xml:space="preserve"> příkazu ministra kultury č. 25/2010 a o poskytnutí dotace ve výši 100% plánovaných celkových nákladů projektu.</w:t>
      </w:r>
    </w:p>
    <w:p w:rsidR="000C23AE" w:rsidRDefault="007B7946">
      <w:pPr>
        <w:jc w:val="both"/>
      </w:pPr>
      <w:r>
        <w:rPr>
          <w:b/>
          <w:iCs/>
          <w:sz w:val="24"/>
          <w:szCs w:val="24"/>
          <w:u w:val="single"/>
        </w:rPr>
        <w:lastRenderedPageBreak/>
        <w:t>Část VISK 8/B</w:t>
      </w:r>
    </w:p>
    <w:p w:rsidR="000C23AE" w:rsidRDefault="007B7946">
      <w:pPr>
        <w:pStyle w:val="Zkladntextodsazen21"/>
        <w:ind w:firstLine="0"/>
        <w:rPr>
          <w:szCs w:val="24"/>
        </w:rPr>
      </w:pPr>
      <w:r>
        <w:t xml:space="preserve">2) projekt č. </w:t>
      </w:r>
      <w:r w:rsidR="009C1659">
        <w:t xml:space="preserve">7 </w:t>
      </w:r>
      <w:r>
        <w:t>(NK ČR - JIB) – v minulosti patřil do skupiny projektů Národní knihovny ČR, na jejichž realizaci byly převáděny prostředky z programu VISK do provozních prostředků; náklady na provoz Jednotné informační brány byly hrazeny ze státního rozpočtu ve 100%ní výši. Jednotnou informační bránu kromě NK ČR využívají také ostatní české knihovny pro zajištění jimi posk</w:t>
      </w:r>
      <w:r w:rsidR="009D2EDE">
        <w:t>ytovaných služeb. Během r. 2018 by mělo dojít</w:t>
      </w:r>
      <w:r w:rsidR="009C1659">
        <w:t xml:space="preserve"> k </w:t>
      </w:r>
      <w:r>
        <w:t>integraci do CPK, do té doby je však třeba zachovat dosavadní způsob zpřístupnění informačních zdrojů. Národní knihovna ČR žádá i v tomto případě o udělení výjimky z čl. II odst. 4) příkazu ministra kultury č. 25/2010 a o poskytnutí dotace ve výši 100% plánovaných celkových nákladů projektu.</w:t>
      </w:r>
    </w:p>
    <w:p w:rsidR="000C23AE" w:rsidRPr="00AC0146" w:rsidRDefault="00AC0146">
      <w:pPr>
        <w:jc w:val="both"/>
        <w:rPr>
          <w:iCs/>
          <w:sz w:val="24"/>
          <w:szCs w:val="24"/>
        </w:rPr>
      </w:pPr>
      <w:r>
        <w:rPr>
          <w:sz w:val="24"/>
          <w:szCs w:val="24"/>
        </w:rPr>
        <w:t>3) projekt č. 9</w:t>
      </w:r>
      <w:r w:rsidR="007B7946">
        <w:rPr>
          <w:sz w:val="24"/>
          <w:szCs w:val="24"/>
        </w:rPr>
        <w:t xml:space="preserve"> (MZK Brno) - </w:t>
      </w:r>
      <w:r w:rsidR="007B7946">
        <w:rPr>
          <w:iCs/>
          <w:sz w:val="24"/>
          <w:szCs w:val="24"/>
        </w:rPr>
        <w:t xml:space="preserve">realizací projektu je plněno jedno z opatření Koncepce rozvoje knihoven ČR na léta 2017-2020 (konkrétně </w:t>
      </w:r>
      <w:r w:rsidR="007B7946">
        <w:rPr>
          <w:sz w:val="24"/>
          <w:szCs w:val="24"/>
        </w:rPr>
        <w:t xml:space="preserve">1.1.2 Provozovat a rozvíjet Centrální portál knihoven jako centrální systém pro zpřístupnění knihovních služeb a informačních zdrojů), v návaznosti na implementaci Státní kulturní politiky na léta 2015 - 2020 (s výhledem do roku 2025). </w:t>
      </w:r>
      <w:r w:rsidR="007B7946">
        <w:rPr>
          <w:iCs/>
          <w:sz w:val="24"/>
          <w:szCs w:val="24"/>
        </w:rPr>
        <w:t xml:space="preserve">MZK v Brně v r. 2016 uvedla CPK do provozu, </w:t>
      </w:r>
      <w:r>
        <w:rPr>
          <w:iCs/>
          <w:sz w:val="24"/>
          <w:szCs w:val="24"/>
        </w:rPr>
        <w:t xml:space="preserve">od r. </w:t>
      </w:r>
      <w:r w:rsidR="007B7946">
        <w:rPr>
          <w:iCs/>
          <w:sz w:val="24"/>
          <w:szCs w:val="24"/>
        </w:rPr>
        <w:t>2017</w:t>
      </w:r>
      <w:r w:rsidR="00EE590F">
        <w:rPr>
          <w:iCs/>
          <w:sz w:val="24"/>
          <w:szCs w:val="24"/>
        </w:rPr>
        <w:t xml:space="preserve"> zajišťuje</w:t>
      </w:r>
      <w:r>
        <w:rPr>
          <w:iCs/>
          <w:sz w:val="24"/>
          <w:szCs w:val="24"/>
        </w:rPr>
        <w:t xml:space="preserve"> jeho</w:t>
      </w:r>
      <w:r w:rsidR="00EE590F">
        <w:rPr>
          <w:iCs/>
          <w:sz w:val="24"/>
          <w:szCs w:val="24"/>
        </w:rPr>
        <w:t xml:space="preserve"> celoroční</w:t>
      </w:r>
      <w:r w:rsidR="009C1659">
        <w:rPr>
          <w:iCs/>
          <w:sz w:val="24"/>
          <w:szCs w:val="24"/>
        </w:rPr>
        <w:t xml:space="preserve"> správu</w:t>
      </w:r>
      <w:r>
        <w:rPr>
          <w:iCs/>
          <w:sz w:val="24"/>
          <w:szCs w:val="24"/>
        </w:rPr>
        <w:t xml:space="preserve"> a další rozvoj </w:t>
      </w:r>
      <w:r w:rsidR="00EE590F">
        <w:rPr>
          <w:iCs/>
          <w:sz w:val="24"/>
          <w:szCs w:val="24"/>
        </w:rPr>
        <w:t>podle specifikací, návrhů</w:t>
      </w:r>
      <w:r w:rsidR="007B7946">
        <w:rPr>
          <w:iCs/>
          <w:sz w:val="24"/>
          <w:szCs w:val="24"/>
        </w:rPr>
        <w:t xml:space="preserve"> a doporučení Expertní skupiny a Řídícího výboru CPK. Dotace umožní posílit vývojový tým o další programátory a analytiky a posílit technickou infrastrukturu, přičemž MZK poskytne týmu zázemí pro realizaci projektu. Moravská zemská knihovna v Brně vzhledem k tomu žádá o udělení výjimky z čl. II. odst. 4</w:t>
      </w:r>
      <w:r w:rsidR="007B7946">
        <w:rPr>
          <w:sz w:val="24"/>
          <w:szCs w:val="24"/>
        </w:rPr>
        <w:t>)</w:t>
      </w:r>
      <w:r w:rsidR="007B7946">
        <w:rPr>
          <w:iCs/>
          <w:sz w:val="24"/>
          <w:szCs w:val="24"/>
        </w:rPr>
        <w:t xml:space="preserve"> příkazu ministra kultury č. 25/2010 a o poskytnutí dotace ve výši 100% plánovaných celkových nákladů projektu.</w:t>
      </w:r>
    </w:p>
    <w:p w:rsidR="000C23AE" w:rsidRDefault="007B7946">
      <w:pPr>
        <w:pStyle w:val="Zkladntextodsazen21"/>
        <w:ind w:firstLine="0"/>
        <w:rPr>
          <w:shd w:val="clear" w:color="auto" w:fill="FFFF00"/>
        </w:rPr>
      </w:pPr>
      <w:r>
        <w:rPr>
          <w:u w:val="single"/>
        </w:rPr>
        <w:t>Oddělení literatury a knihoven MK udělení výjimky ve všech těchto případech doporučuje.</w:t>
      </w:r>
    </w:p>
    <w:p w:rsidR="000C23AE" w:rsidRDefault="000C23AE">
      <w:pPr>
        <w:pStyle w:val="Zkladntextodsazen21"/>
        <w:ind w:firstLine="0"/>
        <w:rPr>
          <w:shd w:val="clear" w:color="auto" w:fill="FFFF00"/>
        </w:rPr>
      </w:pPr>
    </w:p>
    <w:p w:rsidR="000C23AE" w:rsidRDefault="000C23AE">
      <w:pPr>
        <w:pStyle w:val="Zkladntextodsazen21"/>
        <w:ind w:firstLine="0"/>
        <w:rPr>
          <w:shd w:val="clear" w:color="auto" w:fill="FFFF00"/>
        </w:rPr>
      </w:pPr>
    </w:p>
    <w:p w:rsidR="000C23AE" w:rsidRDefault="00D059C0">
      <w:pPr>
        <w:pStyle w:val="Zkladntextodsazen21"/>
        <w:ind w:firstLine="0"/>
        <w:rPr>
          <w:b/>
          <w:szCs w:val="24"/>
          <w:u w:val="single"/>
        </w:rPr>
      </w:pPr>
      <w:r>
        <w:rPr>
          <w:b/>
        </w:rPr>
        <w:t>6</w:t>
      </w:r>
      <w:r w:rsidR="007B7946">
        <w:rPr>
          <w:b/>
        </w:rPr>
        <w:t>. Doporučení komise a podmínky poskytnutí dotace:</w:t>
      </w:r>
    </w:p>
    <w:p w:rsidR="000C23AE" w:rsidRDefault="007B7946">
      <w:pPr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Část VISK 8/A:</w:t>
      </w:r>
    </w:p>
    <w:p w:rsidR="000C23AE" w:rsidRPr="00951F4F" w:rsidRDefault="007B79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projekt č. 1 (NK ČR – multilicence): </w:t>
      </w:r>
      <w:r w:rsidR="009C1659">
        <w:rPr>
          <w:sz w:val="24"/>
          <w:szCs w:val="24"/>
        </w:rPr>
        <w:t>Komise doporučuje</w:t>
      </w:r>
      <w:r w:rsidR="00951F4F">
        <w:rPr>
          <w:sz w:val="24"/>
          <w:szCs w:val="24"/>
        </w:rPr>
        <w:t xml:space="preserve"> v projektu</w:t>
      </w:r>
      <w:r w:rsidR="00951F4F" w:rsidRPr="00951F4F">
        <w:rPr>
          <w:sz w:val="24"/>
          <w:szCs w:val="24"/>
        </w:rPr>
        <w:t xml:space="preserve"> </w:t>
      </w:r>
      <w:r w:rsidR="00951F4F">
        <w:rPr>
          <w:sz w:val="24"/>
          <w:szCs w:val="24"/>
        </w:rPr>
        <w:t xml:space="preserve">od </w:t>
      </w:r>
      <w:r w:rsidR="00951F4F" w:rsidRPr="00951F4F">
        <w:rPr>
          <w:sz w:val="24"/>
          <w:szCs w:val="24"/>
        </w:rPr>
        <w:t>příští</w:t>
      </w:r>
      <w:r w:rsidR="00951F4F">
        <w:rPr>
          <w:sz w:val="24"/>
          <w:szCs w:val="24"/>
        </w:rPr>
        <w:t>ho</w:t>
      </w:r>
      <w:r w:rsidR="00951F4F" w:rsidRPr="00951F4F">
        <w:rPr>
          <w:sz w:val="24"/>
          <w:szCs w:val="24"/>
        </w:rPr>
        <w:t xml:space="preserve"> rok</w:t>
      </w:r>
      <w:r w:rsidR="00951F4F">
        <w:rPr>
          <w:sz w:val="24"/>
          <w:szCs w:val="24"/>
        </w:rPr>
        <w:t>u uvádět zdroje statistik a</w:t>
      </w:r>
      <w:r w:rsidR="00955F22">
        <w:rPr>
          <w:sz w:val="24"/>
          <w:szCs w:val="24"/>
        </w:rPr>
        <w:t xml:space="preserve"> </w:t>
      </w:r>
      <w:r w:rsidR="00951F4F" w:rsidRPr="00951F4F">
        <w:rPr>
          <w:sz w:val="24"/>
          <w:szCs w:val="24"/>
        </w:rPr>
        <w:t>statistiku</w:t>
      </w:r>
      <w:r w:rsidR="00955F22">
        <w:rPr>
          <w:sz w:val="24"/>
          <w:szCs w:val="24"/>
        </w:rPr>
        <w:t xml:space="preserve"> obohatit</w:t>
      </w:r>
      <w:r w:rsidR="00951F4F" w:rsidRPr="00951F4F">
        <w:rPr>
          <w:sz w:val="24"/>
          <w:szCs w:val="24"/>
        </w:rPr>
        <w:t xml:space="preserve"> o vzdálené přístupy u </w:t>
      </w:r>
      <w:r w:rsidR="00951F4F">
        <w:rPr>
          <w:sz w:val="24"/>
          <w:szCs w:val="24"/>
        </w:rPr>
        <w:t xml:space="preserve">databáze </w:t>
      </w:r>
      <w:proofErr w:type="spellStart"/>
      <w:r w:rsidR="00951F4F">
        <w:rPr>
          <w:sz w:val="24"/>
          <w:szCs w:val="24"/>
        </w:rPr>
        <w:t>Library</w:t>
      </w:r>
      <w:proofErr w:type="spellEnd"/>
      <w:r w:rsidR="00951F4F">
        <w:rPr>
          <w:sz w:val="24"/>
          <w:szCs w:val="24"/>
        </w:rPr>
        <w:t xml:space="preserve"> </w:t>
      </w:r>
      <w:proofErr w:type="spellStart"/>
      <w:r w:rsidR="00951F4F">
        <w:rPr>
          <w:sz w:val="24"/>
          <w:szCs w:val="24"/>
        </w:rPr>
        <w:t>PressDisplay</w:t>
      </w:r>
      <w:proofErr w:type="spellEnd"/>
      <w:r w:rsidR="00951F4F">
        <w:rPr>
          <w:sz w:val="24"/>
          <w:szCs w:val="24"/>
        </w:rPr>
        <w:t xml:space="preserve"> (</w:t>
      </w:r>
      <w:proofErr w:type="spellStart"/>
      <w:r w:rsidR="00951F4F">
        <w:rPr>
          <w:sz w:val="24"/>
          <w:szCs w:val="24"/>
        </w:rPr>
        <w:t>PressReader</w:t>
      </w:r>
      <w:proofErr w:type="spellEnd"/>
      <w:r w:rsidR="00951F4F">
        <w:rPr>
          <w:sz w:val="24"/>
          <w:szCs w:val="24"/>
        </w:rPr>
        <w:t xml:space="preserve">). </w:t>
      </w:r>
      <w:r>
        <w:rPr>
          <w:sz w:val="24"/>
          <w:szCs w:val="24"/>
        </w:rPr>
        <w:t>V rozhodnutí o poskytnutí dotace bude stanovena podmínka:</w:t>
      </w:r>
    </w:p>
    <w:p w:rsidR="000C23AE" w:rsidRDefault="007B7946">
      <w:pPr>
        <w:jc w:val="both"/>
        <w:rPr>
          <w:b/>
          <w:sz w:val="24"/>
          <w:szCs w:val="24"/>
          <w:u w:val="single"/>
        </w:rPr>
      </w:pPr>
      <w:r>
        <w:rPr>
          <w:b/>
          <w:i/>
          <w:sz w:val="24"/>
          <w:szCs w:val="24"/>
        </w:rPr>
        <w:t>Příjemce dotace je pověřen realizací projektu, koordinací knihoven, které se do projektu zapojí, statistickým sledováním využití databází a vypracováním závěrečné a hodnotící zprávy po skončení projektu.</w:t>
      </w:r>
    </w:p>
    <w:p w:rsidR="000C23AE" w:rsidRDefault="000C23AE">
      <w:pPr>
        <w:jc w:val="both"/>
        <w:rPr>
          <w:b/>
          <w:sz w:val="24"/>
          <w:szCs w:val="24"/>
          <w:u w:val="single"/>
        </w:rPr>
      </w:pPr>
    </w:p>
    <w:p w:rsidR="000C23AE" w:rsidRDefault="007B7946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Část VISK 8/B:</w:t>
      </w:r>
    </w:p>
    <w:p w:rsidR="00A7684B" w:rsidRPr="00111B5B" w:rsidRDefault="00992919" w:rsidP="00951F4F">
      <w:pPr>
        <w:jc w:val="both"/>
        <w:rPr>
          <w:sz w:val="24"/>
          <w:szCs w:val="24"/>
        </w:rPr>
      </w:pPr>
      <w:r>
        <w:rPr>
          <w:sz w:val="24"/>
          <w:szCs w:val="24"/>
        </w:rPr>
        <w:t>- projekt č</w:t>
      </w:r>
      <w:r w:rsidR="0002471E">
        <w:rPr>
          <w:sz w:val="24"/>
          <w:szCs w:val="24"/>
        </w:rPr>
        <w:t>. 2 (NK ČR – OIB): D</w:t>
      </w:r>
      <w:r w:rsidR="00A7684B" w:rsidRPr="00951F4F">
        <w:rPr>
          <w:sz w:val="24"/>
          <w:szCs w:val="24"/>
        </w:rPr>
        <w:t>otace na projekt v podané podobě je poskytována posle</w:t>
      </w:r>
      <w:r w:rsidR="0002471E">
        <w:rPr>
          <w:sz w:val="24"/>
          <w:szCs w:val="24"/>
        </w:rPr>
        <w:t>dním rokem z důvodu přechodu oborových informačních bran</w:t>
      </w:r>
      <w:r w:rsidR="00A7684B" w:rsidRPr="00951F4F">
        <w:rPr>
          <w:sz w:val="24"/>
          <w:szCs w:val="24"/>
        </w:rPr>
        <w:t xml:space="preserve"> pod </w:t>
      </w:r>
      <w:r w:rsidR="00A7684B" w:rsidRPr="00111B5B">
        <w:rPr>
          <w:sz w:val="24"/>
          <w:szCs w:val="24"/>
        </w:rPr>
        <w:t>CPK.</w:t>
      </w:r>
      <w:r w:rsidR="00111B5B" w:rsidRPr="00111B5B">
        <w:rPr>
          <w:sz w:val="24"/>
          <w:szCs w:val="24"/>
        </w:rPr>
        <w:t xml:space="preserve"> Komise doporučuje co nejrychleji přej</w:t>
      </w:r>
      <w:r w:rsidR="002256E4">
        <w:rPr>
          <w:sz w:val="24"/>
          <w:szCs w:val="24"/>
        </w:rPr>
        <w:t>ít na zabezpečené spojení (HTTPS</w:t>
      </w:r>
      <w:r w:rsidR="00111B5B" w:rsidRPr="00111B5B">
        <w:rPr>
          <w:sz w:val="24"/>
          <w:szCs w:val="24"/>
        </w:rPr>
        <w:t>).</w:t>
      </w:r>
    </w:p>
    <w:p w:rsidR="00A7684B" w:rsidRPr="00951F4F" w:rsidRDefault="00C00583" w:rsidP="00951F4F">
      <w:pPr>
        <w:jc w:val="both"/>
        <w:rPr>
          <w:sz w:val="24"/>
          <w:szCs w:val="24"/>
        </w:rPr>
      </w:pPr>
      <w:r>
        <w:rPr>
          <w:sz w:val="24"/>
          <w:szCs w:val="24"/>
        </w:rPr>
        <w:t>- projekt č. 3 (NTK</w:t>
      </w:r>
      <w:r w:rsidR="00A9702F">
        <w:rPr>
          <w:sz w:val="24"/>
          <w:szCs w:val="24"/>
        </w:rPr>
        <w:t xml:space="preserve"> - Získej</w:t>
      </w:r>
      <w:r w:rsidRPr="00C00583">
        <w:rPr>
          <w:sz w:val="24"/>
          <w:szCs w:val="24"/>
        </w:rPr>
        <w:t xml:space="preserve">): </w:t>
      </w:r>
      <w:r w:rsidR="00860BEA">
        <w:rPr>
          <w:sz w:val="24"/>
          <w:szCs w:val="24"/>
        </w:rPr>
        <w:t>Dotace byla krácena v položkách testování a propagace a školení,</w:t>
      </w:r>
      <w:r w:rsidRPr="00C00583">
        <w:rPr>
          <w:sz w:val="24"/>
          <w:szCs w:val="24"/>
        </w:rPr>
        <w:t xml:space="preserve"> s přihlédnutím k tomu, že požadované prostředky nebyly podrobně rozepsány</w:t>
      </w:r>
      <w:r>
        <w:rPr>
          <w:sz w:val="24"/>
          <w:szCs w:val="24"/>
        </w:rPr>
        <w:t xml:space="preserve">. </w:t>
      </w:r>
      <w:r w:rsidR="00A7684B" w:rsidRPr="00951F4F">
        <w:rPr>
          <w:sz w:val="24"/>
          <w:szCs w:val="24"/>
        </w:rPr>
        <w:t xml:space="preserve">Systém </w:t>
      </w:r>
      <w:proofErr w:type="gramStart"/>
      <w:r w:rsidR="00A7684B" w:rsidRPr="00951F4F">
        <w:rPr>
          <w:sz w:val="24"/>
          <w:szCs w:val="24"/>
        </w:rPr>
        <w:t>Získej je</w:t>
      </w:r>
      <w:proofErr w:type="gramEnd"/>
      <w:r w:rsidR="00A7684B" w:rsidRPr="00951F4F">
        <w:rPr>
          <w:sz w:val="24"/>
          <w:szCs w:val="24"/>
        </w:rPr>
        <w:t xml:space="preserve"> třeba zprovoznit do konce roku 2</w:t>
      </w:r>
      <w:r w:rsidR="00407D1E">
        <w:rPr>
          <w:sz w:val="24"/>
          <w:szCs w:val="24"/>
        </w:rPr>
        <w:t>018 v ostrém provozu nad CPK. Ve</w:t>
      </w:r>
      <w:r w:rsidR="00A7684B" w:rsidRPr="00951F4F">
        <w:rPr>
          <w:sz w:val="24"/>
          <w:szCs w:val="24"/>
        </w:rPr>
        <w:t xml:space="preserve"> zprávě o realizaci</w:t>
      </w:r>
      <w:r w:rsidR="000C300B">
        <w:rPr>
          <w:sz w:val="24"/>
          <w:szCs w:val="24"/>
        </w:rPr>
        <w:t xml:space="preserve"> </w:t>
      </w:r>
      <w:r w:rsidR="00407D1E">
        <w:rPr>
          <w:sz w:val="24"/>
          <w:szCs w:val="24"/>
        </w:rPr>
        <w:t>projektu</w:t>
      </w:r>
      <w:r w:rsidR="00A7684B" w:rsidRPr="00951F4F">
        <w:rPr>
          <w:sz w:val="24"/>
          <w:szCs w:val="24"/>
        </w:rPr>
        <w:t xml:space="preserve"> bude detailně rozvedeno vyúčtování všech</w:t>
      </w:r>
      <w:r w:rsidR="00407D1E">
        <w:rPr>
          <w:sz w:val="24"/>
          <w:szCs w:val="24"/>
        </w:rPr>
        <w:t xml:space="preserve"> položek</w:t>
      </w:r>
      <w:r w:rsidR="00860BEA">
        <w:rPr>
          <w:sz w:val="24"/>
          <w:szCs w:val="24"/>
        </w:rPr>
        <w:t>.</w:t>
      </w:r>
    </w:p>
    <w:p w:rsidR="002256E4" w:rsidRPr="00111B5B" w:rsidRDefault="00A9702F" w:rsidP="002256E4">
      <w:pPr>
        <w:jc w:val="both"/>
        <w:rPr>
          <w:sz w:val="24"/>
          <w:szCs w:val="24"/>
        </w:rPr>
      </w:pPr>
      <w:r>
        <w:rPr>
          <w:sz w:val="24"/>
          <w:szCs w:val="24"/>
        </w:rPr>
        <w:t>- projekt č</w:t>
      </w:r>
      <w:r w:rsidR="00A7684B" w:rsidRPr="00951F4F">
        <w:rPr>
          <w:sz w:val="24"/>
          <w:szCs w:val="24"/>
        </w:rPr>
        <w:t>. 4 (NTK</w:t>
      </w:r>
      <w:r>
        <w:rPr>
          <w:sz w:val="24"/>
          <w:szCs w:val="24"/>
        </w:rPr>
        <w:t xml:space="preserve"> - OIB): </w:t>
      </w:r>
      <w:r w:rsidRPr="00A9702F">
        <w:rPr>
          <w:sz w:val="24"/>
          <w:szCs w:val="24"/>
          <w:u w:val="single"/>
        </w:rPr>
        <w:t xml:space="preserve">Dotace není určena na správu serveru </w:t>
      </w:r>
      <w:proofErr w:type="spellStart"/>
      <w:r w:rsidRPr="00A9702F">
        <w:rPr>
          <w:sz w:val="24"/>
          <w:szCs w:val="24"/>
          <w:u w:val="single"/>
        </w:rPr>
        <w:t>Zope</w:t>
      </w:r>
      <w:proofErr w:type="spellEnd"/>
      <w:r w:rsidRPr="00A9702F">
        <w:rPr>
          <w:sz w:val="24"/>
          <w:szCs w:val="24"/>
          <w:u w:val="single"/>
        </w:rPr>
        <w:t xml:space="preserve"> a CMS </w:t>
      </w:r>
      <w:proofErr w:type="spellStart"/>
      <w:r w:rsidRPr="00A9702F">
        <w:rPr>
          <w:sz w:val="24"/>
          <w:szCs w:val="24"/>
          <w:u w:val="single"/>
        </w:rPr>
        <w:t>Plone</w:t>
      </w:r>
      <w:proofErr w:type="spellEnd"/>
      <w:r w:rsidRPr="00A9702F">
        <w:rPr>
          <w:sz w:val="24"/>
          <w:szCs w:val="24"/>
        </w:rPr>
        <w:t xml:space="preserve"> (o tyto prostředky byla krácena).</w:t>
      </w:r>
      <w:r w:rsidR="002256E4">
        <w:rPr>
          <w:sz w:val="24"/>
          <w:szCs w:val="24"/>
        </w:rPr>
        <w:t xml:space="preserve"> </w:t>
      </w:r>
      <w:r w:rsidR="002256E4" w:rsidRPr="00111B5B">
        <w:rPr>
          <w:sz w:val="24"/>
          <w:szCs w:val="24"/>
        </w:rPr>
        <w:t>Komise doporučuje co nejrychleji přej</w:t>
      </w:r>
      <w:r w:rsidR="002256E4">
        <w:rPr>
          <w:sz w:val="24"/>
          <w:szCs w:val="24"/>
        </w:rPr>
        <w:t>ít na zabezpečené spojení (HTTPS</w:t>
      </w:r>
      <w:r w:rsidR="002256E4" w:rsidRPr="00111B5B">
        <w:rPr>
          <w:sz w:val="24"/>
          <w:szCs w:val="24"/>
        </w:rPr>
        <w:t>).</w:t>
      </w:r>
    </w:p>
    <w:p w:rsidR="002256E4" w:rsidRPr="00111B5B" w:rsidRDefault="000C300B" w:rsidP="002256E4">
      <w:pPr>
        <w:jc w:val="both"/>
        <w:rPr>
          <w:sz w:val="24"/>
          <w:szCs w:val="24"/>
        </w:rPr>
      </w:pPr>
      <w:r>
        <w:rPr>
          <w:sz w:val="24"/>
          <w:szCs w:val="24"/>
        </w:rPr>
        <w:t>- projekt č. 5 (Ú</w:t>
      </w:r>
      <w:r w:rsidR="00A9702F">
        <w:rPr>
          <w:sz w:val="24"/>
          <w:szCs w:val="24"/>
        </w:rPr>
        <w:t>MV</w:t>
      </w:r>
      <w:r w:rsidR="00860BEA">
        <w:rPr>
          <w:sz w:val="24"/>
          <w:szCs w:val="24"/>
        </w:rPr>
        <w:t xml:space="preserve"> - OIB</w:t>
      </w:r>
      <w:r w:rsidR="00A9702F">
        <w:rPr>
          <w:sz w:val="24"/>
          <w:szCs w:val="24"/>
        </w:rPr>
        <w:t>): D</w:t>
      </w:r>
      <w:r w:rsidR="00A7684B" w:rsidRPr="00951F4F">
        <w:rPr>
          <w:sz w:val="24"/>
          <w:szCs w:val="24"/>
        </w:rPr>
        <w:t>otace na projekt v podané podobě je poskytována posle</w:t>
      </w:r>
      <w:r w:rsidR="00A9702F">
        <w:rPr>
          <w:sz w:val="24"/>
          <w:szCs w:val="24"/>
        </w:rPr>
        <w:t>dním rokem z důvodu přechodu oborových informačních bran pod CPK.</w:t>
      </w:r>
      <w:r w:rsidR="00B97398"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N</w:t>
      </w:r>
      <w:r w:rsidR="00B97398" w:rsidRPr="00A9702F">
        <w:rPr>
          <w:sz w:val="24"/>
          <w:szCs w:val="24"/>
          <w:u w:val="single"/>
        </w:rPr>
        <w:t>ení urč</w:t>
      </w:r>
      <w:r w:rsidR="00B97398">
        <w:rPr>
          <w:sz w:val="24"/>
          <w:szCs w:val="24"/>
          <w:u w:val="single"/>
        </w:rPr>
        <w:t>ena</w:t>
      </w:r>
      <w:r w:rsidR="00CC3C42">
        <w:rPr>
          <w:sz w:val="24"/>
          <w:szCs w:val="24"/>
          <w:u w:val="single"/>
        </w:rPr>
        <w:t xml:space="preserve"> na</w:t>
      </w:r>
      <w:bookmarkStart w:id="0" w:name="_GoBack"/>
      <w:bookmarkEnd w:id="0"/>
      <w:r w:rsidR="00B97398">
        <w:rPr>
          <w:sz w:val="24"/>
          <w:szCs w:val="24"/>
          <w:u w:val="single"/>
        </w:rPr>
        <w:t xml:space="preserve"> migraci redakčního systému</w:t>
      </w:r>
      <w:r w:rsidR="00B97398" w:rsidRPr="00A9702F">
        <w:rPr>
          <w:sz w:val="24"/>
          <w:szCs w:val="24"/>
          <w:u w:val="single"/>
        </w:rPr>
        <w:t xml:space="preserve"> </w:t>
      </w:r>
      <w:proofErr w:type="spellStart"/>
      <w:r w:rsidR="00B97398" w:rsidRPr="00A9702F">
        <w:rPr>
          <w:sz w:val="24"/>
          <w:szCs w:val="24"/>
          <w:u w:val="single"/>
        </w:rPr>
        <w:t>Plone</w:t>
      </w:r>
      <w:proofErr w:type="spellEnd"/>
      <w:r w:rsidR="00B97398" w:rsidRPr="00A9702F">
        <w:rPr>
          <w:sz w:val="24"/>
          <w:szCs w:val="24"/>
        </w:rPr>
        <w:t xml:space="preserve"> (o tyto prostředky byla krácena).</w:t>
      </w:r>
      <w:r w:rsidR="002256E4">
        <w:rPr>
          <w:sz w:val="24"/>
          <w:szCs w:val="24"/>
        </w:rPr>
        <w:t xml:space="preserve"> </w:t>
      </w:r>
      <w:r w:rsidR="002256E4" w:rsidRPr="00111B5B">
        <w:rPr>
          <w:sz w:val="24"/>
          <w:szCs w:val="24"/>
        </w:rPr>
        <w:t>Komise doporučuje co nejrychleji přej</w:t>
      </w:r>
      <w:r w:rsidR="002256E4">
        <w:rPr>
          <w:sz w:val="24"/>
          <w:szCs w:val="24"/>
        </w:rPr>
        <w:t>ít na zabezpečené spojení (HTTPS</w:t>
      </w:r>
      <w:r w:rsidR="002256E4" w:rsidRPr="00111B5B">
        <w:rPr>
          <w:sz w:val="24"/>
          <w:szCs w:val="24"/>
        </w:rPr>
        <w:t>).</w:t>
      </w:r>
    </w:p>
    <w:p w:rsidR="002256E4" w:rsidRPr="00111B5B" w:rsidRDefault="00860BEA" w:rsidP="002256E4">
      <w:pPr>
        <w:jc w:val="both"/>
        <w:rPr>
          <w:sz w:val="24"/>
          <w:szCs w:val="24"/>
        </w:rPr>
      </w:pPr>
      <w:r>
        <w:rPr>
          <w:sz w:val="24"/>
          <w:szCs w:val="24"/>
        </w:rPr>
        <w:t>- projekt č.</w:t>
      </w:r>
      <w:r w:rsidR="00A7684B" w:rsidRPr="00951F4F">
        <w:rPr>
          <w:sz w:val="24"/>
          <w:szCs w:val="24"/>
        </w:rPr>
        <w:t xml:space="preserve"> 6 (ZČM Plzeň</w:t>
      </w:r>
      <w:r>
        <w:rPr>
          <w:sz w:val="24"/>
          <w:szCs w:val="24"/>
        </w:rPr>
        <w:t xml:space="preserve">): </w:t>
      </w:r>
      <w:r w:rsidR="000C300B" w:rsidRPr="000C300B">
        <w:rPr>
          <w:sz w:val="24"/>
          <w:szCs w:val="24"/>
        </w:rPr>
        <w:t xml:space="preserve">Dotace byla krácena z těchto důvodů: </w:t>
      </w:r>
      <w:r w:rsidR="00A7684B" w:rsidRPr="000C300B">
        <w:rPr>
          <w:sz w:val="24"/>
          <w:szCs w:val="24"/>
        </w:rPr>
        <w:t xml:space="preserve">množství </w:t>
      </w:r>
      <w:r w:rsidR="000C300B" w:rsidRPr="000C300B">
        <w:rPr>
          <w:sz w:val="24"/>
          <w:szCs w:val="24"/>
        </w:rPr>
        <w:t xml:space="preserve">spolupracujících institucí a </w:t>
      </w:r>
      <w:r w:rsidR="00A7684B" w:rsidRPr="000C300B">
        <w:rPr>
          <w:sz w:val="24"/>
          <w:szCs w:val="24"/>
        </w:rPr>
        <w:t>zveřejněné aktuální inf</w:t>
      </w:r>
      <w:r w:rsidR="000C300B" w:rsidRPr="000C300B">
        <w:rPr>
          <w:sz w:val="24"/>
          <w:szCs w:val="24"/>
        </w:rPr>
        <w:t xml:space="preserve">ormace OB ART nejsou dostatečné, </w:t>
      </w:r>
      <w:r w:rsidR="000C300B">
        <w:rPr>
          <w:sz w:val="24"/>
          <w:szCs w:val="24"/>
        </w:rPr>
        <w:t xml:space="preserve">k projektu </w:t>
      </w:r>
      <w:r w:rsidR="000C300B" w:rsidRPr="000C300B">
        <w:rPr>
          <w:sz w:val="24"/>
          <w:szCs w:val="24"/>
        </w:rPr>
        <w:t>n</w:t>
      </w:r>
      <w:r w:rsidR="00A7684B" w:rsidRPr="000C300B">
        <w:rPr>
          <w:sz w:val="24"/>
          <w:szCs w:val="24"/>
        </w:rPr>
        <w:t xml:space="preserve">ebyly </w:t>
      </w:r>
      <w:r w:rsidR="00A7684B" w:rsidRPr="000C300B">
        <w:rPr>
          <w:sz w:val="24"/>
          <w:szCs w:val="24"/>
        </w:rPr>
        <w:lastRenderedPageBreak/>
        <w:t>přiloženy statistiky v</w:t>
      </w:r>
      <w:r w:rsidR="000C300B">
        <w:rPr>
          <w:sz w:val="24"/>
          <w:szCs w:val="24"/>
        </w:rPr>
        <w:t xml:space="preserve"> povinně stanovené formě </w:t>
      </w:r>
      <w:r w:rsidR="00A7684B" w:rsidRPr="000C300B">
        <w:rPr>
          <w:sz w:val="24"/>
          <w:szCs w:val="24"/>
        </w:rPr>
        <w:t xml:space="preserve">(Google </w:t>
      </w:r>
      <w:proofErr w:type="spellStart"/>
      <w:r w:rsidR="00A7684B" w:rsidRPr="000C300B">
        <w:rPr>
          <w:sz w:val="24"/>
          <w:szCs w:val="24"/>
        </w:rPr>
        <w:t>Analytics</w:t>
      </w:r>
      <w:proofErr w:type="spellEnd"/>
      <w:r w:rsidR="00A7684B" w:rsidRPr="000C300B">
        <w:rPr>
          <w:sz w:val="24"/>
          <w:szCs w:val="24"/>
        </w:rPr>
        <w:t>).</w:t>
      </w:r>
      <w:r w:rsidRPr="000C300B">
        <w:rPr>
          <w:sz w:val="24"/>
          <w:szCs w:val="24"/>
        </w:rPr>
        <w:t xml:space="preserve"> D</w:t>
      </w:r>
      <w:r w:rsidR="00A7684B" w:rsidRPr="000C300B">
        <w:rPr>
          <w:sz w:val="24"/>
          <w:szCs w:val="24"/>
        </w:rPr>
        <w:t>otace na projekt v podané podobě je poskytována posle</w:t>
      </w:r>
      <w:r w:rsidRPr="000C300B">
        <w:rPr>
          <w:sz w:val="24"/>
          <w:szCs w:val="24"/>
        </w:rPr>
        <w:t>dním rokem z důvodu přechodu oborových informačních bran</w:t>
      </w:r>
      <w:r w:rsidR="00A7684B" w:rsidRPr="000C300B">
        <w:rPr>
          <w:sz w:val="24"/>
          <w:szCs w:val="24"/>
        </w:rPr>
        <w:t xml:space="preserve"> pod CPK.</w:t>
      </w:r>
      <w:r w:rsidR="002256E4" w:rsidRPr="000C300B">
        <w:rPr>
          <w:sz w:val="24"/>
          <w:szCs w:val="24"/>
        </w:rPr>
        <w:t xml:space="preserve"> Komise doporučuje co nejrychleji přejít na zabezpečené spojení (HTTPS).</w:t>
      </w:r>
    </w:p>
    <w:p w:rsidR="00B16B1A" w:rsidRDefault="00B16B1A" w:rsidP="00951F4F">
      <w:pPr>
        <w:jc w:val="both"/>
        <w:rPr>
          <w:sz w:val="24"/>
          <w:szCs w:val="24"/>
        </w:rPr>
      </w:pPr>
      <w:r>
        <w:rPr>
          <w:sz w:val="24"/>
          <w:szCs w:val="24"/>
        </w:rPr>
        <w:t>- projekt č. 7 (NK ČR – JIB): D</w:t>
      </w:r>
      <w:r w:rsidRPr="00951F4F">
        <w:rPr>
          <w:sz w:val="24"/>
          <w:szCs w:val="24"/>
        </w:rPr>
        <w:t>otace na projekt v podané podobě je poskytována posle</w:t>
      </w:r>
      <w:r>
        <w:rPr>
          <w:sz w:val="24"/>
          <w:szCs w:val="24"/>
        </w:rPr>
        <w:t>dním rokem z důvodu přechodu Jednotné informační brány pod CPK.</w:t>
      </w:r>
    </w:p>
    <w:p w:rsidR="00A7684B" w:rsidRPr="00951F4F" w:rsidRDefault="00B16B1A" w:rsidP="00951F4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projekt č. 8 (KNAV): </w:t>
      </w:r>
      <w:r w:rsidRPr="00413A45">
        <w:rPr>
          <w:sz w:val="24"/>
          <w:szCs w:val="24"/>
          <w:u w:val="single"/>
        </w:rPr>
        <w:t>Dotace není určena na zapůjčení zprovoznění modulů OAI Provider a NCIP server pro knihovny se systémem CLAVIUS</w:t>
      </w:r>
      <w:r>
        <w:rPr>
          <w:sz w:val="24"/>
          <w:szCs w:val="24"/>
        </w:rPr>
        <w:t xml:space="preserve"> (o tyto </w:t>
      </w:r>
      <w:r w:rsidR="00413A45">
        <w:rPr>
          <w:sz w:val="24"/>
          <w:szCs w:val="24"/>
        </w:rPr>
        <w:t>prostředky byla krácena); t</w:t>
      </w:r>
      <w:r>
        <w:rPr>
          <w:sz w:val="24"/>
          <w:szCs w:val="24"/>
        </w:rPr>
        <w:t>ato problematika patří do podprogramu VISK 3. Komise doporučuje věc</w:t>
      </w:r>
      <w:r w:rsidRPr="00951F4F">
        <w:rPr>
          <w:sz w:val="24"/>
          <w:szCs w:val="24"/>
        </w:rPr>
        <w:t xml:space="preserve"> řešit formou trvalé licence</w:t>
      </w:r>
      <w:r>
        <w:rPr>
          <w:sz w:val="24"/>
          <w:szCs w:val="24"/>
        </w:rPr>
        <w:t xml:space="preserve">. Režijní </w:t>
      </w:r>
      <w:r w:rsidR="00A7684B" w:rsidRPr="00951F4F">
        <w:rPr>
          <w:sz w:val="24"/>
          <w:szCs w:val="24"/>
        </w:rPr>
        <w:t>náklady ve spoluúčasti</w:t>
      </w:r>
      <w:r>
        <w:rPr>
          <w:sz w:val="24"/>
          <w:szCs w:val="24"/>
        </w:rPr>
        <w:t xml:space="preserve"> na projektu</w:t>
      </w:r>
      <w:r w:rsidR="00A7684B" w:rsidRPr="00951F4F">
        <w:rPr>
          <w:sz w:val="24"/>
          <w:szCs w:val="24"/>
        </w:rPr>
        <w:t xml:space="preserve"> jsou neprůhledné, doporuču</w:t>
      </w:r>
      <w:r w:rsidR="002C3B6B">
        <w:rPr>
          <w:sz w:val="24"/>
          <w:szCs w:val="24"/>
        </w:rPr>
        <w:t>je se</w:t>
      </w:r>
      <w:r w:rsidR="00951F4F">
        <w:rPr>
          <w:sz w:val="24"/>
          <w:szCs w:val="24"/>
        </w:rPr>
        <w:t xml:space="preserve"> příště podat žádost o</w:t>
      </w:r>
      <w:r w:rsidR="00860BEA">
        <w:rPr>
          <w:sz w:val="24"/>
          <w:szCs w:val="24"/>
        </w:rPr>
        <w:t xml:space="preserve"> poskytnutí dotace ve</w:t>
      </w:r>
      <w:r w:rsidR="00951F4F">
        <w:rPr>
          <w:sz w:val="24"/>
          <w:szCs w:val="24"/>
        </w:rPr>
        <w:t xml:space="preserve"> 100%</w:t>
      </w:r>
      <w:r w:rsidR="00860BEA">
        <w:rPr>
          <w:sz w:val="24"/>
          <w:szCs w:val="24"/>
        </w:rPr>
        <w:t xml:space="preserve">ní výši (ve smyslu výjimky </w:t>
      </w:r>
      <w:r w:rsidR="000C300B">
        <w:rPr>
          <w:sz w:val="24"/>
          <w:szCs w:val="24"/>
        </w:rPr>
        <w:t>po</w:t>
      </w:r>
      <w:r w:rsidR="00860BEA">
        <w:rPr>
          <w:sz w:val="24"/>
          <w:szCs w:val="24"/>
        </w:rPr>
        <w:t>dle příkazu ministra kultury).</w:t>
      </w:r>
    </w:p>
    <w:p w:rsidR="000C23AE" w:rsidRDefault="000C23AE">
      <w:pPr>
        <w:jc w:val="both"/>
        <w:rPr>
          <w:sz w:val="24"/>
          <w:szCs w:val="24"/>
        </w:rPr>
      </w:pPr>
    </w:p>
    <w:p w:rsidR="000C23AE" w:rsidRDefault="000C23AE">
      <w:pPr>
        <w:pBdr>
          <w:bottom w:val="single" w:sz="8" w:space="1" w:color="000000"/>
        </w:pBdr>
        <w:jc w:val="both"/>
        <w:rPr>
          <w:sz w:val="24"/>
        </w:rPr>
      </w:pPr>
    </w:p>
    <w:p w:rsidR="000C23AE" w:rsidRDefault="000C23AE">
      <w:pPr>
        <w:jc w:val="both"/>
        <w:rPr>
          <w:sz w:val="24"/>
        </w:rPr>
      </w:pPr>
    </w:p>
    <w:p w:rsidR="000C23AE" w:rsidRDefault="00D059C0">
      <w:pPr>
        <w:jc w:val="both"/>
        <w:rPr>
          <w:b/>
          <w:sz w:val="24"/>
          <w:u w:val="single"/>
        </w:rPr>
      </w:pPr>
      <w:r>
        <w:rPr>
          <w:b/>
          <w:sz w:val="24"/>
        </w:rPr>
        <w:t>7</w:t>
      </w:r>
      <w:r w:rsidR="007B7946">
        <w:rPr>
          <w:b/>
          <w:sz w:val="24"/>
        </w:rPr>
        <w:t>. Závěr - přidělení finančních prostředků:</w:t>
      </w:r>
    </w:p>
    <w:p w:rsidR="000C23AE" w:rsidRDefault="007B7946">
      <w:pPr>
        <w:jc w:val="both"/>
        <w:rPr>
          <w:sz w:val="24"/>
        </w:rPr>
      </w:pPr>
      <w:r>
        <w:rPr>
          <w:b/>
          <w:sz w:val="24"/>
          <w:u w:val="single"/>
        </w:rPr>
        <w:t>Část VISK 8/A:</w:t>
      </w:r>
    </w:p>
    <w:p w:rsidR="000C23AE" w:rsidRDefault="007B7946">
      <w:pPr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 xml:space="preserve">Ve VISK 8/A byl přihlášen a komisi předložen k hodnocení </w:t>
      </w:r>
      <w:r>
        <w:rPr>
          <w:b/>
          <w:bCs/>
          <w:sz w:val="24"/>
        </w:rPr>
        <w:t>1 projekt</w:t>
      </w:r>
      <w:r>
        <w:rPr>
          <w:sz w:val="24"/>
        </w:rPr>
        <w:t xml:space="preserve"> Národní knihovny ČR „Multilicenční zpřístupnění elektronických</w:t>
      </w:r>
      <w:r w:rsidR="00CF4A6D">
        <w:rPr>
          <w:sz w:val="24"/>
        </w:rPr>
        <w:t xml:space="preserve"> informačních zdrojů v roce 2018</w:t>
      </w:r>
      <w:r>
        <w:rPr>
          <w:sz w:val="24"/>
        </w:rPr>
        <w:t xml:space="preserve">“ s finančním požadavkem </w:t>
      </w:r>
      <w:r w:rsidR="00CF4A6D" w:rsidRPr="00CF4A6D">
        <w:rPr>
          <w:bCs/>
          <w:sz w:val="24"/>
        </w:rPr>
        <w:t>2 997</w:t>
      </w:r>
      <w:r w:rsidRPr="00CF4A6D">
        <w:rPr>
          <w:bCs/>
          <w:sz w:val="24"/>
        </w:rPr>
        <w:t xml:space="preserve"> 000 Kč</w:t>
      </w:r>
      <w:r>
        <w:rPr>
          <w:sz w:val="24"/>
        </w:rPr>
        <w:t xml:space="preserve">, který byl na základě statistik skutečného využívání databází zpřesněn na </w:t>
      </w:r>
      <w:r w:rsidR="00CF4A6D">
        <w:rPr>
          <w:b/>
          <w:sz w:val="24"/>
        </w:rPr>
        <w:t>2 902</w:t>
      </w:r>
      <w:r>
        <w:rPr>
          <w:b/>
          <w:sz w:val="24"/>
        </w:rPr>
        <w:t xml:space="preserve"> 000 Kč</w:t>
      </w:r>
      <w:r>
        <w:rPr>
          <w:sz w:val="24"/>
        </w:rPr>
        <w:t>.</w:t>
      </w:r>
    </w:p>
    <w:p w:rsidR="000C23AE" w:rsidRDefault="007B7946">
      <w:pPr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 xml:space="preserve">Komise doporučila MK poskytnout na tento projekt dotaci ve výši </w:t>
      </w:r>
      <w:r w:rsidR="00CF4A6D">
        <w:rPr>
          <w:b/>
          <w:sz w:val="24"/>
          <w:u w:val="single"/>
        </w:rPr>
        <w:t>2 902</w:t>
      </w:r>
      <w:r>
        <w:rPr>
          <w:b/>
          <w:sz w:val="24"/>
          <w:u w:val="single"/>
        </w:rPr>
        <w:t xml:space="preserve"> 000 Kč</w:t>
      </w:r>
      <w:r>
        <w:rPr>
          <w:sz w:val="24"/>
        </w:rPr>
        <w:t xml:space="preserve"> neinvestičních prostředků.</w:t>
      </w:r>
    </w:p>
    <w:p w:rsidR="000C23AE" w:rsidRDefault="007B7946">
      <w:pPr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>NK ČR uhradí poskytnutou částku jednorázově na základě smluv s dodavateli za všechny doporučené knihovny podle seznamu v žádosti a vyrozumí tyto knihovny o závěru jednání.</w:t>
      </w:r>
    </w:p>
    <w:p w:rsidR="000C23AE" w:rsidRDefault="000C23AE">
      <w:pPr>
        <w:jc w:val="both"/>
        <w:rPr>
          <w:sz w:val="24"/>
        </w:rPr>
      </w:pPr>
    </w:p>
    <w:p w:rsidR="000C23AE" w:rsidRDefault="007B7946">
      <w:pPr>
        <w:jc w:val="both"/>
        <w:rPr>
          <w:sz w:val="24"/>
        </w:rPr>
      </w:pPr>
      <w:r>
        <w:rPr>
          <w:b/>
          <w:sz w:val="24"/>
          <w:u w:val="single"/>
        </w:rPr>
        <w:t>Část VISK 8/B:</w:t>
      </w:r>
    </w:p>
    <w:p w:rsidR="000C23AE" w:rsidRPr="006D4232" w:rsidRDefault="007B7946" w:rsidP="006D4232">
      <w:pPr>
        <w:pStyle w:val="Odstavecseseznamem"/>
        <w:numPr>
          <w:ilvl w:val="0"/>
          <w:numId w:val="5"/>
        </w:numPr>
        <w:ind w:left="426" w:hanging="426"/>
        <w:jc w:val="both"/>
        <w:rPr>
          <w:sz w:val="24"/>
        </w:rPr>
      </w:pPr>
      <w:r w:rsidRPr="006D4232">
        <w:rPr>
          <w:sz w:val="24"/>
        </w:rPr>
        <w:t xml:space="preserve">Ve VISK 8/B bylo přihlášeno a komisi předloženo k hodnocení celkem </w:t>
      </w:r>
      <w:r w:rsidR="00AE6C93">
        <w:rPr>
          <w:b/>
          <w:bCs/>
          <w:sz w:val="24"/>
        </w:rPr>
        <w:t>8</w:t>
      </w:r>
      <w:r w:rsidRPr="006D4232">
        <w:rPr>
          <w:b/>
          <w:bCs/>
          <w:sz w:val="24"/>
        </w:rPr>
        <w:t xml:space="preserve"> projektů</w:t>
      </w:r>
      <w:r w:rsidRPr="006D4232">
        <w:rPr>
          <w:sz w:val="24"/>
        </w:rPr>
        <w:t xml:space="preserve">. Souhrn jejich finančních požadavků činil </w:t>
      </w:r>
      <w:r w:rsidR="00744D8C">
        <w:rPr>
          <w:b/>
          <w:bCs/>
          <w:sz w:val="24"/>
          <w:szCs w:val="24"/>
        </w:rPr>
        <w:t>11 025</w:t>
      </w:r>
      <w:r w:rsidRPr="006D4232">
        <w:rPr>
          <w:b/>
          <w:bCs/>
          <w:sz w:val="24"/>
          <w:szCs w:val="24"/>
        </w:rPr>
        <w:t xml:space="preserve"> 000 Kč</w:t>
      </w:r>
      <w:r w:rsidRPr="006D4232">
        <w:rPr>
          <w:sz w:val="24"/>
          <w:szCs w:val="24"/>
        </w:rPr>
        <w:t>.</w:t>
      </w:r>
    </w:p>
    <w:p w:rsidR="000C23AE" w:rsidRPr="006D4232" w:rsidRDefault="007B7946" w:rsidP="006D4232">
      <w:pPr>
        <w:pStyle w:val="Odstavecseseznamem"/>
        <w:numPr>
          <w:ilvl w:val="0"/>
          <w:numId w:val="5"/>
        </w:numPr>
        <w:ind w:left="426" w:hanging="426"/>
        <w:jc w:val="both"/>
        <w:rPr>
          <w:sz w:val="24"/>
        </w:rPr>
      </w:pPr>
      <w:r w:rsidRPr="006D4232">
        <w:rPr>
          <w:sz w:val="24"/>
        </w:rPr>
        <w:t xml:space="preserve">Komise doporučila k finanční podpoře </w:t>
      </w:r>
      <w:r w:rsidRPr="00D411F5">
        <w:rPr>
          <w:sz w:val="24"/>
        </w:rPr>
        <w:t>MK</w:t>
      </w:r>
      <w:r w:rsidR="00744D8C" w:rsidRPr="00D411F5">
        <w:rPr>
          <w:sz w:val="24"/>
        </w:rPr>
        <w:t xml:space="preserve"> </w:t>
      </w:r>
      <w:r w:rsidR="00744D8C" w:rsidRPr="00D411F5">
        <w:rPr>
          <w:b/>
          <w:sz w:val="24"/>
        </w:rPr>
        <w:t>8</w:t>
      </w:r>
      <w:r w:rsidRPr="006D4232">
        <w:rPr>
          <w:b/>
          <w:sz w:val="24"/>
        </w:rPr>
        <w:t xml:space="preserve"> projektů</w:t>
      </w:r>
      <w:r w:rsidRPr="006D4232">
        <w:rPr>
          <w:sz w:val="24"/>
        </w:rPr>
        <w:t xml:space="preserve">. Celkem byla rozdělena částka </w:t>
      </w:r>
      <w:r w:rsidRPr="006D4232">
        <w:rPr>
          <w:sz w:val="24"/>
        </w:rPr>
        <w:br/>
      </w:r>
      <w:r w:rsidR="00744D8C">
        <w:rPr>
          <w:b/>
          <w:sz w:val="24"/>
          <w:u w:val="single"/>
        </w:rPr>
        <w:t>10 220</w:t>
      </w:r>
      <w:r w:rsidRPr="006D4232">
        <w:rPr>
          <w:b/>
          <w:sz w:val="24"/>
          <w:u w:val="single"/>
        </w:rPr>
        <w:t xml:space="preserve"> 000 Kč</w:t>
      </w:r>
      <w:r w:rsidRPr="006D4232">
        <w:rPr>
          <w:b/>
          <w:sz w:val="24"/>
        </w:rPr>
        <w:t xml:space="preserve">, </w:t>
      </w:r>
      <w:r w:rsidRPr="006D4232">
        <w:rPr>
          <w:sz w:val="24"/>
        </w:rPr>
        <w:t xml:space="preserve">z toho </w:t>
      </w:r>
      <w:r w:rsidRPr="006D4232">
        <w:rPr>
          <w:sz w:val="24"/>
          <w:u w:val="single"/>
        </w:rPr>
        <w:t>inv</w:t>
      </w:r>
      <w:r w:rsidR="00744D8C">
        <w:rPr>
          <w:sz w:val="24"/>
          <w:u w:val="single"/>
        </w:rPr>
        <w:t>e</w:t>
      </w:r>
      <w:r w:rsidR="001A1BC6">
        <w:rPr>
          <w:sz w:val="24"/>
          <w:u w:val="single"/>
        </w:rPr>
        <w:t xml:space="preserve">stiční prostředky </w:t>
      </w:r>
      <w:r w:rsidR="00744D8C">
        <w:rPr>
          <w:sz w:val="24"/>
          <w:u w:val="single"/>
        </w:rPr>
        <w:t>243</w:t>
      </w:r>
      <w:r w:rsidRPr="006D4232">
        <w:rPr>
          <w:sz w:val="24"/>
          <w:u w:val="single"/>
        </w:rPr>
        <w:t> 000 Kč</w:t>
      </w:r>
      <w:r w:rsidR="00744D8C">
        <w:rPr>
          <w:sz w:val="24"/>
        </w:rPr>
        <w:t xml:space="preserve"> (projekt č. 9 – MZK Brno</w:t>
      </w:r>
      <w:r w:rsidRPr="006D4232">
        <w:rPr>
          <w:sz w:val="24"/>
        </w:rPr>
        <w:t xml:space="preserve">) a </w:t>
      </w:r>
      <w:r w:rsidRPr="006D4232">
        <w:rPr>
          <w:sz w:val="24"/>
          <w:u w:val="single"/>
        </w:rPr>
        <w:t>neinv</w:t>
      </w:r>
      <w:r w:rsidR="001A1BC6">
        <w:rPr>
          <w:sz w:val="24"/>
          <w:u w:val="single"/>
        </w:rPr>
        <w:t xml:space="preserve">estiční prostředky </w:t>
      </w:r>
      <w:r w:rsidR="00D411F5">
        <w:rPr>
          <w:sz w:val="24"/>
          <w:u w:val="single"/>
        </w:rPr>
        <w:t>9 977</w:t>
      </w:r>
      <w:r w:rsidRPr="006D4232">
        <w:rPr>
          <w:sz w:val="24"/>
          <w:u w:val="single"/>
        </w:rPr>
        <w:t xml:space="preserve"> 000 Kč</w:t>
      </w:r>
      <w:r w:rsidRPr="006D4232">
        <w:rPr>
          <w:sz w:val="24"/>
        </w:rPr>
        <w:t>. Výsledky ukazuje přiložená tabulka.</w:t>
      </w:r>
    </w:p>
    <w:p w:rsidR="000C23AE" w:rsidRDefault="000C23AE">
      <w:pPr>
        <w:jc w:val="both"/>
        <w:rPr>
          <w:sz w:val="24"/>
        </w:rPr>
      </w:pPr>
    </w:p>
    <w:p w:rsidR="002C3B6B" w:rsidRDefault="002C3B6B">
      <w:pPr>
        <w:jc w:val="both"/>
        <w:rPr>
          <w:sz w:val="24"/>
        </w:rPr>
      </w:pPr>
    </w:p>
    <w:p w:rsidR="000C23AE" w:rsidRDefault="000C23AE">
      <w:pPr>
        <w:jc w:val="both"/>
        <w:rPr>
          <w:sz w:val="24"/>
        </w:rPr>
      </w:pPr>
    </w:p>
    <w:p w:rsidR="000C23AE" w:rsidRDefault="007B7946">
      <w:pPr>
        <w:jc w:val="both"/>
        <w:rPr>
          <w:bCs/>
          <w:sz w:val="24"/>
        </w:rPr>
      </w:pPr>
      <w:r>
        <w:rPr>
          <w:bCs/>
          <w:sz w:val="24"/>
        </w:rPr>
        <w:t>Zapsala: Mgr. Petra Miturová,</w:t>
      </w:r>
    </w:p>
    <w:p w:rsidR="000C23AE" w:rsidRDefault="007B7946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 tajemnice</w:t>
      </w:r>
    </w:p>
    <w:p w:rsidR="000C23AE" w:rsidRDefault="001A1BC6">
      <w:pPr>
        <w:ind w:left="708"/>
        <w:jc w:val="both"/>
        <w:rPr>
          <w:bCs/>
          <w:sz w:val="24"/>
        </w:rPr>
      </w:pPr>
      <w:r>
        <w:rPr>
          <w:bCs/>
          <w:sz w:val="24"/>
        </w:rPr>
        <w:t xml:space="preserve">   8. 2. 2018</w:t>
      </w:r>
    </w:p>
    <w:p w:rsidR="000C23AE" w:rsidRDefault="000C23AE">
      <w:pPr>
        <w:jc w:val="both"/>
        <w:rPr>
          <w:bCs/>
          <w:sz w:val="24"/>
        </w:rPr>
      </w:pPr>
    </w:p>
    <w:p w:rsidR="000C23AE" w:rsidRDefault="000C23AE">
      <w:pPr>
        <w:jc w:val="both"/>
        <w:rPr>
          <w:bCs/>
          <w:sz w:val="24"/>
        </w:rPr>
      </w:pPr>
    </w:p>
    <w:p w:rsidR="000C23AE" w:rsidRDefault="000C23AE">
      <w:pPr>
        <w:jc w:val="both"/>
        <w:rPr>
          <w:bCs/>
          <w:sz w:val="24"/>
        </w:rPr>
      </w:pPr>
    </w:p>
    <w:p w:rsidR="000C23AE" w:rsidRDefault="001A1BC6">
      <w:pPr>
        <w:jc w:val="both"/>
        <w:rPr>
          <w:bCs/>
          <w:sz w:val="24"/>
        </w:rPr>
      </w:pPr>
      <w:r>
        <w:rPr>
          <w:bCs/>
          <w:sz w:val="24"/>
        </w:rPr>
        <w:t>Schválil: Ing. Jiří Nechvátal</w:t>
      </w:r>
      <w:r w:rsidR="007B7946">
        <w:rPr>
          <w:bCs/>
          <w:sz w:val="24"/>
        </w:rPr>
        <w:t>,</w:t>
      </w:r>
    </w:p>
    <w:p w:rsidR="000C23AE" w:rsidRDefault="007B7946">
      <w:pPr>
        <w:jc w:val="both"/>
      </w:pPr>
      <w:r>
        <w:rPr>
          <w:bCs/>
          <w:sz w:val="24"/>
        </w:rPr>
        <w:tab/>
        <w:t xml:space="preserve">    předseda komise</w:t>
      </w:r>
    </w:p>
    <w:sectPr w:rsidR="000C23AE" w:rsidSect="0002471E">
      <w:pgSz w:w="11906" w:h="16838"/>
      <w:pgMar w:top="1276" w:right="1417" w:bottom="1560" w:left="1417" w:header="708" w:footer="708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*"/>
      <w:lvlJc w:val="left"/>
      <w:pPr>
        <w:tabs>
          <w:tab w:val="num" w:pos="0"/>
        </w:tabs>
        <w:ind w:left="720" w:hanging="360"/>
      </w:pPr>
      <w:rPr>
        <w:bCs/>
        <w:i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79138CE"/>
    <w:multiLevelType w:val="hybridMultilevel"/>
    <w:tmpl w:val="0B3663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D33AE0"/>
    <w:multiLevelType w:val="hybridMultilevel"/>
    <w:tmpl w:val="F99C62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946"/>
    <w:rsid w:val="0002471E"/>
    <w:rsid w:val="000606DF"/>
    <w:rsid w:val="000C0E96"/>
    <w:rsid w:val="000C23AE"/>
    <w:rsid w:val="000C300B"/>
    <w:rsid w:val="00111B5B"/>
    <w:rsid w:val="0017654D"/>
    <w:rsid w:val="001A1BC6"/>
    <w:rsid w:val="001F4CB4"/>
    <w:rsid w:val="002256E4"/>
    <w:rsid w:val="002C3B6B"/>
    <w:rsid w:val="002C6737"/>
    <w:rsid w:val="003E2BF4"/>
    <w:rsid w:val="00407D1E"/>
    <w:rsid w:val="00413A45"/>
    <w:rsid w:val="00502DB0"/>
    <w:rsid w:val="005C552F"/>
    <w:rsid w:val="005E488F"/>
    <w:rsid w:val="005F5A57"/>
    <w:rsid w:val="00617313"/>
    <w:rsid w:val="00647495"/>
    <w:rsid w:val="0065069C"/>
    <w:rsid w:val="00697C9B"/>
    <w:rsid w:val="006D4232"/>
    <w:rsid w:val="00744D8C"/>
    <w:rsid w:val="007902A8"/>
    <w:rsid w:val="007B7946"/>
    <w:rsid w:val="007F002B"/>
    <w:rsid w:val="00845919"/>
    <w:rsid w:val="00860BEA"/>
    <w:rsid w:val="00951F4F"/>
    <w:rsid w:val="00955F22"/>
    <w:rsid w:val="00992919"/>
    <w:rsid w:val="009A3E09"/>
    <w:rsid w:val="009C1659"/>
    <w:rsid w:val="009D2EDE"/>
    <w:rsid w:val="00A7684B"/>
    <w:rsid w:val="00A9702F"/>
    <w:rsid w:val="00AC0146"/>
    <w:rsid w:val="00AE6C93"/>
    <w:rsid w:val="00B13AE6"/>
    <w:rsid w:val="00B16B1A"/>
    <w:rsid w:val="00B216CA"/>
    <w:rsid w:val="00B238D2"/>
    <w:rsid w:val="00B575E5"/>
    <w:rsid w:val="00B97398"/>
    <w:rsid w:val="00BF3E14"/>
    <w:rsid w:val="00C00583"/>
    <w:rsid w:val="00CC3C42"/>
    <w:rsid w:val="00CE51DE"/>
    <w:rsid w:val="00CF4A6D"/>
    <w:rsid w:val="00D059C0"/>
    <w:rsid w:val="00D231D1"/>
    <w:rsid w:val="00D411F5"/>
    <w:rsid w:val="00DC1FA8"/>
    <w:rsid w:val="00DD2E93"/>
    <w:rsid w:val="00E847F0"/>
    <w:rsid w:val="00EA7649"/>
    <w:rsid w:val="00EE590F"/>
    <w:rsid w:val="00FE0D0A"/>
    <w:rsid w:val="00FF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"/>
    <w:next w:val="Zkladntext"/>
    <w:qFormat/>
    <w:pPr>
      <w:keepNext/>
      <w:numPr>
        <w:numId w:val="1"/>
      </w:numPr>
      <w:jc w:val="both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Cs/>
      <w:iCs/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  <w:sz w:val="24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character" w:customStyle="1" w:styleId="Sledovanodkaz1">
    <w:name w:val="Sledovaný odkaz1"/>
    <w:rPr>
      <w:color w:val="800080"/>
      <w:u w:val="single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ProsttextChar">
    <w:name w:val="Prostý text Char"/>
    <w:basedOn w:val="Standardnpsmoodstavce1"/>
    <w:rPr>
      <w:rFonts w:ascii="Calibri" w:hAnsi="Calibri" w:cs="Calibri"/>
      <w:sz w:val="22"/>
      <w:szCs w:val="21"/>
    </w:rPr>
  </w:style>
  <w:style w:type="character" w:customStyle="1" w:styleId="ListLabel1">
    <w:name w:val="ListLabel 1"/>
    <w:rPr>
      <w:b/>
      <w:i w:val="0"/>
      <w:sz w:val="24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sz w:val="20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Rozloendokumentu1">
    <w:name w:val="Rozložení dokumentu1"/>
    <w:basedOn w:val="Normln"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next w:val="Podtitul"/>
    <w:qFormat/>
    <w:pPr>
      <w:jc w:val="center"/>
    </w:pPr>
    <w:rPr>
      <w:b/>
      <w:bCs/>
      <w:sz w:val="32"/>
      <w:szCs w:val="36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Zkladntextodsazen">
    <w:name w:val="Body Text Indent"/>
    <w:basedOn w:val="Normln"/>
    <w:pPr>
      <w:ind w:left="283"/>
      <w:jc w:val="both"/>
    </w:pPr>
    <w:rPr>
      <w:b/>
      <w:bCs/>
      <w:sz w:val="22"/>
      <w:szCs w:val="22"/>
    </w:rPr>
  </w:style>
  <w:style w:type="paragraph" w:customStyle="1" w:styleId="Zkladntextodsazen21">
    <w:name w:val="Základní text odsazený 21"/>
    <w:basedOn w:val="Normln"/>
    <w:pPr>
      <w:ind w:firstLine="708"/>
      <w:jc w:val="both"/>
    </w:pPr>
    <w:rPr>
      <w:sz w:val="24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customStyle="1" w:styleId="Normlnweb1">
    <w:name w:val="Normální (web)1"/>
    <w:basedOn w:val="Normln"/>
    <w:pPr>
      <w:spacing w:before="100" w:after="100"/>
    </w:pPr>
    <w:rPr>
      <w:sz w:val="24"/>
      <w:szCs w:val="24"/>
    </w:rPr>
  </w:style>
  <w:style w:type="paragraph" w:customStyle="1" w:styleId="Textkomente1">
    <w:name w:val="Text komentáře1"/>
    <w:basedOn w:val="Normln"/>
  </w:style>
  <w:style w:type="paragraph" w:customStyle="1" w:styleId="Pedmtkomente1">
    <w:name w:val="Předmět komentáře1"/>
    <w:basedOn w:val="Textkomente1"/>
    <w:rPr>
      <w:b/>
      <w:bCs/>
    </w:rPr>
  </w:style>
  <w:style w:type="paragraph" w:customStyle="1" w:styleId="Bezmezer1">
    <w:name w:val="Bez mezer1"/>
    <w:pPr>
      <w:suppressAutoHyphens/>
    </w:pPr>
    <w:rPr>
      <w:sz w:val="22"/>
      <w:szCs w:val="22"/>
      <w:lang w:eastAsia="ar-SA"/>
    </w:rPr>
  </w:style>
  <w:style w:type="paragraph" w:customStyle="1" w:styleId="Prosttext1">
    <w:name w:val="Prostý text1"/>
    <w:basedOn w:val="Normln"/>
    <w:rPr>
      <w:rFonts w:ascii="Calibri" w:hAnsi="Calibri" w:cs="Calibri"/>
      <w:sz w:val="22"/>
      <w:szCs w:val="21"/>
    </w:rPr>
  </w:style>
  <w:style w:type="paragraph" w:styleId="Odstavecseseznamem">
    <w:name w:val="List Paragraph"/>
    <w:basedOn w:val="Normln"/>
    <w:uiPriority w:val="34"/>
    <w:qFormat/>
    <w:rsid w:val="006D42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"/>
    <w:next w:val="Zkladntext"/>
    <w:qFormat/>
    <w:pPr>
      <w:keepNext/>
      <w:numPr>
        <w:numId w:val="1"/>
      </w:numPr>
      <w:jc w:val="both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Cs/>
      <w:iCs/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  <w:sz w:val="24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character" w:customStyle="1" w:styleId="Sledovanodkaz1">
    <w:name w:val="Sledovaný odkaz1"/>
    <w:rPr>
      <w:color w:val="800080"/>
      <w:u w:val="single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ProsttextChar">
    <w:name w:val="Prostý text Char"/>
    <w:basedOn w:val="Standardnpsmoodstavce1"/>
    <w:rPr>
      <w:rFonts w:ascii="Calibri" w:hAnsi="Calibri" w:cs="Calibri"/>
      <w:sz w:val="22"/>
      <w:szCs w:val="21"/>
    </w:rPr>
  </w:style>
  <w:style w:type="character" w:customStyle="1" w:styleId="ListLabel1">
    <w:name w:val="ListLabel 1"/>
    <w:rPr>
      <w:b/>
      <w:i w:val="0"/>
      <w:sz w:val="24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sz w:val="20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Rozloendokumentu1">
    <w:name w:val="Rozložení dokumentu1"/>
    <w:basedOn w:val="Normln"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next w:val="Podtitul"/>
    <w:qFormat/>
    <w:pPr>
      <w:jc w:val="center"/>
    </w:pPr>
    <w:rPr>
      <w:b/>
      <w:bCs/>
      <w:sz w:val="32"/>
      <w:szCs w:val="36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Zkladntextodsazen">
    <w:name w:val="Body Text Indent"/>
    <w:basedOn w:val="Normln"/>
    <w:pPr>
      <w:ind w:left="283"/>
      <w:jc w:val="both"/>
    </w:pPr>
    <w:rPr>
      <w:b/>
      <w:bCs/>
      <w:sz w:val="22"/>
      <w:szCs w:val="22"/>
    </w:rPr>
  </w:style>
  <w:style w:type="paragraph" w:customStyle="1" w:styleId="Zkladntextodsazen21">
    <w:name w:val="Základní text odsazený 21"/>
    <w:basedOn w:val="Normln"/>
    <w:pPr>
      <w:ind w:firstLine="708"/>
      <w:jc w:val="both"/>
    </w:pPr>
    <w:rPr>
      <w:sz w:val="24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customStyle="1" w:styleId="Normlnweb1">
    <w:name w:val="Normální (web)1"/>
    <w:basedOn w:val="Normln"/>
    <w:pPr>
      <w:spacing w:before="100" w:after="100"/>
    </w:pPr>
    <w:rPr>
      <w:sz w:val="24"/>
      <w:szCs w:val="24"/>
    </w:rPr>
  </w:style>
  <w:style w:type="paragraph" w:customStyle="1" w:styleId="Textkomente1">
    <w:name w:val="Text komentáře1"/>
    <w:basedOn w:val="Normln"/>
  </w:style>
  <w:style w:type="paragraph" w:customStyle="1" w:styleId="Pedmtkomente1">
    <w:name w:val="Předmět komentáře1"/>
    <w:basedOn w:val="Textkomente1"/>
    <w:rPr>
      <w:b/>
      <w:bCs/>
    </w:rPr>
  </w:style>
  <w:style w:type="paragraph" w:customStyle="1" w:styleId="Bezmezer1">
    <w:name w:val="Bez mezer1"/>
    <w:pPr>
      <w:suppressAutoHyphens/>
    </w:pPr>
    <w:rPr>
      <w:sz w:val="22"/>
      <w:szCs w:val="22"/>
      <w:lang w:eastAsia="ar-SA"/>
    </w:rPr>
  </w:style>
  <w:style w:type="paragraph" w:customStyle="1" w:styleId="Prosttext1">
    <w:name w:val="Prostý text1"/>
    <w:basedOn w:val="Normln"/>
    <w:rPr>
      <w:rFonts w:ascii="Calibri" w:hAnsi="Calibri" w:cs="Calibri"/>
      <w:sz w:val="22"/>
      <w:szCs w:val="21"/>
    </w:rPr>
  </w:style>
  <w:style w:type="paragraph" w:styleId="Odstavecseseznamem">
    <w:name w:val="List Paragraph"/>
    <w:basedOn w:val="Normln"/>
    <w:uiPriority w:val="34"/>
    <w:qFormat/>
    <w:rsid w:val="006D42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visk.nkp.cz/visk-8-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sk.nkp.cz/visk-8-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1646</Words>
  <Characters>9716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Souhlasím s</vt:lpstr>
    </vt:vector>
  </TitlesOfParts>
  <Company/>
  <LinksUpToDate>false</LinksUpToDate>
  <CharactersWithSpaces>11340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Souhlasím s</dc:title>
  <dc:creator>Ministerstvo kultury</dc:creator>
  <cp:lastModifiedBy>Miturová Petra</cp:lastModifiedBy>
  <cp:revision>58</cp:revision>
  <cp:lastPrinted>2018-02-12T16:35:00Z</cp:lastPrinted>
  <dcterms:created xsi:type="dcterms:W3CDTF">2017-02-16T14:27:00Z</dcterms:created>
  <dcterms:modified xsi:type="dcterms:W3CDTF">2018-03-02T14:27:00Z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České republiky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