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3E" w:rsidRDefault="008A363E" w:rsidP="00A842D4">
      <w:pPr>
        <w:jc w:val="both"/>
        <w:rPr>
          <w:snapToGrid w:val="0"/>
          <w:sz w:val="24"/>
          <w:szCs w:val="24"/>
        </w:rPr>
      </w:pPr>
    </w:p>
    <w:p w:rsidR="00A81359" w:rsidRPr="00AE034A" w:rsidRDefault="00AE034A" w:rsidP="00AE034A">
      <w:pPr>
        <w:ind w:left="7788" w:firstLine="708"/>
        <w:jc w:val="right"/>
        <w:rPr>
          <w:sz w:val="28"/>
          <w:szCs w:val="28"/>
        </w:rPr>
      </w:pPr>
      <w:r w:rsidRPr="00AE034A">
        <w:rPr>
          <w:sz w:val="28"/>
          <w:szCs w:val="28"/>
        </w:rPr>
        <w:t>Část II.</w:t>
      </w:r>
    </w:p>
    <w:p w:rsidR="00AE034A" w:rsidRPr="00AE034A" w:rsidRDefault="00AE034A" w:rsidP="00A81359">
      <w:pPr>
        <w:tabs>
          <w:tab w:val="center" w:pos="4536"/>
        </w:tabs>
        <w:outlineLvl w:val="0"/>
        <w:rPr>
          <w:sz w:val="28"/>
          <w:szCs w:val="28"/>
        </w:rPr>
      </w:pPr>
    </w:p>
    <w:p w:rsidR="00F764AF" w:rsidRPr="003E6C4E" w:rsidRDefault="009F4824" w:rsidP="00AE034A">
      <w:pPr>
        <w:tabs>
          <w:tab w:val="center" w:pos="4536"/>
        </w:tabs>
        <w:jc w:val="center"/>
        <w:outlineLvl w:val="0"/>
        <w:rPr>
          <w:b/>
          <w:sz w:val="28"/>
          <w:szCs w:val="28"/>
        </w:rPr>
      </w:pPr>
      <w:r w:rsidRPr="009F4824">
        <w:rPr>
          <w:b/>
          <w:sz w:val="28"/>
          <w:szCs w:val="28"/>
        </w:rPr>
        <w:t>Slovní zhodnocení realizovaného projektu</w:t>
      </w: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A0346A" w:rsidRDefault="00A0346A">
      <w:pPr>
        <w:rPr>
          <w:sz w:val="24"/>
        </w:rPr>
      </w:pPr>
    </w:p>
    <w:p w:rsidR="007409F3" w:rsidRPr="00943DB4" w:rsidRDefault="007409F3" w:rsidP="007409F3">
      <w:pPr>
        <w:jc w:val="both"/>
        <w:rPr>
          <w:sz w:val="24"/>
        </w:rPr>
      </w:pPr>
      <w:r w:rsidRPr="00943DB4">
        <w:rPr>
          <w:sz w:val="24"/>
        </w:rPr>
        <w:t xml:space="preserve">   </w:t>
      </w:r>
      <w:r>
        <w:rPr>
          <w:sz w:val="24"/>
        </w:rPr>
        <w:t>C</w:t>
      </w:r>
      <w:r w:rsidRPr="00943DB4">
        <w:rPr>
          <w:sz w:val="24"/>
        </w:rPr>
        <w:t>ílem projektu</w:t>
      </w:r>
      <w:r>
        <w:rPr>
          <w:sz w:val="24"/>
        </w:rPr>
        <w:t xml:space="preserve"> v roce 2021</w:t>
      </w:r>
      <w:r w:rsidRPr="00943DB4">
        <w:rPr>
          <w:sz w:val="24"/>
        </w:rPr>
        <w:t xml:space="preserve">, který navazuje na předchozí jednoleté projekty, </w:t>
      </w:r>
      <w:r>
        <w:rPr>
          <w:sz w:val="24"/>
        </w:rPr>
        <w:t xml:space="preserve">bylo </w:t>
      </w:r>
      <w:r w:rsidRPr="00943DB4">
        <w:rPr>
          <w:b/>
          <w:sz w:val="24"/>
        </w:rPr>
        <w:t>zajištění kontinuálního přístupu</w:t>
      </w:r>
      <w:r w:rsidRPr="00943DB4">
        <w:rPr>
          <w:sz w:val="24"/>
        </w:rPr>
        <w:t xml:space="preserve"> k českým i zahraničním informačním zdrojům ve veřejně přístupných knihovnách, které se do projektu přihlásily. Databáze obsahují aktuální odborné a populárně naučné informace z ekonomiky, politiky, kultury, práva atd. a jsou určené pro široké spektrum čtenářů a uživatelů a je tak podporováno jejich vzdělávání a sebevzdělávání. </w:t>
      </w:r>
    </w:p>
    <w:p w:rsidR="007409F3" w:rsidRDefault="007409F3" w:rsidP="007409F3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 xml:space="preserve">2. Realizovaný postup řešení, </w:t>
      </w:r>
      <w:r w:rsidR="00A433DC">
        <w:rPr>
          <w:sz w:val="24"/>
        </w:rPr>
        <w:t>rekapitulace případných změn</w:t>
      </w:r>
    </w:p>
    <w:p w:rsidR="0024470D" w:rsidRDefault="0024470D">
      <w:pPr>
        <w:rPr>
          <w:sz w:val="24"/>
        </w:rPr>
      </w:pPr>
    </w:p>
    <w:p w:rsidR="007409F3" w:rsidRPr="00472218" w:rsidRDefault="007409F3" w:rsidP="007409F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3B11D9" w:rsidRPr="003B11D9">
        <w:rPr>
          <w:sz w:val="24"/>
          <w:szCs w:val="24"/>
        </w:rPr>
        <w:t xml:space="preserve">Od r. 2021 nabízí firma </w:t>
      </w:r>
      <w:r w:rsidRPr="003B11D9">
        <w:rPr>
          <w:sz w:val="24"/>
          <w:szCs w:val="24"/>
        </w:rPr>
        <w:t>Newton Media (</w:t>
      </w:r>
      <w:r w:rsidR="003B11D9" w:rsidRPr="003B11D9">
        <w:rPr>
          <w:sz w:val="24"/>
          <w:szCs w:val="24"/>
        </w:rPr>
        <w:t xml:space="preserve">po sloučení </w:t>
      </w:r>
      <w:r w:rsidR="003B11D9">
        <w:rPr>
          <w:sz w:val="24"/>
          <w:szCs w:val="24"/>
        </w:rPr>
        <w:t xml:space="preserve">v r. 2020 </w:t>
      </w:r>
      <w:r w:rsidR="003B11D9" w:rsidRPr="003B11D9">
        <w:rPr>
          <w:sz w:val="24"/>
          <w:szCs w:val="24"/>
        </w:rPr>
        <w:t xml:space="preserve">s </w:t>
      </w:r>
      <w:r w:rsidRPr="003B11D9">
        <w:rPr>
          <w:sz w:val="24"/>
          <w:szCs w:val="24"/>
        </w:rPr>
        <w:t xml:space="preserve">fy </w:t>
      </w:r>
      <w:proofErr w:type="spellStart"/>
      <w:r w:rsidRPr="003B11D9">
        <w:rPr>
          <w:sz w:val="24"/>
          <w:szCs w:val="24"/>
        </w:rPr>
        <w:t>Anopress</w:t>
      </w:r>
      <w:proofErr w:type="spellEnd"/>
      <w:r w:rsidRPr="003B11D9">
        <w:rPr>
          <w:sz w:val="24"/>
          <w:szCs w:val="24"/>
        </w:rPr>
        <w:t xml:space="preserve"> IT</w:t>
      </w:r>
      <w:r w:rsidR="003B11D9" w:rsidRPr="003B11D9">
        <w:rPr>
          <w:sz w:val="24"/>
          <w:szCs w:val="24"/>
        </w:rPr>
        <w:t>)</w:t>
      </w:r>
      <w:r w:rsidRPr="003B11D9">
        <w:rPr>
          <w:sz w:val="24"/>
          <w:szCs w:val="24"/>
        </w:rPr>
        <w:t xml:space="preserve"> </w:t>
      </w:r>
      <w:r w:rsidR="003B11D9" w:rsidRPr="003B11D9">
        <w:rPr>
          <w:sz w:val="24"/>
          <w:szCs w:val="24"/>
        </w:rPr>
        <w:t xml:space="preserve">přístup do </w:t>
      </w:r>
      <w:r w:rsidR="003B11D9" w:rsidRPr="003B11D9">
        <w:rPr>
          <w:b/>
          <w:sz w:val="24"/>
          <w:szCs w:val="24"/>
        </w:rPr>
        <w:t>Mediální</w:t>
      </w:r>
      <w:r w:rsidR="003B11D9" w:rsidRPr="003B11D9">
        <w:rPr>
          <w:sz w:val="24"/>
          <w:szCs w:val="24"/>
        </w:rPr>
        <w:t xml:space="preserve"> databáze</w:t>
      </w:r>
      <w:r w:rsidR="003B11D9">
        <w:rPr>
          <w:sz w:val="24"/>
          <w:szCs w:val="24"/>
        </w:rPr>
        <w:t xml:space="preserve"> s archivem od r. 1995 a s jednotnou cenou, k využívání databáze </w:t>
      </w:r>
      <w:r w:rsidRPr="00CA4E50">
        <w:rPr>
          <w:sz w:val="24"/>
          <w:szCs w:val="24"/>
        </w:rPr>
        <w:t xml:space="preserve">se přihlásilo </w:t>
      </w:r>
      <w:r w:rsidR="003B11D9">
        <w:rPr>
          <w:b/>
          <w:sz w:val="24"/>
          <w:szCs w:val="24"/>
        </w:rPr>
        <w:t>5</w:t>
      </w:r>
      <w:r w:rsidR="00550808">
        <w:rPr>
          <w:b/>
          <w:sz w:val="24"/>
          <w:szCs w:val="24"/>
        </w:rPr>
        <w:t>3</w:t>
      </w:r>
      <w:r w:rsidRPr="00CA4E50">
        <w:rPr>
          <w:b/>
          <w:sz w:val="24"/>
          <w:szCs w:val="24"/>
        </w:rPr>
        <w:t xml:space="preserve"> </w:t>
      </w:r>
      <w:r w:rsidRPr="00CA4E50">
        <w:rPr>
          <w:sz w:val="24"/>
          <w:szCs w:val="24"/>
        </w:rPr>
        <w:t>knihoven.</w:t>
      </w:r>
      <w:r>
        <w:rPr>
          <w:i/>
          <w:sz w:val="24"/>
          <w:szCs w:val="24"/>
        </w:rPr>
        <w:t xml:space="preserve"> </w:t>
      </w:r>
      <w:r w:rsidRPr="00CA4E50">
        <w:rPr>
          <w:sz w:val="24"/>
          <w:szCs w:val="24"/>
        </w:rPr>
        <w:t xml:space="preserve">Databázi právních informací </w:t>
      </w:r>
      <w:r w:rsidRPr="00CA4E50">
        <w:rPr>
          <w:b/>
          <w:sz w:val="24"/>
          <w:szCs w:val="24"/>
        </w:rPr>
        <w:t>ASPI</w:t>
      </w:r>
      <w:r w:rsidRPr="00CA4E50">
        <w:rPr>
          <w:sz w:val="24"/>
          <w:szCs w:val="24"/>
        </w:rPr>
        <w:t xml:space="preserve"> </w:t>
      </w:r>
      <w:r w:rsidR="003B11D9">
        <w:rPr>
          <w:sz w:val="24"/>
          <w:szCs w:val="24"/>
        </w:rPr>
        <w:t xml:space="preserve">ve dvou variantách obsahu a ceny </w:t>
      </w:r>
      <w:r w:rsidRPr="00CA4E50">
        <w:rPr>
          <w:sz w:val="24"/>
          <w:szCs w:val="24"/>
        </w:rPr>
        <w:t xml:space="preserve">zvolilo </w:t>
      </w:r>
      <w:r w:rsidR="00550808" w:rsidRPr="00550808">
        <w:rPr>
          <w:b/>
          <w:sz w:val="24"/>
          <w:szCs w:val="24"/>
        </w:rPr>
        <w:t>31</w:t>
      </w:r>
      <w:r w:rsidRPr="00CA4E50">
        <w:rPr>
          <w:sz w:val="24"/>
          <w:szCs w:val="24"/>
        </w:rPr>
        <w:t xml:space="preserve"> knihoven. Databázi zahraničních deníků a populárně naučných časopisů </w:t>
      </w:r>
      <w:proofErr w:type="spellStart"/>
      <w:r w:rsidR="003B11D9" w:rsidRPr="003B11D9">
        <w:rPr>
          <w:b/>
          <w:sz w:val="24"/>
          <w:szCs w:val="24"/>
        </w:rPr>
        <w:t>PressReader</w:t>
      </w:r>
      <w:proofErr w:type="spellEnd"/>
      <w:r w:rsidRPr="00CA4E50">
        <w:rPr>
          <w:sz w:val="24"/>
          <w:szCs w:val="24"/>
        </w:rPr>
        <w:t xml:space="preserve"> si vybralo </w:t>
      </w:r>
      <w:r w:rsidRPr="00CA4E50">
        <w:rPr>
          <w:b/>
          <w:sz w:val="24"/>
          <w:szCs w:val="24"/>
        </w:rPr>
        <w:t>2</w:t>
      </w:r>
      <w:r w:rsidR="00550808">
        <w:rPr>
          <w:b/>
          <w:sz w:val="24"/>
          <w:szCs w:val="24"/>
        </w:rPr>
        <w:t>8</w:t>
      </w:r>
      <w:r w:rsidRPr="00CA4E50">
        <w:rPr>
          <w:b/>
          <w:sz w:val="24"/>
          <w:szCs w:val="24"/>
        </w:rPr>
        <w:t xml:space="preserve"> </w:t>
      </w:r>
      <w:r w:rsidRPr="00CA4E50">
        <w:rPr>
          <w:sz w:val="24"/>
          <w:szCs w:val="24"/>
        </w:rPr>
        <w:t>knihoven</w:t>
      </w:r>
      <w:r w:rsidRPr="00744235">
        <w:rPr>
          <w:i/>
          <w:sz w:val="24"/>
          <w:szCs w:val="24"/>
        </w:rPr>
        <w:t xml:space="preserve">. </w:t>
      </w:r>
      <w:r w:rsidRPr="00CA4E50">
        <w:rPr>
          <w:sz w:val="24"/>
          <w:szCs w:val="24"/>
        </w:rPr>
        <w:t>Zde byla cena stanovena v souladu s licenční politikou producenta podle počtu obyvatel místa, kde se knihovna nachází</w:t>
      </w:r>
      <w:r w:rsidRPr="003B11D9">
        <w:rPr>
          <w:sz w:val="24"/>
          <w:szCs w:val="24"/>
        </w:rPr>
        <w:t xml:space="preserve">. </w:t>
      </w:r>
      <w:r w:rsidR="003B11D9" w:rsidRPr="003B11D9">
        <w:rPr>
          <w:sz w:val="24"/>
          <w:szCs w:val="24"/>
        </w:rPr>
        <w:t>V příloze č. 1 je uveden</w:t>
      </w:r>
      <w:r w:rsidR="003B11D9">
        <w:rPr>
          <w:i/>
          <w:sz w:val="24"/>
          <w:szCs w:val="24"/>
        </w:rPr>
        <w:t xml:space="preserve"> s</w:t>
      </w:r>
      <w:r w:rsidRPr="00472218">
        <w:rPr>
          <w:sz w:val="24"/>
          <w:szCs w:val="24"/>
        </w:rPr>
        <w:t xml:space="preserve">eznam </w:t>
      </w:r>
      <w:r w:rsidR="00423730">
        <w:rPr>
          <w:sz w:val="24"/>
          <w:szCs w:val="24"/>
        </w:rPr>
        <w:t xml:space="preserve">schválených knihoven a </w:t>
      </w:r>
      <w:r w:rsidRPr="00472218">
        <w:rPr>
          <w:sz w:val="24"/>
          <w:szCs w:val="24"/>
        </w:rPr>
        <w:t>zpřístupňovaných databází</w:t>
      </w:r>
      <w:r w:rsidR="003B11D9">
        <w:rPr>
          <w:sz w:val="24"/>
          <w:szCs w:val="24"/>
        </w:rPr>
        <w:t xml:space="preserve">. </w:t>
      </w:r>
      <w:r w:rsidRPr="00472218">
        <w:rPr>
          <w:sz w:val="24"/>
          <w:szCs w:val="24"/>
        </w:rPr>
        <w:t xml:space="preserve">  </w:t>
      </w:r>
    </w:p>
    <w:p w:rsidR="00A76AC1" w:rsidRDefault="007409F3" w:rsidP="007409F3">
      <w:pPr>
        <w:jc w:val="both"/>
        <w:rPr>
          <w:sz w:val="24"/>
          <w:szCs w:val="24"/>
        </w:rPr>
      </w:pPr>
      <w:r w:rsidRPr="00472218">
        <w:rPr>
          <w:sz w:val="24"/>
          <w:szCs w:val="24"/>
        </w:rPr>
        <w:t xml:space="preserve">   Na zajištění služby multilicenčního přístupu do plnotextových databází </w:t>
      </w:r>
      <w:r>
        <w:rPr>
          <w:sz w:val="24"/>
          <w:szCs w:val="24"/>
        </w:rPr>
        <w:t>na období duben-listopad 202</w:t>
      </w:r>
      <w:r w:rsidR="003B11D9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472218">
        <w:rPr>
          <w:sz w:val="24"/>
          <w:szCs w:val="24"/>
        </w:rPr>
        <w:t xml:space="preserve">byly stejně jako v minulých letech požadovány pouze </w:t>
      </w:r>
      <w:r w:rsidRPr="00472218">
        <w:rPr>
          <w:b/>
          <w:sz w:val="24"/>
          <w:szCs w:val="24"/>
        </w:rPr>
        <w:t>neinvestiční finanční prostředky</w:t>
      </w:r>
      <w:r>
        <w:rPr>
          <w:b/>
          <w:sz w:val="24"/>
          <w:szCs w:val="24"/>
        </w:rPr>
        <w:t xml:space="preserve">. </w:t>
      </w:r>
      <w:r w:rsidR="00A76AC1">
        <w:rPr>
          <w:sz w:val="24"/>
          <w:szCs w:val="24"/>
        </w:rPr>
        <w:t xml:space="preserve">Z důvodu navýšení ceny u Mediální databáze fy Newton Media a také proto, že finanční prostředky byly plánovány časově před přihláškami knihoven a nebylo tedy zřejmé, kolik knihoven se přihlásí, došlo k nedostatku přidělených finančních prostředků, a proto 5 knihoven muselo být z projektu vyřazeno. Rozhodnutí o vyřazení tzv. ‚knihoven pod čarou‘ bylo založeno na statistikách z předchozího roku. Jednalo se tak o knihovny, které vykazovaly nulové nebo nejmenší statistiky z využívání databází.  </w:t>
      </w:r>
      <w:r>
        <w:rPr>
          <w:sz w:val="24"/>
          <w:szCs w:val="24"/>
        </w:rPr>
        <w:t xml:space="preserve"> </w:t>
      </w:r>
      <w:r w:rsidRPr="00BD6021">
        <w:rPr>
          <w:sz w:val="24"/>
          <w:szCs w:val="24"/>
        </w:rPr>
        <w:t>Se všemi firmami byly uzavřeny smlouvy na přístupy do databází</w:t>
      </w:r>
      <w:r w:rsidR="00A76AC1">
        <w:rPr>
          <w:sz w:val="24"/>
          <w:szCs w:val="24"/>
        </w:rPr>
        <w:t xml:space="preserve">. </w:t>
      </w:r>
    </w:p>
    <w:p w:rsidR="007409F3" w:rsidRDefault="007409F3" w:rsidP="007409F3">
      <w:pPr>
        <w:jc w:val="both"/>
        <w:rPr>
          <w:i/>
          <w:sz w:val="24"/>
          <w:szCs w:val="24"/>
        </w:rPr>
      </w:pPr>
      <w:r w:rsidRPr="00BE615A">
        <w:rPr>
          <w:sz w:val="24"/>
          <w:szCs w:val="24"/>
        </w:rPr>
        <w:t xml:space="preserve">    </w:t>
      </w:r>
      <w:r w:rsidR="00A76AC1">
        <w:rPr>
          <w:sz w:val="24"/>
          <w:szCs w:val="24"/>
        </w:rPr>
        <w:t xml:space="preserve">Stále, vzhledem k epidemiologické situaci v souvislosti s COVID 19, nebylo </w:t>
      </w:r>
      <w:r>
        <w:rPr>
          <w:sz w:val="24"/>
          <w:szCs w:val="24"/>
        </w:rPr>
        <w:t xml:space="preserve">možné zorganizovat klasické školení pro práci s databázemi a to ani v jarním ani podzimním termínu. </w:t>
      </w:r>
      <w:r w:rsidR="00A76AC1">
        <w:rPr>
          <w:sz w:val="24"/>
          <w:szCs w:val="24"/>
        </w:rPr>
        <w:t xml:space="preserve">Byly </w:t>
      </w:r>
      <w:r w:rsidR="00C516AD">
        <w:rPr>
          <w:sz w:val="24"/>
          <w:szCs w:val="24"/>
        </w:rPr>
        <w:t xml:space="preserve">proto </w:t>
      </w:r>
      <w:r w:rsidR="00A76AC1">
        <w:rPr>
          <w:sz w:val="24"/>
          <w:szCs w:val="24"/>
        </w:rPr>
        <w:t xml:space="preserve">připraveny </w:t>
      </w:r>
      <w:r w:rsidR="00C516AD" w:rsidRPr="00C516AD">
        <w:rPr>
          <w:b/>
          <w:sz w:val="24"/>
          <w:szCs w:val="24"/>
        </w:rPr>
        <w:t>3</w:t>
      </w:r>
      <w:r w:rsidR="00C516AD">
        <w:rPr>
          <w:sz w:val="24"/>
          <w:szCs w:val="24"/>
        </w:rPr>
        <w:t xml:space="preserve"> </w:t>
      </w:r>
      <w:r w:rsidR="00A76AC1" w:rsidRPr="00A76AC1">
        <w:rPr>
          <w:b/>
          <w:sz w:val="24"/>
          <w:szCs w:val="24"/>
        </w:rPr>
        <w:t>online semináře</w:t>
      </w:r>
      <w:r w:rsidR="00A76AC1">
        <w:rPr>
          <w:sz w:val="24"/>
          <w:szCs w:val="24"/>
        </w:rPr>
        <w:t xml:space="preserve">. </w:t>
      </w:r>
      <w:r w:rsidR="00C516AD">
        <w:rPr>
          <w:sz w:val="24"/>
          <w:szCs w:val="24"/>
        </w:rPr>
        <w:t xml:space="preserve">V termínu 1. 11. 2021 proběhl seminář s fy </w:t>
      </w:r>
      <w:proofErr w:type="spellStart"/>
      <w:r w:rsidR="00C516AD">
        <w:rPr>
          <w:sz w:val="24"/>
          <w:szCs w:val="24"/>
        </w:rPr>
        <w:t>Wolters</w:t>
      </w:r>
      <w:proofErr w:type="spellEnd"/>
      <w:r w:rsidR="00286389">
        <w:rPr>
          <w:sz w:val="24"/>
          <w:szCs w:val="24"/>
        </w:rPr>
        <w:t xml:space="preserve"> </w:t>
      </w:r>
      <w:proofErr w:type="spellStart"/>
      <w:r w:rsidR="00286389">
        <w:rPr>
          <w:sz w:val="24"/>
          <w:szCs w:val="24"/>
        </w:rPr>
        <w:t>K</w:t>
      </w:r>
      <w:r w:rsidR="00C516AD">
        <w:rPr>
          <w:sz w:val="24"/>
          <w:szCs w:val="24"/>
        </w:rPr>
        <w:t>luwer</w:t>
      </w:r>
      <w:proofErr w:type="spellEnd"/>
      <w:r w:rsidR="00C516AD">
        <w:rPr>
          <w:sz w:val="24"/>
          <w:szCs w:val="24"/>
        </w:rPr>
        <w:t xml:space="preserve"> (databáze ASPI), kterého se zúčastnilo 12 zástupců knihoven. </w:t>
      </w:r>
      <w:r>
        <w:rPr>
          <w:sz w:val="24"/>
          <w:szCs w:val="24"/>
        </w:rPr>
        <w:t xml:space="preserve">Firma Newton media připravila </w:t>
      </w:r>
      <w:r w:rsidRPr="00C516AD">
        <w:rPr>
          <w:sz w:val="24"/>
          <w:szCs w:val="24"/>
        </w:rPr>
        <w:t>seminář</w:t>
      </w:r>
      <w:r w:rsidR="00C516AD">
        <w:rPr>
          <w:sz w:val="24"/>
          <w:szCs w:val="24"/>
        </w:rPr>
        <w:t xml:space="preserve"> na 2. 11. 2021 a bylo připojeno 26 účastníků</w:t>
      </w:r>
      <w:r>
        <w:rPr>
          <w:sz w:val="24"/>
          <w:szCs w:val="24"/>
        </w:rPr>
        <w:t xml:space="preserve">. </w:t>
      </w:r>
      <w:r w:rsidR="00C516AD">
        <w:rPr>
          <w:sz w:val="24"/>
          <w:szCs w:val="24"/>
        </w:rPr>
        <w:t xml:space="preserve">Na seminář pro práci s databází </w:t>
      </w:r>
      <w:proofErr w:type="spellStart"/>
      <w:r w:rsidR="00C516AD">
        <w:rPr>
          <w:sz w:val="24"/>
          <w:szCs w:val="24"/>
        </w:rPr>
        <w:t>PressReader</w:t>
      </w:r>
      <w:proofErr w:type="spellEnd"/>
      <w:r w:rsidR="00C516AD">
        <w:rPr>
          <w:sz w:val="24"/>
          <w:szCs w:val="24"/>
        </w:rPr>
        <w:t xml:space="preserve"> dne 8. 11. 2021 se přihlásilo 18 zástupců knihoven.   </w:t>
      </w:r>
      <w:r>
        <w:rPr>
          <w:sz w:val="24"/>
          <w:szCs w:val="24"/>
        </w:rPr>
        <w:t xml:space="preserve">  </w:t>
      </w:r>
    </w:p>
    <w:p w:rsidR="007409F3" w:rsidRPr="00BE615A" w:rsidRDefault="007409F3" w:rsidP="007409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516AD">
        <w:rPr>
          <w:sz w:val="24"/>
          <w:szCs w:val="24"/>
        </w:rPr>
        <w:t>Ř</w:t>
      </w:r>
      <w:r w:rsidRPr="00BE615A">
        <w:rPr>
          <w:sz w:val="24"/>
          <w:szCs w:val="24"/>
        </w:rPr>
        <w:t xml:space="preserve">ešitelka projektu </w:t>
      </w:r>
      <w:r w:rsidR="00C516AD">
        <w:rPr>
          <w:sz w:val="24"/>
          <w:szCs w:val="24"/>
        </w:rPr>
        <w:t>byla v</w:t>
      </w:r>
      <w:r w:rsidRPr="00BE615A">
        <w:rPr>
          <w:sz w:val="24"/>
          <w:szCs w:val="24"/>
        </w:rPr>
        <w:t xml:space="preserve"> kontaktu </w:t>
      </w:r>
      <w:r w:rsidR="00072781">
        <w:rPr>
          <w:sz w:val="24"/>
          <w:szCs w:val="24"/>
        </w:rPr>
        <w:t xml:space="preserve">s přihlášenými knihovnami </w:t>
      </w:r>
      <w:r w:rsidRPr="00BE615A">
        <w:rPr>
          <w:sz w:val="24"/>
          <w:szCs w:val="24"/>
        </w:rPr>
        <w:t xml:space="preserve">prostřednictvím mailové pošty nebo telefonu. </w:t>
      </w:r>
      <w:r w:rsidR="00C516AD">
        <w:rPr>
          <w:sz w:val="24"/>
          <w:szCs w:val="24"/>
        </w:rPr>
        <w:t>Pravidelně měsíčně byly knihovnám po</w:t>
      </w:r>
      <w:r w:rsidRPr="00BE615A">
        <w:rPr>
          <w:sz w:val="24"/>
          <w:szCs w:val="24"/>
        </w:rPr>
        <w:t xml:space="preserve">sílány </w:t>
      </w:r>
      <w:r w:rsidRPr="00BE615A">
        <w:rPr>
          <w:b/>
          <w:sz w:val="24"/>
          <w:szCs w:val="24"/>
        </w:rPr>
        <w:t xml:space="preserve">statistiky využívání </w:t>
      </w:r>
      <w:r w:rsidRPr="00BE615A">
        <w:rPr>
          <w:sz w:val="24"/>
          <w:szCs w:val="24"/>
        </w:rPr>
        <w:t>databází a to</w:t>
      </w:r>
      <w:r w:rsidRPr="00BE615A">
        <w:rPr>
          <w:b/>
          <w:sz w:val="24"/>
          <w:szCs w:val="24"/>
        </w:rPr>
        <w:t xml:space="preserve"> </w:t>
      </w:r>
      <w:r w:rsidRPr="00BE615A">
        <w:rPr>
          <w:sz w:val="24"/>
          <w:szCs w:val="24"/>
        </w:rPr>
        <w:t xml:space="preserve">v položkách počet přístupů, počet dotazů a počet zobrazených plných textů. Statistiky jsou uvedeny v přílohách č. 2-4.  </w:t>
      </w:r>
    </w:p>
    <w:p w:rsidR="007409F3" w:rsidRDefault="007409F3" w:rsidP="007409F3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44000E" w:rsidRDefault="0044000E">
      <w:pPr>
        <w:rPr>
          <w:sz w:val="24"/>
        </w:rPr>
      </w:pPr>
    </w:p>
    <w:p w:rsidR="00235BCB" w:rsidRDefault="007409F3" w:rsidP="007409F3">
      <w:pPr>
        <w:jc w:val="both"/>
        <w:rPr>
          <w:sz w:val="24"/>
          <w:szCs w:val="24"/>
        </w:rPr>
      </w:pPr>
      <w:r w:rsidRPr="00112B8C">
        <w:rPr>
          <w:sz w:val="24"/>
          <w:szCs w:val="24"/>
        </w:rPr>
        <w:t xml:space="preserve">   </w:t>
      </w:r>
      <w:r w:rsidR="00072781">
        <w:rPr>
          <w:sz w:val="24"/>
          <w:szCs w:val="24"/>
        </w:rPr>
        <w:t xml:space="preserve">I nadále byla </w:t>
      </w:r>
      <w:r w:rsidRPr="00112B8C">
        <w:rPr>
          <w:sz w:val="24"/>
          <w:szCs w:val="24"/>
        </w:rPr>
        <w:t xml:space="preserve">zajištěna </w:t>
      </w:r>
      <w:r w:rsidRPr="00112B8C">
        <w:rPr>
          <w:b/>
          <w:sz w:val="24"/>
          <w:szCs w:val="24"/>
        </w:rPr>
        <w:t>kontinuita</w:t>
      </w:r>
      <w:r w:rsidRPr="00112B8C">
        <w:rPr>
          <w:sz w:val="24"/>
          <w:szCs w:val="24"/>
        </w:rPr>
        <w:t xml:space="preserve"> přístupu do vybraných plnotextových elektronických informačních zdrojů domácí i zahraniční provenience. </w:t>
      </w:r>
      <w:r w:rsidR="00072781">
        <w:rPr>
          <w:sz w:val="24"/>
          <w:szCs w:val="24"/>
        </w:rPr>
        <w:t xml:space="preserve">U Mediální databáze fy Newton Media je od roku 2021 umožněn </w:t>
      </w:r>
      <w:r w:rsidR="00072781" w:rsidRPr="00072781">
        <w:rPr>
          <w:b/>
          <w:sz w:val="24"/>
          <w:szCs w:val="24"/>
        </w:rPr>
        <w:t>neomezený přístup</w:t>
      </w:r>
      <w:r w:rsidR="00072781">
        <w:rPr>
          <w:sz w:val="24"/>
          <w:szCs w:val="24"/>
        </w:rPr>
        <w:t xml:space="preserve"> souběžně pracujících čtenářů. </w:t>
      </w:r>
      <w:r w:rsidR="00072781" w:rsidRPr="00112B8C">
        <w:rPr>
          <w:sz w:val="24"/>
          <w:szCs w:val="24"/>
        </w:rPr>
        <w:t xml:space="preserve">Nabídka služeb byla </w:t>
      </w:r>
      <w:r w:rsidR="00072781" w:rsidRPr="00934216">
        <w:rPr>
          <w:b/>
          <w:sz w:val="24"/>
          <w:szCs w:val="24"/>
        </w:rPr>
        <w:t>rozšířena</w:t>
      </w:r>
      <w:bookmarkStart w:id="0" w:name="_GoBack"/>
      <w:bookmarkEnd w:id="0"/>
      <w:r w:rsidR="00072781" w:rsidRPr="00112B8C">
        <w:rPr>
          <w:sz w:val="24"/>
          <w:szCs w:val="24"/>
        </w:rPr>
        <w:t xml:space="preserve"> </w:t>
      </w:r>
      <w:r w:rsidR="00072781">
        <w:rPr>
          <w:sz w:val="24"/>
          <w:szCs w:val="24"/>
        </w:rPr>
        <w:t xml:space="preserve">o </w:t>
      </w:r>
      <w:r w:rsidR="00072781" w:rsidRPr="00112B8C">
        <w:rPr>
          <w:sz w:val="24"/>
          <w:szCs w:val="24"/>
        </w:rPr>
        <w:t>další autorský obsah databáze právních informací</w:t>
      </w:r>
      <w:r w:rsidR="00072781">
        <w:rPr>
          <w:sz w:val="24"/>
          <w:szCs w:val="24"/>
        </w:rPr>
        <w:t xml:space="preserve"> ASPI. </w:t>
      </w:r>
      <w:r w:rsidR="00072781" w:rsidRPr="00112B8C">
        <w:rPr>
          <w:sz w:val="24"/>
          <w:szCs w:val="24"/>
        </w:rPr>
        <w:t xml:space="preserve"> </w:t>
      </w:r>
      <w:r w:rsidRPr="00112B8C">
        <w:rPr>
          <w:sz w:val="24"/>
          <w:szCs w:val="24"/>
        </w:rPr>
        <w:t xml:space="preserve">Pro čtenáře a uživatele širokého spektra veřejně přístupných knihoven </w:t>
      </w:r>
      <w:r w:rsidR="00423730">
        <w:rPr>
          <w:sz w:val="24"/>
          <w:szCs w:val="24"/>
        </w:rPr>
        <w:t xml:space="preserve">byla </w:t>
      </w:r>
      <w:r w:rsidR="00934216" w:rsidRPr="00934216">
        <w:rPr>
          <w:b/>
          <w:sz w:val="24"/>
          <w:szCs w:val="24"/>
        </w:rPr>
        <w:t>zlepšena</w:t>
      </w:r>
      <w:r w:rsidR="00934216">
        <w:rPr>
          <w:sz w:val="24"/>
          <w:szCs w:val="24"/>
        </w:rPr>
        <w:t xml:space="preserve"> </w:t>
      </w:r>
      <w:r w:rsidRPr="00112B8C">
        <w:rPr>
          <w:b/>
          <w:bCs/>
          <w:sz w:val="24"/>
          <w:szCs w:val="24"/>
        </w:rPr>
        <w:t>úroveň služeb</w:t>
      </w:r>
      <w:r w:rsidRPr="00112B8C">
        <w:rPr>
          <w:bCs/>
          <w:sz w:val="24"/>
          <w:szCs w:val="24"/>
        </w:rPr>
        <w:t xml:space="preserve">, které knihovny již standardně poskytují, tj. </w:t>
      </w:r>
      <w:r w:rsidRPr="00112B8C">
        <w:rPr>
          <w:sz w:val="24"/>
          <w:szCs w:val="24"/>
        </w:rPr>
        <w:t xml:space="preserve">rychlý a kvalitní přístup k </w:t>
      </w:r>
      <w:r w:rsidRPr="00112B8C">
        <w:rPr>
          <w:b/>
          <w:sz w:val="24"/>
          <w:szCs w:val="24"/>
        </w:rPr>
        <w:t>aktuálním informacím</w:t>
      </w:r>
      <w:r w:rsidRPr="00112B8C">
        <w:rPr>
          <w:sz w:val="24"/>
          <w:szCs w:val="24"/>
        </w:rPr>
        <w:t xml:space="preserve"> z ekonomiky, politiky, práva nebo kultury. V knihovnách mohly být zpřístupněny i dokumenty, které nejsou předmětem </w:t>
      </w:r>
    </w:p>
    <w:p w:rsidR="00235BCB" w:rsidRDefault="00235BCB" w:rsidP="007409F3">
      <w:pPr>
        <w:jc w:val="both"/>
        <w:rPr>
          <w:sz w:val="24"/>
          <w:szCs w:val="24"/>
        </w:rPr>
      </w:pPr>
    </w:p>
    <w:p w:rsidR="00235BCB" w:rsidRDefault="00235BCB" w:rsidP="007409F3">
      <w:pPr>
        <w:jc w:val="both"/>
        <w:rPr>
          <w:sz w:val="24"/>
          <w:szCs w:val="24"/>
        </w:rPr>
      </w:pPr>
    </w:p>
    <w:p w:rsidR="00235BCB" w:rsidRDefault="00235BCB" w:rsidP="007409F3">
      <w:pPr>
        <w:jc w:val="both"/>
        <w:rPr>
          <w:sz w:val="24"/>
          <w:szCs w:val="24"/>
        </w:rPr>
      </w:pPr>
    </w:p>
    <w:p w:rsidR="00235BCB" w:rsidRDefault="00235BCB" w:rsidP="007409F3">
      <w:pPr>
        <w:jc w:val="both"/>
        <w:rPr>
          <w:sz w:val="24"/>
          <w:szCs w:val="24"/>
        </w:rPr>
      </w:pPr>
    </w:p>
    <w:p w:rsidR="00235BCB" w:rsidRDefault="00235BCB" w:rsidP="007409F3">
      <w:pPr>
        <w:jc w:val="both"/>
        <w:rPr>
          <w:sz w:val="24"/>
          <w:szCs w:val="24"/>
        </w:rPr>
      </w:pPr>
    </w:p>
    <w:p w:rsidR="007409F3" w:rsidRPr="00112B8C" w:rsidRDefault="00235BCB" w:rsidP="007409F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j</w:t>
      </w:r>
      <w:r w:rsidR="007409F3" w:rsidRPr="00112B8C">
        <w:rPr>
          <w:sz w:val="24"/>
          <w:szCs w:val="24"/>
        </w:rPr>
        <w:t xml:space="preserve">ejich trvalého uchovávání v knihovním fondu. Zavedená praxe, tj. multilicenční přístup a podání jedné žádosti a jednoho vyhodnocení, je pro knihovny jednoznačným přínosem především z hlediska ušetření pracovních kapacit.    </w:t>
      </w:r>
    </w:p>
    <w:p w:rsidR="007409F3" w:rsidRPr="00112B8C" w:rsidRDefault="007409F3" w:rsidP="007409F3">
      <w:pPr>
        <w:rPr>
          <w:sz w:val="24"/>
          <w:szCs w:val="24"/>
        </w:rPr>
      </w:pPr>
    </w:p>
    <w:p w:rsidR="00F71233" w:rsidRDefault="00F71233">
      <w:pPr>
        <w:rPr>
          <w:sz w:val="24"/>
        </w:rPr>
      </w:pPr>
    </w:p>
    <w:p w:rsidR="00476B54" w:rsidRDefault="00476B54" w:rsidP="00A433DC">
      <w:pPr>
        <w:jc w:val="both"/>
        <w:rPr>
          <w:sz w:val="24"/>
        </w:rPr>
      </w:pPr>
    </w:p>
    <w:sectPr w:rsidR="00476B54" w:rsidSect="00476B54">
      <w:headerReference w:type="default" r:id="rId8"/>
      <w:type w:val="continuous"/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9F" w:rsidRDefault="0004609F">
      <w:r>
        <w:separator/>
      </w:r>
    </w:p>
  </w:endnote>
  <w:endnote w:type="continuationSeparator" w:id="0">
    <w:p w:rsidR="0004609F" w:rsidRDefault="000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9F" w:rsidRDefault="0004609F">
      <w:r>
        <w:separator/>
      </w:r>
    </w:p>
  </w:footnote>
  <w:footnote w:type="continuationSeparator" w:id="0">
    <w:p w:rsidR="0004609F" w:rsidRDefault="000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FF" w:rsidRDefault="00ED5AFF" w:rsidP="00ED5AFF">
    <w:pPr>
      <w:pStyle w:val="Zhlav"/>
    </w:pPr>
    <w:r>
      <w:t>Zpráva o rea</w:t>
    </w:r>
    <w:r w:rsidR="008670D9">
      <w:t>lizaci projektu VISK za rok 2021</w:t>
    </w:r>
    <w:r>
      <w:t xml:space="preserve"> – SPO MK</w:t>
    </w:r>
  </w:p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314E8"/>
    <w:rsid w:val="00031C6A"/>
    <w:rsid w:val="00034803"/>
    <w:rsid w:val="0004609F"/>
    <w:rsid w:val="00057D50"/>
    <w:rsid w:val="00066A67"/>
    <w:rsid w:val="00071301"/>
    <w:rsid w:val="0007256A"/>
    <w:rsid w:val="00072781"/>
    <w:rsid w:val="00082E9A"/>
    <w:rsid w:val="000A0E45"/>
    <w:rsid w:val="000B22AE"/>
    <w:rsid w:val="000B5490"/>
    <w:rsid w:val="000C3E3F"/>
    <w:rsid w:val="000D6FD2"/>
    <w:rsid w:val="000D77D0"/>
    <w:rsid w:val="00106813"/>
    <w:rsid w:val="00112F9C"/>
    <w:rsid w:val="00113391"/>
    <w:rsid w:val="00114603"/>
    <w:rsid w:val="00116AF0"/>
    <w:rsid w:val="001230C0"/>
    <w:rsid w:val="0014670D"/>
    <w:rsid w:val="00160722"/>
    <w:rsid w:val="001708B6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C3C15"/>
    <w:rsid w:val="001E2741"/>
    <w:rsid w:val="001F32EF"/>
    <w:rsid w:val="001F47FF"/>
    <w:rsid w:val="0020229B"/>
    <w:rsid w:val="002033C0"/>
    <w:rsid w:val="00227AA1"/>
    <w:rsid w:val="00235BCB"/>
    <w:rsid w:val="00235FB0"/>
    <w:rsid w:val="0024470D"/>
    <w:rsid w:val="002560E6"/>
    <w:rsid w:val="00275883"/>
    <w:rsid w:val="00283344"/>
    <w:rsid w:val="00286389"/>
    <w:rsid w:val="00295890"/>
    <w:rsid w:val="00295EFC"/>
    <w:rsid w:val="002B3769"/>
    <w:rsid w:val="002B6EC0"/>
    <w:rsid w:val="002C3E03"/>
    <w:rsid w:val="002E0069"/>
    <w:rsid w:val="00323DC8"/>
    <w:rsid w:val="003247CF"/>
    <w:rsid w:val="003325AA"/>
    <w:rsid w:val="00334D44"/>
    <w:rsid w:val="0033541E"/>
    <w:rsid w:val="003376D4"/>
    <w:rsid w:val="00345C4A"/>
    <w:rsid w:val="00361EDE"/>
    <w:rsid w:val="003629DB"/>
    <w:rsid w:val="00371C45"/>
    <w:rsid w:val="00374303"/>
    <w:rsid w:val="00375A37"/>
    <w:rsid w:val="00390F13"/>
    <w:rsid w:val="003913E1"/>
    <w:rsid w:val="003A0698"/>
    <w:rsid w:val="003A0CBF"/>
    <w:rsid w:val="003A5C77"/>
    <w:rsid w:val="003B11D9"/>
    <w:rsid w:val="003C1E6C"/>
    <w:rsid w:val="003D1ED2"/>
    <w:rsid w:val="003E5B39"/>
    <w:rsid w:val="003E6C4E"/>
    <w:rsid w:val="003F652A"/>
    <w:rsid w:val="004023F6"/>
    <w:rsid w:val="00407606"/>
    <w:rsid w:val="00407DA2"/>
    <w:rsid w:val="004109D3"/>
    <w:rsid w:val="00423730"/>
    <w:rsid w:val="00424458"/>
    <w:rsid w:val="004252FF"/>
    <w:rsid w:val="00436F43"/>
    <w:rsid w:val="0044000E"/>
    <w:rsid w:val="004417D8"/>
    <w:rsid w:val="00462301"/>
    <w:rsid w:val="004661A1"/>
    <w:rsid w:val="004757BC"/>
    <w:rsid w:val="00476B54"/>
    <w:rsid w:val="00481934"/>
    <w:rsid w:val="00483AE2"/>
    <w:rsid w:val="0048630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E5D38"/>
    <w:rsid w:val="004F33DB"/>
    <w:rsid w:val="004F3B6F"/>
    <w:rsid w:val="004F3CE4"/>
    <w:rsid w:val="00506DE9"/>
    <w:rsid w:val="005129F1"/>
    <w:rsid w:val="00515497"/>
    <w:rsid w:val="0052005F"/>
    <w:rsid w:val="005234A1"/>
    <w:rsid w:val="00526DED"/>
    <w:rsid w:val="005310D1"/>
    <w:rsid w:val="00543C1B"/>
    <w:rsid w:val="00550693"/>
    <w:rsid w:val="00550808"/>
    <w:rsid w:val="00574057"/>
    <w:rsid w:val="0057799A"/>
    <w:rsid w:val="00581BED"/>
    <w:rsid w:val="00596847"/>
    <w:rsid w:val="005C48C0"/>
    <w:rsid w:val="005D4374"/>
    <w:rsid w:val="005D5C68"/>
    <w:rsid w:val="006002E3"/>
    <w:rsid w:val="0060054E"/>
    <w:rsid w:val="006018F9"/>
    <w:rsid w:val="006054B8"/>
    <w:rsid w:val="00621D8C"/>
    <w:rsid w:val="00623BEF"/>
    <w:rsid w:val="00641CDE"/>
    <w:rsid w:val="006426A0"/>
    <w:rsid w:val="0064499D"/>
    <w:rsid w:val="006477BF"/>
    <w:rsid w:val="006545DA"/>
    <w:rsid w:val="00654F7C"/>
    <w:rsid w:val="00662498"/>
    <w:rsid w:val="00663FA0"/>
    <w:rsid w:val="006773E4"/>
    <w:rsid w:val="006862D1"/>
    <w:rsid w:val="0068759E"/>
    <w:rsid w:val="0069262A"/>
    <w:rsid w:val="00694DD3"/>
    <w:rsid w:val="006B6039"/>
    <w:rsid w:val="006C0B16"/>
    <w:rsid w:val="006D53A4"/>
    <w:rsid w:val="006E460A"/>
    <w:rsid w:val="006E6853"/>
    <w:rsid w:val="007014FC"/>
    <w:rsid w:val="00704527"/>
    <w:rsid w:val="007065E6"/>
    <w:rsid w:val="0071293D"/>
    <w:rsid w:val="007251D4"/>
    <w:rsid w:val="00732B65"/>
    <w:rsid w:val="007409F3"/>
    <w:rsid w:val="007420ED"/>
    <w:rsid w:val="007443B1"/>
    <w:rsid w:val="00745748"/>
    <w:rsid w:val="007546C9"/>
    <w:rsid w:val="00756C20"/>
    <w:rsid w:val="00772F8B"/>
    <w:rsid w:val="00777D3C"/>
    <w:rsid w:val="00787172"/>
    <w:rsid w:val="0079234B"/>
    <w:rsid w:val="007951CE"/>
    <w:rsid w:val="007973FD"/>
    <w:rsid w:val="007A0036"/>
    <w:rsid w:val="007A629B"/>
    <w:rsid w:val="007B2287"/>
    <w:rsid w:val="007B2EAC"/>
    <w:rsid w:val="007C0D80"/>
    <w:rsid w:val="007C19C3"/>
    <w:rsid w:val="007C3FA1"/>
    <w:rsid w:val="007D43DC"/>
    <w:rsid w:val="007F1E36"/>
    <w:rsid w:val="007F4F77"/>
    <w:rsid w:val="0081486B"/>
    <w:rsid w:val="00817100"/>
    <w:rsid w:val="00817D9A"/>
    <w:rsid w:val="008358D5"/>
    <w:rsid w:val="0085584A"/>
    <w:rsid w:val="008670D9"/>
    <w:rsid w:val="00874222"/>
    <w:rsid w:val="00883E05"/>
    <w:rsid w:val="00897D60"/>
    <w:rsid w:val="008A363E"/>
    <w:rsid w:val="008B0EA5"/>
    <w:rsid w:val="008C34D7"/>
    <w:rsid w:val="008D0844"/>
    <w:rsid w:val="008E1FF5"/>
    <w:rsid w:val="008E2D4A"/>
    <w:rsid w:val="008E69B4"/>
    <w:rsid w:val="008F2875"/>
    <w:rsid w:val="008F306C"/>
    <w:rsid w:val="009039B3"/>
    <w:rsid w:val="009048AE"/>
    <w:rsid w:val="009054EB"/>
    <w:rsid w:val="00934216"/>
    <w:rsid w:val="00934526"/>
    <w:rsid w:val="00946014"/>
    <w:rsid w:val="00960398"/>
    <w:rsid w:val="009721AF"/>
    <w:rsid w:val="00991FFE"/>
    <w:rsid w:val="0099308A"/>
    <w:rsid w:val="009A0409"/>
    <w:rsid w:val="009A319C"/>
    <w:rsid w:val="009A6255"/>
    <w:rsid w:val="009B302F"/>
    <w:rsid w:val="009B5383"/>
    <w:rsid w:val="009C2FE7"/>
    <w:rsid w:val="009C5AA9"/>
    <w:rsid w:val="009D0AEE"/>
    <w:rsid w:val="009D13D0"/>
    <w:rsid w:val="009D62E9"/>
    <w:rsid w:val="009F4824"/>
    <w:rsid w:val="009F630E"/>
    <w:rsid w:val="00A0346A"/>
    <w:rsid w:val="00A13648"/>
    <w:rsid w:val="00A13CA0"/>
    <w:rsid w:val="00A152D8"/>
    <w:rsid w:val="00A1616F"/>
    <w:rsid w:val="00A17927"/>
    <w:rsid w:val="00A22DA5"/>
    <w:rsid w:val="00A433DC"/>
    <w:rsid w:val="00A55FE1"/>
    <w:rsid w:val="00A56254"/>
    <w:rsid w:val="00A57DB1"/>
    <w:rsid w:val="00A70489"/>
    <w:rsid w:val="00A76AC1"/>
    <w:rsid w:val="00A77D05"/>
    <w:rsid w:val="00A81359"/>
    <w:rsid w:val="00A822D7"/>
    <w:rsid w:val="00A842D4"/>
    <w:rsid w:val="00A93175"/>
    <w:rsid w:val="00A93F0F"/>
    <w:rsid w:val="00A95BC1"/>
    <w:rsid w:val="00AB6AF4"/>
    <w:rsid w:val="00AC747E"/>
    <w:rsid w:val="00AD2DE9"/>
    <w:rsid w:val="00AD49AD"/>
    <w:rsid w:val="00AE034A"/>
    <w:rsid w:val="00AE439E"/>
    <w:rsid w:val="00AF2B08"/>
    <w:rsid w:val="00AF3D96"/>
    <w:rsid w:val="00B018C5"/>
    <w:rsid w:val="00B038AD"/>
    <w:rsid w:val="00B414D4"/>
    <w:rsid w:val="00B53E33"/>
    <w:rsid w:val="00B60BBC"/>
    <w:rsid w:val="00B62110"/>
    <w:rsid w:val="00B62CC7"/>
    <w:rsid w:val="00B62E29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17E9"/>
    <w:rsid w:val="00BF3021"/>
    <w:rsid w:val="00C07CFA"/>
    <w:rsid w:val="00C516AD"/>
    <w:rsid w:val="00C64DF7"/>
    <w:rsid w:val="00C65559"/>
    <w:rsid w:val="00C70C56"/>
    <w:rsid w:val="00C95B56"/>
    <w:rsid w:val="00CA383C"/>
    <w:rsid w:val="00CA4D82"/>
    <w:rsid w:val="00CB2F8E"/>
    <w:rsid w:val="00CC74F7"/>
    <w:rsid w:val="00CD3CCE"/>
    <w:rsid w:val="00CE0DA3"/>
    <w:rsid w:val="00CE216E"/>
    <w:rsid w:val="00CE594A"/>
    <w:rsid w:val="00CF3421"/>
    <w:rsid w:val="00D12875"/>
    <w:rsid w:val="00D12AF4"/>
    <w:rsid w:val="00D172AB"/>
    <w:rsid w:val="00D17CE4"/>
    <w:rsid w:val="00D22759"/>
    <w:rsid w:val="00D2791F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16AF"/>
    <w:rsid w:val="00DB2F9A"/>
    <w:rsid w:val="00DB5DBA"/>
    <w:rsid w:val="00DC5960"/>
    <w:rsid w:val="00DD0EC5"/>
    <w:rsid w:val="00DE0606"/>
    <w:rsid w:val="00DE3637"/>
    <w:rsid w:val="00DE7934"/>
    <w:rsid w:val="00DF00EE"/>
    <w:rsid w:val="00DF2FD8"/>
    <w:rsid w:val="00E04B18"/>
    <w:rsid w:val="00E26447"/>
    <w:rsid w:val="00E56F2C"/>
    <w:rsid w:val="00E643DF"/>
    <w:rsid w:val="00E65769"/>
    <w:rsid w:val="00E76592"/>
    <w:rsid w:val="00E777E4"/>
    <w:rsid w:val="00E839DA"/>
    <w:rsid w:val="00E87F16"/>
    <w:rsid w:val="00ED26D0"/>
    <w:rsid w:val="00ED5AFF"/>
    <w:rsid w:val="00EE3F1F"/>
    <w:rsid w:val="00EF2824"/>
    <w:rsid w:val="00F01A61"/>
    <w:rsid w:val="00F02B94"/>
    <w:rsid w:val="00F06391"/>
    <w:rsid w:val="00F14B00"/>
    <w:rsid w:val="00F238F2"/>
    <w:rsid w:val="00F27A06"/>
    <w:rsid w:val="00F349B4"/>
    <w:rsid w:val="00F34A65"/>
    <w:rsid w:val="00F4007F"/>
    <w:rsid w:val="00F70F43"/>
    <w:rsid w:val="00F71233"/>
    <w:rsid w:val="00F764AF"/>
    <w:rsid w:val="00F774A4"/>
    <w:rsid w:val="00F77A0E"/>
    <w:rsid w:val="00F93B13"/>
    <w:rsid w:val="00F93CB6"/>
    <w:rsid w:val="00F93EA9"/>
    <w:rsid w:val="00F94D18"/>
    <w:rsid w:val="00F97922"/>
    <w:rsid w:val="00FC1B41"/>
    <w:rsid w:val="00FD1125"/>
    <w:rsid w:val="00FD3252"/>
    <w:rsid w:val="00FD7934"/>
    <w:rsid w:val="00FE34EF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19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Odkaznakoment">
    <w:name w:val="annotation reference"/>
    <w:rsid w:val="002560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60E6"/>
  </w:style>
  <w:style w:type="character" w:customStyle="1" w:styleId="TextkomenteChar">
    <w:name w:val="Text komentáře Char"/>
    <w:basedOn w:val="Standardnpsmoodstavce"/>
    <w:link w:val="Textkomente"/>
    <w:rsid w:val="002560E6"/>
  </w:style>
  <w:style w:type="paragraph" w:styleId="Pedmtkomente">
    <w:name w:val="annotation subject"/>
    <w:basedOn w:val="Textkomente"/>
    <w:next w:val="Textkomente"/>
    <w:link w:val="PedmtkomenteChar"/>
    <w:rsid w:val="002560E6"/>
    <w:rPr>
      <w:b/>
      <w:bCs/>
    </w:rPr>
  </w:style>
  <w:style w:type="character" w:customStyle="1" w:styleId="PedmtkomenteChar">
    <w:name w:val="Předmět komentáře Char"/>
    <w:link w:val="Pedmtkomente"/>
    <w:rsid w:val="0025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16E4-27C8-480D-AFE7-2C027122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2022-02-07T06:51:00Z</dcterms:created>
  <dcterms:modified xsi:type="dcterms:W3CDTF">2022-02-09T08:31:00Z</dcterms:modified>
</cp:coreProperties>
</file>