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6CFE" w:rsidRDefault="00ED6CFE">
      <w:pPr>
        <w:jc w:val="center"/>
        <w:rPr>
          <w:b/>
          <w:sz w:val="28"/>
          <w:szCs w:val="28"/>
        </w:rPr>
      </w:pPr>
    </w:p>
    <w:p w:rsidR="005543C0" w:rsidRDefault="005543C0" w:rsidP="005543C0">
      <w:pPr>
        <w:jc w:val="center"/>
        <w:rPr>
          <w:b/>
          <w:noProof/>
          <w:sz w:val="28"/>
          <w:szCs w:val="28"/>
        </w:rPr>
      </w:pPr>
    </w:p>
    <w:p w:rsidR="005543C0" w:rsidRDefault="00421A46" w:rsidP="005543C0">
      <w:pPr>
        <w:jc w:val="center"/>
        <w:rPr>
          <w:sz w:val="28"/>
          <w:szCs w:val="28"/>
        </w:rPr>
      </w:pPr>
      <w:r>
        <w:rPr>
          <w:noProof/>
          <w:sz w:val="28"/>
          <w:szCs w:val="28"/>
          <w:lang w:eastAsia="cs-CZ"/>
        </w:rPr>
        <w:drawing>
          <wp:inline distT="0" distB="0" distL="0" distR="0">
            <wp:extent cx="2857500" cy="594360"/>
            <wp:effectExtent l="0" t="0" r="0" b="0"/>
            <wp:docPr id="2"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57500" cy="594360"/>
                    </a:xfrm>
                    <a:prstGeom prst="rect">
                      <a:avLst/>
                    </a:prstGeom>
                    <a:noFill/>
                    <a:ln>
                      <a:noFill/>
                    </a:ln>
                  </pic:spPr>
                </pic:pic>
              </a:graphicData>
            </a:graphic>
          </wp:inline>
        </w:drawing>
      </w:r>
    </w:p>
    <w:p w:rsidR="005543C0" w:rsidRDefault="005543C0">
      <w:pPr>
        <w:jc w:val="center"/>
        <w:rPr>
          <w:b/>
          <w:sz w:val="28"/>
          <w:szCs w:val="28"/>
        </w:rPr>
      </w:pPr>
    </w:p>
    <w:p w:rsidR="005543C0" w:rsidRDefault="005543C0">
      <w:pPr>
        <w:jc w:val="center"/>
        <w:rPr>
          <w:b/>
          <w:sz w:val="28"/>
          <w:szCs w:val="28"/>
        </w:rPr>
      </w:pPr>
    </w:p>
    <w:p w:rsidR="005543C0" w:rsidRDefault="005543C0">
      <w:pPr>
        <w:jc w:val="center"/>
        <w:rPr>
          <w:b/>
          <w:sz w:val="28"/>
          <w:szCs w:val="28"/>
        </w:rPr>
      </w:pPr>
    </w:p>
    <w:p w:rsidR="00ED6CFE" w:rsidRDefault="00ED6CFE">
      <w:pPr>
        <w:jc w:val="center"/>
        <w:rPr>
          <w:rFonts w:ascii="Arial" w:hAnsi="Arial"/>
          <w:i/>
          <w:sz w:val="40"/>
          <w:szCs w:val="40"/>
        </w:rPr>
      </w:pPr>
      <w:r>
        <w:rPr>
          <w:rFonts w:ascii="Arial" w:hAnsi="Arial"/>
          <w:i/>
          <w:sz w:val="40"/>
          <w:szCs w:val="40"/>
        </w:rPr>
        <w:t>Ministerstvo kultury</w:t>
      </w:r>
    </w:p>
    <w:p w:rsidR="00ED6CFE" w:rsidRPr="00577021" w:rsidRDefault="0094593A">
      <w:pPr>
        <w:jc w:val="center"/>
        <w:rPr>
          <w:rFonts w:ascii="Arial" w:hAnsi="Arial"/>
          <w:i/>
          <w:sz w:val="40"/>
          <w:szCs w:val="40"/>
        </w:rPr>
      </w:pPr>
      <w:r>
        <w:rPr>
          <w:rFonts w:ascii="Arial" w:hAnsi="Arial"/>
          <w:i/>
          <w:sz w:val="40"/>
          <w:szCs w:val="40"/>
        </w:rPr>
        <w:t>Odbor umění,</w:t>
      </w:r>
      <w:r w:rsidR="006752DD" w:rsidRPr="00577021">
        <w:rPr>
          <w:rFonts w:ascii="Arial" w:hAnsi="Arial"/>
          <w:i/>
          <w:sz w:val="40"/>
          <w:szCs w:val="40"/>
        </w:rPr>
        <w:t xml:space="preserve"> literatury a knihoven</w:t>
      </w:r>
    </w:p>
    <w:p w:rsidR="00ED6CFE" w:rsidRDefault="00ED6CFE">
      <w:pPr>
        <w:jc w:val="center"/>
        <w:rPr>
          <w:rFonts w:ascii="Arial" w:hAnsi="Arial"/>
          <w:sz w:val="32"/>
        </w:rPr>
      </w:pPr>
    </w:p>
    <w:p w:rsidR="00AA0120" w:rsidRPr="00AA0120" w:rsidRDefault="00ED6CFE" w:rsidP="00AA0120">
      <w:pPr>
        <w:pStyle w:val="BodyText22"/>
        <w:jc w:val="both"/>
        <w:rPr>
          <w:rFonts w:ascii="Arial" w:hAnsi="Arial" w:cs="Arial"/>
          <w:sz w:val="24"/>
          <w:szCs w:val="24"/>
        </w:rPr>
      </w:pPr>
      <w:r w:rsidRPr="00BC24BE">
        <w:rPr>
          <w:rFonts w:ascii="Arial" w:hAnsi="Arial"/>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w:t>
      </w:r>
      <w:r w:rsidRPr="00BC24BE">
        <w:rPr>
          <w:rFonts w:ascii="Arial" w:hAnsi="Arial" w:cs="Arial"/>
          <w:sz w:val="24"/>
          <w:szCs w:val="24"/>
        </w:rPr>
        <w:t xml:space="preserve">na podporu knihoven, ve </w:t>
      </w:r>
      <w:r w:rsidRPr="004D363F">
        <w:rPr>
          <w:rFonts w:ascii="Arial" w:hAnsi="Arial" w:cs="Arial"/>
          <w:sz w:val="24"/>
          <w:szCs w:val="24"/>
        </w:rPr>
        <w:t xml:space="preserve">znění pozdějších předpisů, </w:t>
      </w:r>
      <w:r w:rsidR="008663A4" w:rsidRPr="004D363F">
        <w:rPr>
          <w:rFonts w:ascii="Arial" w:hAnsi="Arial" w:cs="Arial"/>
          <w:sz w:val="24"/>
          <w:szCs w:val="24"/>
        </w:rPr>
        <w:t>s</w:t>
      </w:r>
      <w:r w:rsidR="00AA0120">
        <w:rPr>
          <w:rFonts w:ascii="Arial" w:hAnsi="Arial" w:cs="Arial"/>
          <w:sz w:val="24"/>
          <w:szCs w:val="24"/>
        </w:rPr>
        <w:t> </w:t>
      </w:r>
      <w:r w:rsidR="008663A4" w:rsidRPr="004D363F">
        <w:rPr>
          <w:rFonts w:ascii="Arial" w:hAnsi="Arial" w:cs="Arial"/>
          <w:sz w:val="24"/>
          <w:szCs w:val="24"/>
        </w:rPr>
        <w:t>přihlédnutím</w:t>
      </w:r>
      <w:r w:rsidR="00AA0120">
        <w:rPr>
          <w:rFonts w:ascii="Arial" w:hAnsi="Arial" w:cs="Arial"/>
          <w:sz w:val="24"/>
          <w:szCs w:val="24"/>
        </w:rPr>
        <w:t xml:space="preserve"> k </w:t>
      </w:r>
      <w:r w:rsidR="00AA0120" w:rsidRPr="00AA0120">
        <w:rPr>
          <w:rFonts w:ascii="Arial" w:hAnsi="Arial" w:cs="Arial"/>
          <w:bCs/>
          <w:sz w:val="24"/>
          <w:szCs w:val="24"/>
          <w:lang w:eastAsia="cs-CZ"/>
        </w:rPr>
        <w:t>Zásadám vlády pro poskytování dotací ze státního rozpočtu České republiky nestátním neziskovým organizacím ústředními orgány státní správy</w:t>
      </w:r>
      <w:r w:rsidR="00AA0120" w:rsidRPr="00147089">
        <w:rPr>
          <w:rFonts w:ascii="Arial" w:hAnsi="Arial" w:cs="Arial"/>
          <w:bCs/>
          <w:sz w:val="24"/>
          <w:szCs w:val="24"/>
          <w:lang w:eastAsia="cs-CZ"/>
        </w:rPr>
        <w:t>, schváleným</w:t>
      </w:r>
      <w:r w:rsidR="0018747F" w:rsidRPr="00147089">
        <w:rPr>
          <w:rFonts w:ascii="Arial" w:hAnsi="Arial" w:cs="Arial"/>
          <w:bCs/>
          <w:sz w:val="24"/>
          <w:szCs w:val="24"/>
          <w:lang w:eastAsia="cs-CZ"/>
        </w:rPr>
        <w:t>i</w:t>
      </w:r>
      <w:r w:rsidR="00AA0120" w:rsidRPr="00AA0120">
        <w:rPr>
          <w:rFonts w:ascii="Arial" w:hAnsi="Arial" w:cs="Arial"/>
          <w:bCs/>
          <w:sz w:val="24"/>
          <w:szCs w:val="24"/>
          <w:lang w:eastAsia="cs-CZ"/>
        </w:rPr>
        <w:t xml:space="preserve"> </w:t>
      </w:r>
      <w:r w:rsidR="00010B5A">
        <w:rPr>
          <w:rFonts w:ascii="Arial" w:hAnsi="Arial" w:cs="Arial"/>
          <w:sz w:val="24"/>
          <w:szCs w:val="24"/>
          <w:lang w:eastAsia="cs-CZ"/>
        </w:rPr>
        <w:t>usnesením vlády ze dne 1. 2.</w:t>
      </w:r>
      <w:r w:rsidR="00AA0120" w:rsidRPr="00AA0120">
        <w:rPr>
          <w:rFonts w:ascii="Arial" w:hAnsi="Arial" w:cs="Arial"/>
          <w:sz w:val="24"/>
          <w:szCs w:val="24"/>
          <w:lang w:eastAsia="cs-CZ"/>
        </w:rPr>
        <w:t xml:space="preserve"> 2010 č. 92,</w:t>
      </w:r>
      <w:r w:rsidR="00AA0120" w:rsidRPr="00AA0120">
        <w:rPr>
          <w:rFonts w:ascii="Arial" w:hAnsi="Arial" w:cs="Arial"/>
          <w:bCs/>
          <w:sz w:val="24"/>
          <w:szCs w:val="24"/>
          <w:lang w:eastAsia="cs-CZ"/>
        </w:rPr>
        <w:t xml:space="preserve"> </w:t>
      </w:r>
      <w:r w:rsidR="002C6099">
        <w:rPr>
          <w:rFonts w:ascii="Arial" w:hAnsi="Arial" w:cs="Arial"/>
          <w:sz w:val="24"/>
          <w:szCs w:val="24"/>
          <w:lang w:eastAsia="cs-CZ"/>
        </w:rPr>
        <w:t>ve znění pozdějších usnesení vlády</w:t>
      </w:r>
    </w:p>
    <w:p w:rsidR="00BC0C54" w:rsidRPr="002971E5" w:rsidRDefault="00BC0C54">
      <w:pPr>
        <w:jc w:val="center"/>
        <w:rPr>
          <w:rFonts w:ascii="Arial" w:hAnsi="Arial"/>
          <w:sz w:val="32"/>
        </w:rPr>
      </w:pPr>
    </w:p>
    <w:p w:rsidR="00ED6CFE" w:rsidRPr="002C6099" w:rsidRDefault="002F21D0">
      <w:pPr>
        <w:jc w:val="center"/>
        <w:rPr>
          <w:rFonts w:ascii="Arial" w:hAnsi="Arial"/>
          <w:sz w:val="32"/>
        </w:rPr>
      </w:pPr>
      <w:r w:rsidRPr="002C6099">
        <w:rPr>
          <w:rFonts w:ascii="Arial" w:hAnsi="Arial"/>
          <w:sz w:val="32"/>
        </w:rPr>
        <w:t>vyhlašuje pro rok</w:t>
      </w:r>
      <w:r w:rsidR="00FB63D9">
        <w:rPr>
          <w:rFonts w:ascii="Arial" w:hAnsi="Arial"/>
          <w:sz w:val="32"/>
        </w:rPr>
        <w:t xml:space="preserve"> 2020</w:t>
      </w:r>
    </w:p>
    <w:p w:rsidR="00ED6CFE" w:rsidRDefault="002C6099">
      <w:pPr>
        <w:jc w:val="center"/>
        <w:rPr>
          <w:rFonts w:ascii="Arial" w:hAnsi="Arial"/>
          <w:sz w:val="32"/>
        </w:rPr>
      </w:pPr>
      <w:r>
        <w:rPr>
          <w:rFonts w:ascii="Arial" w:hAnsi="Arial"/>
          <w:sz w:val="32"/>
        </w:rPr>
        <w:t>výzvu k podávání žádostí</w:t>
      </w:r>
    </w:p>
    <w:p w:rsidR="00ED6CFE" w:rsidRDefault="002C6099">
      <w:pPr>
        <w:jc w:val="center"/>
        <w:rPr>
          <w:rFonts w:ascii="Arial" w:hAnsi="Arial"/>
          <w:sz w:val="32"/>
        </w:rPr>
      </w:pPr>
      <w:r>
        <w:rPr>
          <w:rFonts w:ascii="Arial" w:hAnsi="Arial"/>
          <w:sz w:val="32"/>
        </w:rPr>
        <w:t xml:space="preserve">ve </w:t>
      </w:r>
      <w:r w:rsidR="00ED6CFE">
        <w:rPr>
          <w:rFonts w:ascii="Arial" w:hAnsi="Arial"/>
          <w:sz w:val="32"/>
        </w:rPr>
        <w:t>výběrové</w:t>
      </w:r>
      <w:r>
        <w:rPr>
          <w:rFonts w:ascii="Arial" w:hAnsi="Arial"/>
          <w:sz w:val="32"/>
        </w:rPr>
        <w:t>m</w:t>
      </w:r>
      <w:r w:rsidR="00ED6CFE">
        <w:rPr>
          <w:rFonts w:ascii="Arial" w:hAnsi="Arial"/>
          <w:sz w:val="32"/>
        </w:rPr>
        <w:t xml:space="preserve"> dotační</w:t>
      </w:r>
      <w:r>
        <w:rPr>
          <w:rFonts w:ascii="Arial" w:hAnsi="Arial"/>
          <w:sz w:val="32"/>
        </w:rPr>
        <w:t>m</w:t>
      </w:r>
      <w:r w:rsidR="00ED6CFE">
        <w:rPr>
          <w:rFonts w:ascii="Arial" w:hAnsi="Arial"/>
          <w:sz w:val="32"/>
        </w:rPr>
        <w:t xml:space="preserve"> řízení</w:t>
      </w:r>
      <w:r>
        <w:rPr>
          <w:rFonts w:ascii="Arial" w:hAnsi="Arial"/>
          <w:sz w:val="32"/>
        </w:rPr>
        <w:t xml:space="preserve"> v programu</w:t>
      </w:r>
    </w:p>
    <w:p w:rsidR="00ED6CFE" w:rsidRDefault="00ED6CFE">
      <w:pPr>
        <w:jc w:val="center"/>
        <w:rPr>
          <w:rFonts w:ascii="Arial" w:hAnsi="Arial"/>
          <w:i/>
          <w:sz w:val="32"/>
        </w:rPr>
      </w:pPr>
    </w:p>
    <w:p w:rsidR="00ED6CFE" w:rsidRPr="00120E78" w:rsidRDefault="00ED6CFE">
      <w:pPr>
        <w:jc w:val="center"/>
        <w:rPr>
          <w:rFonts w:ascii="Arial" w:hAnsi="Arial"/>
          <w:b/>
          <w:sz w:val="40"/>
        </w:rPr>
      </w:pPr>
      <w:r w:rsidRPr="00120E78">
        <w:rPr>
          <w:rFonts w:ascii="Arial" w:hAnsi="Arial"/>
          <w:b/>
          <w:sz w:val="40"/>
        </w:rPr>
        <w:t>VEŘEJNÉ INFORMAČNÍ SLUŽBY KNIHOVEN</w:t>
      </w:r>
    </w:p>
    <w:p w:rsidR="00D86465" w:rsidRPr="00120E78" w:rsidRDefault="00D86465" w:rsidP="00D86465">
      <w:pPr>
        <w:jc w:val="center"/>
        <w:rPr>
          <w:rFonts w:ascii="Arial" w:hAnsi="Arial"/>
          <w:b/>
          <w:sz w:val="24"/>
        </w:rPr>
      </w:pPr>
    </w:p>
    <w:p w:rsidR="00D86465" w:rsidRPr="00120E78" w:rsidRDefault="002D16F3" w:rsidP="00D86465">
      <w:pPr>
        <w:jc w:val="center"/>
        <w:rPr>
          <w:rFonts w:ascii="Arial" w:hAnsi="Arial"/>
          <w:b/>
          <w:sz w:val="24"/>
        </w:rPr>
      </w:pPr>
      <w:r w:rsidRPr="00120E78">
        <w:rPr>
          <w:rFonts w:ascii="Arial" w:hAnsi="Arial"/>
          <w:b/>
          <w:sz w:val="24"/>
        </w:rPr>
        <w:t>PODPROGRAM Č. 8</w:t>
      </w:r>
    </w:p>
    <w:p w:rsidR="002D16F3" w:rsidRPr="00120E78" w:rsidRDefault="002D16F3" w:rsidP="002D16F3">
      <w:pPr>
        <w:shd w:val="clear" w:color="auto" w:fill="D8D8D8"/>
        <w:jc w:val="center"/>
        <w:rPr>
          <w:rFonts w:ascii="Arial" w:hAnsi="Arial" w:cs="Arial"/>
          <w:b/>
          <w:bCs/>
          <w:sz w:val="40"/>
          <w:szCs w:val="40"/>
        </w:rPr>
      </w:pPr>
      <w:r w:rsidRPr="00120E78">
        <w:rPr>
          <w:rFonts w:ascii="Arial" w:hAnsi="Arial" w:cs="Arial"/>
          <w:b/>
          <w:bCs/>
          <w:sz w:val="40"/>
          <w:szCs w:val="40"/>
        </w:rPr>
        <w:t>Informační zdroje</w:t>
      </w:r>
    </w:p>
    <w:p w:rsidR="002D16F3" w:rsidRPr="00120E78" w:rsidRDefault="002D16F3" w:rsidP="002D16F3">
      <w:pPr>
        <w:jc w:val="center"/>
        <w:rPr>
          <w:rFonts w:ascii="Arial" w:hAnsi="Arial" w:cs="Arial"/>
          <w:b/>
          <w:bCs/>
          <w:sz w:val="28"/>
          <w:szCs w:val="28"/>
        </w:rPr>
      </w:pPr>
      <w:r w:rsidRPr="00120E78">
        <w:rPr>
          <w:rFonts w:ascii="Arial" w:hAnsi="Arial" w:cs="Arial"/>
          <w:b/>
          <w:bCs/>
          <w:sz w:val="28"/>
          <w:szCs w:val="28"/>
        </w:rPr>
        <w:t>B. Zpřístupnění informačních zdrojů prostřednictvím</w:t>
      </w:r>
    </w:p>
    <w:p w:rsidR="002D16F3" w:rsidRPr="000E3E80" w:rsidRDefault="005D326F" w:rsidP="005D326F">
      <w:pPr>
        <w:jc w:val="center"/>
        <w:rPr>
          <w:rFonts w:ascii="Arial" w:hAnsi="Arial" w:cs="Arial"/>
          <w:b/>
          <w:bCs/>
          <w:strike/>
          <w:sz w:val="28"/>
          <w:szCs w:val="28"/>
        </w:rPr>
      </w:pPr>
      <w:r w:rsidRPr="00120E78">
        <w:rPr>
          <w:rFonts w:ascii="Arial" w:hAnsi="Arial" w:cs="Arial"/>
          <w:b/>
          <w:bCs/>
          <w:sz w:val="28"/>
          <w:szCs w:val="28"/>
        </w:rPr>
        <w:t>Centrálního portálu knihoven</w:t>
      </w:r>
    </w:p>
    <w:p w:rsidR="00ED6CFE" w:rsidRDefault="00ED6CFE">
      <w:pPr>
        <w:jc w:val="center"/>
        <w:rPr>
          <w:rFonts w:ascii="Arial" w:hAnsi="Arial"/>
          <w:sz w:val="32"/>
        </w:rPr>
      </w:pPr>
    </w:p>
    <w:p w:rsidR="00ED6CFE" w:rsidRDefault="00ED6CFE">
      <w:pPr>
        <w:jc w:val="center"/>
        <w:rPr>
          <w:rFonts w:ascii="Arial" w:hAnsi="Arial"/>
          <w:sz w:val="32"/>
        </w:rPr>
      </w:pPr>
      <w:r>
        <w:rPr>
          <w:rFonts w:ascii="Arial" w:hAnsi="Arial"/>
          <w:sz w:val="32"/>
        </w:rPr>
        <w:t>na poskytnutí dotací pro</w:t>
      </w:r>
    </w:p>
    <w:p w:rsidR="00ED6CFE" w:rsidRDefault="00ED6CFE">
      <w:pPr>
        <w:jc w:val="center"/>
        <w:rPr>
          <w:rFonts w:ascii="Arial" w:hAnsi="Arial"/>
          <w:sz w:val="32"/>
        </w:rPr>
      </w:pPr>
    </w:p>
    <w:p w:rsidR="00ED6CFE" w:rsidRDefault="00ED6CFE">
      <w:pPr>
        <w:jc w:val="center"/>
        <w:rPr>
          <w:rFonts w:ascii="Arial" w:hAnsi="Arial"/>
          <w:sz w:val="28"/>
        </w:rPr>
      </w:pPr>
      <w:r>
        <w:rPr>
          <w:rFonts w:ascii="Arial" w:hAnsi="Arial"/>
          <w:sz w:val="28"/>
        </w:rPr>
        <w:t>provozovatele knihoven evidovaných dle zákona č. 257/2001 Sb.,</w:t>
      </w:r>
      <w:r>
        <w:rPr>
          <w:rFonts w:ascii="Arial" w:hAnsi="Arial"/>
          <w:sz w:val="28"/>
        </w:rPr>
        <w:br/>
        <w:t>o knihovnách a podmínkách provozování veřejných knihovnických</w:t>
      </w:r>
      <w:r>
        <w:rPr>
          <w:rFonts w:ascii="Arial" w:hAnsi="Arial"/>
          <w:sz w:val="28"/>
        </w:rPr>
        <w:br/>
        <w:t>a informačních služeb (knihovní zákon), ve znění pozdějších předpisů,</w:t>
      </w:r>
    </w:p>
    <w:p w:rsidR="00ED6CFE" w:rsidRDefault="00ED6CFE">
      <w:pPr>
        <w:jc w:val="center"/>
        <w:rPr>
          <w:rFonts w:ascii="Arial" w:hAnsi="Arial"/>
          <w:sz w:val="28"/>
        </w:rPr>
      </w:pPr>
    </w:p>
    <w:p w:rsidR="00ED6CFE" w:rsidRDefault="00534355" w:rsidP="00954706">
      <w:pPr>
        <w:jc w:val="center"/>
        <w:rPr>
          <w:rFonts w:ascii="Arial" w:hAnsi="Arial"/>
          <w:sz w:val="28"/>
        </w:rPr>
      </w:pPr>
      <w:r>
        <w:rPr>
          <w:rFonts w:ascii="Arial" w:hAnsi="Arial"/>
          <w:sz w:val="28"/>
        </w:rPr>
        <w:t xml:space="preserve">a </w:t>
      </w:r>
      <w:r w:rsidR="00ED6CFE">
        <w:rPr>
          <w:rFonts w:ascii="Arial" w:hAnsi="Arial"/>
          <w:sz w:val="28"/>
        </w:rPr>
        <w:t xml:space="preserve">dále pro </w:t>
      </w:r>
      <w:r w:rsidR="00376D25">
        <w:rPr>
          <w:rFonts w:ascii="Arial" w:hAnsi="Arial"/>
          <w:sz w:val="28"/>
        </w:rPr>
        <w:t>spolky</w:t>
      </w:r>
      <w:r w:rsidR="00954706">
        <w:rPr>
          <w:rFonts w:ascii="Arial" w:hAnsi="Arial"/>
          <w:sz w:val="28"/>
        </w:rPr>
        <w:t xml:space="preserve"> po</w:t>
      </w:r>
      <w:r>
        <w:rPr>
          <w:rFonts w:ascii="Arial" w:hAnsi="Arial"/>
          <w:sz w:val="28"/>
        </w:rPr>
        <w:t>dle</w:t>
      </w:r>
      <w:r w:rsidR="00954706">
        <w:rPr>
          <w:rFonts w:ascii="Arial" w:hAnsi="Arial"/>
          <w:sz w:val="28"/>
        </w:rPr>
        <w:t xml:space="preserve"> </w:t>
      </w:r>
      <w:r w:rsidR="00376D25">
        <w:rPr>
          <w:rFonts w:ascii="Arial" w:hAnsi="Arial"/>
          <w:sz w:val="28"/>
        </w:rPr>
        <w:t>zákona</w:t>
      </w:r>
      <w:r w:rsidR="00972F53">
        <w:rPr>
          <w:rFonts w:ascii="Arial" w:hAnsi="Arial"/>
          <w:sz w:val="28"/>
        </w:rPr>
        <w:t xml:space="preserve"> </w:t>
      </w:r>
      <w:r w:rsidR="00376D25">
        <w:rPr>
          <w:rFonts w:ascii="Arial" w:hAnsi="Arial"/>
          <w:sz w:val="28"/>
        </w:rPr>
        <w:t>č. 89/2012 Sb., občanský zákoník</w:t>
      </w:r>
      <w:r w:rsidR="006A6CB0" w:rsidRPr="0065072F">
        <w:rPr>
          <w:rFonts w:ascii="Arial" w:hAnsi="Arial"/>
          <w:sz w:val="28"/>
        </w:rPr>
        <w:t>,</w:t>
      </w:r>
      <w:r>
        <w:rPr>
          <w:rFonts w:ascii="Arial" w:hAnsi="Arial"/>
          <w:sz w:val="28"/>
        </w:rPr>
        <w:t xml:space="preserve"> </w:t>
      </w:r>
      <w:r w:rsidR="00972F53">
        <w:rPr>
          <w:rFonts w:ascii="Arial" w:hAnsi="Arial"/>
          <w:sz w:val="28"/>
        </w:rPr>
        <w:t xml:space="preserve">ve znění pozdějších předpisů, </w:t>
      </w:r>
      <w:r w:rsidR="006A6CB0" w:rsidRPr="0065072F">
        <w:rPr>
          <w:rFonts w:ascii="Arial" w:hAnsi="Arial"/>
          <w:sz w:val="28"/>
        </w:rPr>
        <w:t>jejichž hlavním účelem je knihovnická a informační činnost či</w:t>
      </w:r>
      <w:r w:rsidR="006A6CB0">
        <w:rPr>
          <w:rFonts w:ascii="Arial" w:hAnsi="Arial"/>
          <w:sz w:val="28"/>
        </w:rPr>
        <w:t xml:space="preserve"> jejich podpora</w:t>
      </w:r>
    </w:p>
    <w:p w:rsidR="00534355" w:rsidRDefault="00534355" w:rsidP="00534355">
      <w:pPr>
        <w:jc w:val="center"/>
        <w:rPr>
          <w:rFonts w:ascii="Arial" w:hAnsi="Arial"/>
          <w:sz w:val="28"/>
        </w:rPr>
      </w:pPr>
    </w:p>
    <w:p w:rsidR="00534355" w:rsidRDefault="00534355" w:rsidP="005A0869">
      <w:pPr>
        <w:rPr>
          <w:rFonts w:ascii="Arial" w:hAnsi="Arial"/>
          <w:sz w:val="28"/>
        </w:rPr>
      </w:pPr>
      <w:r>
        <w:br w:type="page"/>
      </w:r>
      <w:r w:rsidR="00891CEB" w:rsidRPr="00DD7744">
        <w:rPr>
          <w:b/>
          <w:sz w:val="28"/>
        </w:rPr>
        <w:lastRenderedPageBreak/>
        <w:t>ZÁKLADNÍ CÍLE PODPROGRAMU VISK 8/B:</w:t>
      </w:r>
    </w:p>
    <w:p w:rsidR="00891CEB" w:rsidRPr="00DD7744" w:rsidRDefault="00891CEB" w:rsidP="00891CEB">
      <w:pPr>
        <w:pStyle w:val="Zkladntext"/>
      </w:pPr>
    </w:p>
    <w:p w:rsidR="00891CEB" w:rsidRPr="00A17909" w:rsidRDefault="00891CEB" w:rsidP="00A17909">
      <w:pPr>
        <w:jc w:val="both"/>
        <w:rPr>
          <w:sz w:val="24"/>
          <w:szCs w:val="24"/>
        </w:rPr>
      </w:pPr>
      <w:r w:rsidRPr="00A17909">
        <w:rPr>
          <w:sz w:val="24"/>
          <w:szCs w:val="24"/>
        </w:rPr>
        <w:t xml:space="preserve">V souladu </w:t>
      </w:r>
      <w:r w:rsidRPr="00A17909">
        <w:rPr>
          <w:iCs/>
          <w:sz w:val="24"/>
          <w:szCs w:val="24"/>
        </w:rPr>
        <w:t>s </w:t>
      </w:r>
      <w:r w:rsidR="00A17909" w:rsidRPr="00A17909">
        <w:rPr>
          <w:iCs/>
          <w:sz w:val="24"/>
          <w:szCs w:val="24"/>
        </w:rPr>
        <w:t>Koncepcí rozv</w:t>
      </w:r>
      <w:r w:rsidR="00972F53">
        <w:rPr>
          <w:iCs/>
          <w:sz w:val="24"/>
          <w:szCs w:val="24"/>
        </w:rPr>
        <w:t>oje knihoven v ČR na léta 2017</w:t>
      </w:r>
      <w:r w:rsidR="007A3009">
        <w:rPr>
          <w:iCs/>
          <w:sz w:val="24"/>
          <w:szCs w:val="24"/>
        </w:rPr>
        <w:t xml:space="preserve"> až</w:t>
      </w:r>
      <w:r w:rsidR="00A17909" w:rsidRPr="00A17909">
        <w:rPr>
          <w:iCs/>
          <w:sz w:val="24"/>
          <w:szCs w:val="24"/>
        </w:rPr>
        <w:t xml:space="preserve"> 2020</w:t>
      </w:r>
      <w:r w:rsidRPr="00A17909">
        <w:rPr>
          <w:iCs/>
          <w:sz w:val="24"/>
          <w:szCs w:val="24"/>
        </w:rPr>
        <w:t xml:space="preserve"> je </w:t>
      </w:r>
      <w:r w:rsidRPr="00A17909">
        <w:rPr>
          <w:sz w:val="24"/>
          <w:szCs w:val="24"/>
        </w:rPr>
        <w:t xml:space="preserve">základním cílem podprogramu VISK 8 </w:t>
      </w:r>
      <w:r w:rsidRPr="00A17909">
        <w:rPr>
          <w:i/>
          <w:iCs/>
          <w:sz w:val="24"/>
          <w:szCs w:val="24"/>
        </w:rPr>
        <w:t xml:space="preserve">(Linie B: Zpřístupnění informačních zdrojů prostřednictvím </w:t>
      </w:r>
      <w:r w:rsidR="009C5F7B" w:rsidRPr="00A17909">
        <w:rPr>
          <w:i/>
          <w:iCs/>
          <w:sz w:val="24"/>
          <w:szCs w:val="24"/>
        </w:rPr>
        <w:t>Centrálního portálu knihoven</w:t>
      </w:r>
      <w:r w:rsidRPr="000E3E80">
        <w:rPr>
          <w:i/>
          <w:iCs/>
          <w:sz w:val="24"/>
          <w:szCs w:val="24"/>
        </w:rPr>
        <w:t>)</w:t>
      </w:r>
      <w:r w:rsidRPr="00A17909">
        <w:rPr>
          <w:i/>
          <w:iCs/>
          <w:sz w:val="24"/>
          <w:szCs w:val="24"/>
        </w:rPr>
        <w:t xml:space="preserve"> </w:t>
      </w:r>
      <w:r w:rsidRPr="00A17909">
        <w:rPr>
          <w:sz w:val="24"/>
          <w:szCs w:val="24"/>
        </w:rPr>
        <w:t xml:space="preserve">zajistit jednoduché a komplexní zpřístupnění a propagaci informačních zdrojů prostřednictvím Centrálního portálu </w:t>
      </w:r>
      <w:r w:rsidR="002B5071" w:rsidRPr="00A17909">
        <w:rPr>
          <w:sz w:val="24"/>
          <w:szCs w:val="24"/>
        </w:rPr>
        <w:t xml:space="preserve">českých </w:t>
      </w:r>
      <w:r w:rsidR="007E5115">
        <w:rPr>
          <w:sz w:val="24"/>
          <w:szCs w:val="24"/>
        </w:rPr>
        <w:t>knihoven (dále</w:t>
      </w:r>
      <w:r w:rsidRPr="00A17909">
        <w:rPr>
          <w:sz w:val="24"/>
          <w:szCs w:val="24"/>
        </w:rPr>
        <w:t xml:space="preserve"> </w:t>
      </w:r>
      <w:r w:rsidR="00F52C2E">
        <w:rPr>
          <w:sz w:val="24"/>
          <w:szCs w:val="24"/>
        </w:rPr>
        <w:t>„</w:t>
      </w:r>
      <w:r w:rsidRPr="00A17909">
        <w:rPr>
          <w:sz w:val="24"/>
          <w:szCs w:val="24"/>
        </w:rPr>
        <w:t>CPK</w:t>
      </w:r>
      <w:r w:rsidR="00F261C9">
        <w:rPr>
          <w:sz w:val="24"/>
          <w:szCs w:val="24"/>
        </w:rPr>
        <w:t>“</w:t>
      </w:r>
      <w:r w:rsidRPr="00A17909">
        <w:rPr>
          <w:sz w:val="24"/>
          <w:szCs w:val="24"/>
        </w:rPr>
        <w:t>).</w:t>
      </w:r>
    </w:p>
    <w:p w:rsidR="00891CEB" w:rsidRPr="00DD7744" w:rsidRDefault="00891CEB" w:rsidP="00891CEB">
      <w:pPr>
        <w:pStyle w:val="Zkladntext"/>
      </w:pPr>
    </w:p>
    <w:p w:rsidR="00891CEB" w:rsidRPr="00DD7744" w:rsidRDefault="00891CEB" w:rsidP="00891CEB">
      <w:pPr>
        <w:pStyle w:val="Zkladntext"/>
        <w:rPr>
          <w:b/>
          <w:bCs/>
        </w:rPr>
      </w:pPr>
      <w:r w:rsidRPr="00DD7744">
        <w:rPr>
          <w:b/>
          <w:bCs/>
        </w:rPr>
        <w:t>Podmínky pro získání dotace:</w:t>
      </w:r>
    </w:p>
    <w:p w:rsidR="00891CEB" w:rsidRPr="00DD7744" w:rsidRDefault="00891CEB" w:rsidP="00891CEB">
      <w:pPr>
        <w:pStyle w:val="Zkladntext"/>
        <w:numPr>
          <w:ilvl w:val="0"/>
          <w:numId w:val="7"/>
        </w:numPr>
      </w:pPr>
      <w:r w:rsidRPr="00DD7744">
        <w:t xml:space="preserve">komplexní automatizace knihovnických procesů v kvalitním, stabilním systému s implementovanými a dostatečně odzkoušenými standardy (MARC 21, podpora katalogizace podle </w:t>
      </w:r>
      <w:r w:rsidR="004511CB">
        <w:t>RDA</w:t>
      </w:r>
      <w:r w:rsidRPr="00DD7744">
        <w:t xml:space="preserve">, </w:t>
      </w:r>
      <w:r w:rsidR="002A2548">
        <w:t xml:space="preserve">podpora </w:t>
      </w:r>
      <w:r w:rsidR="00A67021">
        <w:t xml:space="preserve">kódování </w:t>
      </w:r>
      <w:r w:rsidR="002A2548">
        <w:t xml:space="preserve">znaků </w:t>
      </w:r>
      <w:r w:rsidR="00A67021">
        <w:t xml:space="preserve">v </w:t>
      </w:r>
      <w:r w:rsidRPr="00DD7744">
        <w:t>UTF-8)</w:t>
      </w:r>
    </w:p>
    <w:p w:rsidR="00891CEB" w:rsidRPr="00DD7744" w:rsidRDefault="00891CEB" w:rsidP="00891CEB">
      <w:pPr>
        <w:pStyle w:val="Zkladntext"/>
        <w:numPr>
          <w:ilvl w:val="0"/>
          <w:numId w:val="7"/>
        </w:numPr>
      </w:pPr>
      <w:r w:rsidRPr="00DD7744">
        <w:t>existence katalogů, databází a digitálních knihoven zvláštního významu pro ostatní knihovny z pohledu funkcí (národní, ústřední odborné, krajské knihovny a městské knihovny krajských měst) nebo katalogů knihoven připravujících se na zapojení knihovny do CPK, pravidelné přispívání do Souborného katalogu ČR</w:t>
      </w:r>
    </w:p>
    <w:p w:rsidR="00891CEB" w:rsidRPr="00DD7744" w:rsidRDefault="00891CEB" w:rsidP="00891CEB">
      <w:pPr>
        <w:pStyle w:val="Zkladntext"/>
        <w:numPr>
          <w:ilvl w:val="0"/>
          <w:numId w:val="7"/>
        </w:numPr>
      </w:pPr>
      <w:r w:rsidRPr="00DD7744">
        <w:t>kvalitní internetové připojení zaručující trvalou a snadnou dostupnost nabízených zdrojů</w:t>
      </w:r>
    </w:p>
    <w:p w:rsidR="00C07479" w:rsidRPr="00124352" w:rsidRDefault="00C07479" w:rsidP="00C07479">
      <w:pPr>
        <w:pStyle w:val="Zkladntext"/>
        <w:numPr>
          <w:ilvl w:val="0"/>
          <w:numId w:val="7"/>
        </w:numPr>
        <w:rPr>
          <w:i/>
          <w:iCs/>
        </w:rPr>
      </w:pPr>
      <w:r>
        <w:rPr>
          <w:bCs/>
        </w:rPr>
        <w:t xml:space="preserve">záruka zpřístupnění </w:t>
      </w:r>
      <w:r w:rsidRPr="00124352">
        <w:rPr>
          <w:bCs/>
        </w:rPr>
        <w:t>zdro</w:t>
      </w:r>
      <w:r w:rsidR="00FB63D9">
        <w:rPr>
          <w:bCs/>
        </w:rPr>
        <w:t>jů nebo služeb do konce roku 2020</w:t>
      </w:r>
    </w:p>
    <w:p w:rsidR="00891CEB" w:rsidRPr="00DD7744" w:rsidRDefault="00891CEB" w:rsidP="00891CEB">
      <w:pPr>
        <w:pStyle w:val="Zkladntext"/>
      </w:pPr>
    </w:p>
    <w:p w:rsidR="00891CEB" w:rsidRPr="00DD7744" w:rsidRDefault="00FB63D9" w:rsidP="00891CEB">
      <w:pPr>
        <w:pStyle w:val="Zkladntext"/>
        <w:rPr>
          <w:b/>
        </w:rPr>
      </w:pPr>
      <w:r>
        <w:rPr>
          <w:b/>
        </w:rPr>
        <w:t>Hlavní priority pro rok 2020</w:t>
      </w:r>
      <w:r w:rsidR="00891CEB" w:rsidRPr="00DD7744">
        <w:rPr>
          <w:b/>
        </w:rPr>
        <w:t xml:space="preserve"> jsou:</w:t>
      </w:r>
    </w:p>
    <w:p w:rsidR="00891CEB" w:rsidRPr="006162B0" w:rsidRDefault="006162B0" w:rsidP="00891CEB">
      <w:pPr>
        <w:pStyle w:val="Zkladntext"/>
        <w:numPr>
          <w:ilvl w:val="0"/>
          <w:numId w:val="9"/>
        </w:numPr>
        <w:rPr>
          <w:b/>
          <w:i/>
          <w:iCs/>
        </w:rPr>
      </w:pPr>
      <w:r>
        <w:rPr>
          <w:iCs/>
        </w:rPr>
        <w:t xml:space="preserve">zajištění </w:t>
      </w:r>
      <w:r w:rsidR="005B239B">
        <w:rPr>
          <w:iCs/>
        </w:rPr>
        <w:t xml:space="preserve">rozvoje </w:t>
      </w:r>
      <w:r w:rsidR="00891CEB" w:rsidRPr="00DD7744">
        <w:rPr>
          <w:iCs/>
        </w:rPr>
        <w:t xml:space="preserve">Centrálního portálu českých knihoven </w:t>
      </w:r>
      <w:r>
        <w:rPr>
          <w:iCs/>
        </w:rPr>
        <w:t xml:space="preserve">Knihovny.cz jako národního portálu, včetně provozu a rozvoje jeho subsystému pro sdílení fondů a meziknihovní výpůjční služby ZÍSKEJ </w:t>
      </w:r>
      <w:r w:rsidR="00891CEB" w:rsidRPr="00DD7744">
        <w:rPr>
          <w:iCs/>
        </w:rPr>
        <w:t>v souladu s Koncepcí ro</w:t>
      </w:r>
      <w:r w:rsidR="00972F53">
        <w:rPr>
          <w:iCs/>
        </w:rPr>
        <w:t>zvoje knihoven v ČR na léta 2017 až 2020</w:t>
      </w:r>
      <w:r w:rsidR="00891CEB" w:rsidRPr="00DD7744">
        <w:rPr>
          <w:iCs/>
        </w:rPr>
        <w:t>, včetně</w:t>
      </w:r>
      <w:r w:rsidR="00E42117">
        <w:rPr>
          <w:iCs/>
        </w:rPr>
        <w:t xml:space="preserve"> školení</w:t>
      </w:r>
      <w:r w:rsidR="005E3C29">
        <w:rPr>
          <w:iCs/>
        </w:rPr>
        <w:t>,</w:t>
      </w:r>
      <w:r w:rsidR="00D15589" w:rsidRPr="00DD7744">
        <w:rPr>
          <w:iCs/>
        </w:rPr>
        <w:t xml:space="preserve"> přípravy a testování potřebných standardů a komunikačních rozhraní,</w:t>
      </w:r>
      <w:r w:rsidR="00891CEB" w:rsidRPr="00DD7744">
        <w:rPr>
          <w:iCs/>
        </w:rPr>
        <w:t xml:space="preserve"> přípravy knihoven</w:t>
      </w:r>
      <w:r w:rsidR="002B5071" w:rsidRPr="00DD7744">
        <w:rPr>
          <w:iCs/>
        </w:rPr>
        <w:t>,</w:t>
      </w:r>
      <w:r w:rsidR="00891CEB" w:rsidRPr="00DD7744">
        <w:rPr>
          <w:iCs/>
        </w:rPr>
        <w:t xml:space="preserve"> knihovních systémů </w:t>
      </w:r>
      <w:r w:rsidR="002B5071" w:rsidRPr="00DD7744">
        <w:rPr>
          <w:iCs/>
        </w:rPr>
        <w:t xml:space="preserve">a dalších informačních zdrojů </w:t>
      </w:r>
      <w:r w:rsidR="00891CEB" w:rsidRPr="00DD7744">
        <w:rPr>
          <w:iCs/>
        </w:rPr>
        <w:t>na zapojení se do CPK,</w:t>
      </w:r>
    </w:p>
    <w:p w:rsidR="00891CEB" w:rsidRPr="00124352" w:rsidRDefault="00891CEB" w:rsidP="00DD7744">
      <w:pPr>
        <w:pStyle w:val="Zkladntext"/>
        <w:numPr>
          <w:ilvl w:val="0"/>
          <w:numId w:val="9"/>
        </w:numPr>
        <w:suppressAutoHyphens w:val="0"/>
        <w:autoSpaceDN w:val="0"/>
        <w:rPr>
          <w:bCs/>
          <w:i/>
        </w:rPr>
      </w:pPr>
      <w:r w:rsidRPr="00DD7744">
        <w:rPr>
          <w:iCs/>
        </w:rPr>
        <w:t>vývoj</w:t>
      </w:r>
      <w:r w:rsidR="0059172F">
        <w:rPr>
          <w:iCs/>
        </w:rPr>
        <w:t xml:space="preserve"> nebo implementace</w:t>
      </w:r>
      <w:r w:rsidRPr="00DD7744">
        <w:rPr>
          <w:iCs/>
        </w:rPr>
        <w:t xml:space="preserve"> funkcionality umožňující zapojení knihovních systémů do CPK nebo </w:t>
      </w:r>
      <w:r w:rsidRPr="00124352">
        <w:rPr>
          <w:iCs/>
        </w:rPr>
        <w:t xml:space="preserve">podporující centrální funkce CPK (zejména NCIP, Shibboleth, online platby). Funkcionalita vyvinutá z prostředků projektu musí být bezplatně dostupná i dalším knihovnám, používajícím tentýž knihovní systém. </w:t>
      </w:r>
      <w:r w:rsidRPr="00124352">
        <w:rPr>
          <w:i/>
          <w:iCs/>
        </w:rPr>
        <w:t>(</w:t>
      </w:r>
      <w:r w:rsidR="00DD7744" w:rsidRPr="00124352">
        <w:rPr>
          <w:i/>
          <w:iCs/>
        </w:rPr>
        <w:t>Takovým knihovnám lze účtovat pouze instalační poplatek.</w:t>
      </w:r>
      <w:r w:rsidRPr="00124352">
        <w:rPr>
          <w:i/>
        </w:rPr>
        <w:t xml:space="preserve"> Daná funkcionalita by měla být zachována i ve vyšších verzích systému jako součást upgradu a dostupná bezplatně všem stávajícím i novým zákazníkům.)</w:t>
      </w:r>
    </w:p>
    <w:p w:rsidR="007C671D" w:rsidRPr="000E3E80" w:rsidRDefault="007C671D" w:rsidP="00891CEB">
      <w:pPr>
        <w:pStyle w:val="Zkladntext"/>
        <w:rPr>
          <w:iCs/>
          <w:strike/>
        </w:rPr>
      </w:pPr>
    </w:p>
    <w:p w:rsidR="00A534AF" w:rsidRPr="00DD7744" w:rsidRDefault="00A534AF" w:rsidP="00A534AF">
      <w:pPr>
        <w:jc w:val="both"/>
        <w:rPr>
          <w:i/>
          <w:iCs/>
          <w:sz w:val="24"/>
          <w:szCs w:val="24"/>
        </w:rPr>
      </w:pPr>
      <w:r w:rsidRPr="00DD7744">
        <w:rPr>
          <w:i/>
          <w:iCs/>
          <w:sz w:val="24"/>
          <w:szCs w:val="24"/>
        </w:rPr>
        <w:t xml:space="preserve">S ohledem na hlavní priority se Linie B člení na </w:t>
      </w:r>
      <w:r w:rsidR="00FC79EA">
        <w:rPr>
          <w:i/>
          <w:iCs/>
          <w:sz w:val="24"/>
          <w:szCs w:val="24"/>
        </w:rPr>
        <w:t>tyto dvě</w:t>
      </w:r>
      <w:r w:rsidR="006A6CB0" w:rsidRPr="00DD7744">
        <w:rPr>
          <w:i/>
          <w:iCs/>
          <w:sz w:val="24"/>
          <w:szCs w:val="24"/>
        </w:rPr>
        <w:t xml:space="preserve"> části</w:t>
      </w:r>
      <w:r w:rsidRPr="00DD7744">
        <w:rPr>
          <w:i/>
          <w:iCs/>
          <w:sz w:val="24"/>
          <w:szCs w:val="24"/>
        </w:rPr>
        <w:t>:</w:t>
      </w:r>
    </w:p>
    <w:p w:rsidR="00A534AF" w:rsidRDefault="00AA1D14" w:rsidP="00A534AF">
      <w:pPr>
        <w:numPr>
          <w:ilvl w:val="0"/>
          <w:numId w:val="10"/>
        </w:numPr>
        <w:suppressAutoHyphens w:val="0"/>
        <w:autoSpaceDN w:val="0"/>
        <w:jc w:val="both"/>
        <w:rPr>
          <w:i/>
          <w:iCs/>
          <w:sz w:val="24"/>
          <w:szCs w:val="24"/>
        </w:rPr>
      </w:pPr>
      <w:r w:rsidRPr="00124352">
        <w:rPr>
          <w:i/>
          <w:iCs/>
          <w:sz w:val="24"/>
          <w:szCs w:val="24"/>
        </w:rPr>
        <w:t xml:space="preserve">Provoz a rozvoj </w:t>
      </w:r>
      <w:r w:rsidR="00A534AF" w:rsidRPr="00124352">
        <w:rPr>
          <w:i/>
          <w:iCs/>
          <w:sz w:val="24"/>
          <w:szCs w:val="24"/>
        </w:rPr>
        <w:t>Centrálního portálu českých knihoven (CPK)</w:t>
      </w:r>
    </w:p>
    <w:p w:rsidR="00651ED1" w:rsidRDefault="00A534AF" w:rsidP="00651ED1">
      <w:pPr>
        <w:numPr>
          <w:ilvl w:val="0"/>
          <w:numId w:val="10"/>
        </w:numPr>
        <w:suppressAutoHyphens w:val="0"/>
        <w:autoSpaceDN w:val="0"/>
        <w:jc w:val="both"/>
        <w:rPr>
          <w:i/>
          <w:iCs/>
          <w:sz w:val="24"/>
          <w:szCs w:val="24"/>
        </w:rPr>
      </w:pPr>
      <w:r w:rsidRPr="003B6B35">
        <w:rPr>
          <w:i/>
          <w:iCs/>
          <w:sz w:val="24"/>
          <w:szCs w:val="24"/>
        </w:rPr>
        <w:t>Zpřístupnění zdrojů největších českých knihoven, souborných katalogů a dalších institucí prostřednictvím</w:t>
      </w:r>
      <w:r w:rsidR="007B470B" w:rsidRPr="003B6B35">
        <w:rPr>
          <w:i/>
          <w:iCs/>
          <w:sz w:val="24"/>
          <w:szCs w:val="24"/>
        </w:rPr>
        <w:t xml:space="preserve"> CPK (</w:t>
      </w:r>
      <w:hyperlink r:id="rId10" w:history="1">
        <w:r w:rsidR="00651ED1" w:rsidRPr="005654D3">
          <w:rPr>
            <w:rStyle w:val="Hypertextovodkaz"/>
            <w:i/>
            <w:iCs/>
            <w:sz w:val="24"/>
            <w:szCs w:val="24"/>
          </w:rPr>
          <w:t>https://www.knihovny.cz/</w:t>
        </w:r>
      </w:hyperlink>
      <w:r w:rsidR="00651ED1">
        <w:rPr>
          <w:i/>
          <w:iCs/>
          <w:sz w:val="24"/>
          <w:szCs w:val="24"/>
        </w:rPr>
        <w:t>)</w:t>
      </w:r>
    </w:p>
    <w:p w:rsidR="00C07479" w:rsidRPr="00546335" w:rsidRDefault="00C07479" w:rsidP="00972F53">
      <w:pPr>
        <w:suppressAutoHyphens w:val="0"/>
        <w:autoSpaceDN w:val="0"/>
        <w:jc w:val="both"/>
        <w:rPr>
          <w:i/>
          <w:iCs/>
          <w:sz w:val="24"/>
          <w:szCs w:val="24"/>
        </w:rPr>
      </w:pPr>
    </w:p>
    <w:p w:rsidR="00A534AF" w:rsidRPr="00124352" w:rsidRDefault="006A50B0" w:rsidP="00A534AF">
      <w:pPr>
        <w:pStyle w:val="Zkladntext"/>
        <w:rPr>
          <w:b/>
          <w:i/>
        </w:rPr>
      </w:pPr>
      <w:r>
        <w:rPr>
          <w:b/>
          <w:i/>
        </w:rPr>
        <w:t xml:space="preserve">Část </w:t>
      </w:r>
      <w:r w:rsidR="009C5F7B">
        <w:rPr>
          <w:b/>
          <w:i/>
        </w:rPr>
        <w:t>I</w:t>
      </w:r>
      <w:r w:rsidR="00A534AF" w:rsidRPr="00124352">
        <w:rPr>
          <w:b/>
          <w:i/>
        </w:rPr>
        <w:t xml:space="preserve">. </w:t>
      </w:r>
      <w:r w:rsidR="005B239B" w:rsidRPr="00124352">
        <w:rPr>
          <w:b/>
          <w:i/>
        </w:rPr>
        <w:t xml:space="preserve">Provoz a rozvoj </w:t>
      </w:r>
      <w:r w:rsidR="00A534AF" w:rsidRPr="00124352">
        <w:rPr>
          <w:b/>
          <w:i/>
        </w:rPr>
        <w:t>Centrálního portálu českých knihoven</w:t>
      </w:r>
    </w:p>
    <w:p w:rsidR="00A534AF" w:rsidRPr="00124352" w:rsidRDefault="00A534AF" w:rsidP="00A534AF">
      <w:pPr>
        <w:jc w:val="both"/>
        <w:rPr>
          <w:sz w:val="24"/>
          <w:szCs w:val="24"/>
        </w:rPr>
      </w:pPr>
      <w:r w:rsidRPr="00124352">
        <w:rPr>
          <w:sz w:val="24"/>
          <w:szCs w:val="24"/>
        </w:rPr>
        <w:t>Adresáti:</w:t>
      </w:r>
    </w:p>
    <w:p w:rsidR="00A534AF" w:rsidRPr="00124352" w:rsidRDefault="001D376E" w:rsidP="00A534AF">
      <w:pPr>
        <w:pStyle w:val="Zkladntext"/>
      </w:pPr>
      <w:r>
        <w:rPr>
          <w:iCs/>
        </w:rPr>
        <w:t>Knihovna AV ČR</w:t>
      </w:r>
      <w:r w:rsidR="00A534AF" w:rsidRPr="00124352">
        <w:rPr>
          <w:iCs/>
        </w:rPr>
        <w:t>, v.</w:t>
      </w:r>
      <w:r w:rsidR="006B6580">
        <w:rPr>
          <w:iCs/>
        </w:rPr>
        <w:t xml:space="preserve"> </w:t>
      </w:r>
      <w:r w:rsidR="00A534AF" w:rsidRPr="00124352">
        <w:rPr>
          <w:iCs/>
        </w:rPr>
        <w:t>v.</w:t>
      </w:r>
      <w:r w:rsidR="006B6580">
        <w:rPr>
          <w:iCs/>
        </w:rPr>
        <w:t xml:space="preserve"> </w:t>
      </w:r>
      <w:r w:rsidR="00A534AF" w:rsidRPr="00124352">
        <w:rPr>
          <w:iCs/>
        </w:rPr>
        <w:t xml:space="preserve">i., Městská knihovna v Praze, knihovny </w:t>
      </w:r>
      <w:r w:rsidR="00A534AF" w:rsidRPr="00124352">
        <w:t>ústřední odborné, krajské, městské a další knihovny, připravující se na zapojení knihovny do CPK.</w:t>
      </w:r>
    </w:p>
    <w:p w:rsidR="00A534AF" w:rsidRPr="00DD7744" w:rsidRDefault="00A534AF" w:rsidP="00A534AF">
      <w:pPr>
        <w:pStyle w:val="Zkladntext"/>
      </w:pPr>
    </w:p>
    <w:p w:rsidR="00A534AF" w:rsidRPr="00546335" w:rsidRDefault="00A534AF" w:rsidP="00A534AF">
      <w:pPr>
        <w:pStyle w:val="Zkladntext"/>
        <w:rPr>
          <w:b/>
          <w:i/>
        </w:rPr>
      </w:pPr>
      <w:r w:rsidRPr="003B6B35">
        <w:rPr>
          <w:b/>
          <w:i/>
        </w:rPr>
        <w:t xml:space="preserve">Část </w:t>
      </w:r>
      <w:r w:rsidR="009C5F7B" w:rsidRPr="003B6B35">
        <w:rPr>
          <w:b/>
          <w:i/>
        </w:rPr>
        <w:t>II</w:t>
      </w:r>
      <w:r w:rsidRPr="003B6B35">
        <w:rPr>
          <w:b/>
          <w:i/>
        </w:rPr>
        <w:t>.</w:t>
      </w:r>
      <w:r w:rsidRPr="00546335">
        <w:rPr>
          <w:b/>
          <w:i/>
        </w:rPr>
        <w:t xml:space="preserve"> Zpřístupnění zdrojů největších českých knihoven</w:t>
      </w:r>
      <w:r w:rsidR="005B12B4" w:rsidRPr="00546335">
        <w:rPr>
          <w:b/>
          <w:i/>
        </w:rPr>
        <w:t xml:space="preserve">, </w:t>
      </w:r>
      <w:r w:rsidRPr="00546335">
        <w:rPr>
          <w:b/>
          <w:i/>
        </w:rPr>
        <w:t xml:space="preserve">souborných katalogů </w:t>
      </w:r>
      <w:r w:rsidR="005B12B4" w:rsidRPr="00546335">
        <w:rPr>
          <w:b/>
          <w:i/>
        </w:rPr>
        <w:t xml:space="preserve">a dalších institucí </w:t>
      </w:r>
      <w:r w:rsidRPr="00546335">
        <w:rPr>
          <w:b/>
          <w:i/>
        </w:rPr>
        <w:t>prostředn</w:t>
      </w:r>
      <w:r w:rsidR="00DA5C7A">
        <w:rPr>
          <w:b/>
          <w:i/>
        </w:rPr>
        <w:t xml:space="preserve">ictvím </w:t>
      </w:r>
      <w:r w:rsidR="005B12B4" w:rsidRPr="00546335">
        <w:rPr>
          <w:b/>
          <w:i/>
        </w:rPr>
        <w:t>CPK</w:t>
      </w:r>
    </w:p>
    <w:p w:rsidR="00A534AF" w:rsidRPr="00546335" w:rsidRDefault="00A534AF" w:rsidP="00A534AF">
      <w:pPr>
        <w:pStyle w:val="Zkladntext"/>
      </w:pPr>
      <w:r w:rsidRPr="00546335">
        <w:t>Adresáti:</w:t>
      </w:r>
    </w:p>
    <w:p w:rsidR="00A534AF" w:rsidRDefault="00A534AF" w:rsidP="00A534AF">
      <w:pPr>
        <w:pStyle w:val="Zkladntext"/>
      </w:pPr>
      <w:r w:rsidRPr="00546335">
        <w:t>Krajské knihovny a ústřední odborné knihovny, Knihovna AV ČR, v.</w:t>
      </w:r>
      <w:r w:rsidR="006B6580">
        <w:t xml:space="preserve"> </w:t>
      </w:r>
      <w:r w:rsidRPr="00546335">
        <w:t>v.</w:t>
      </w:r>
      <w:r w:rsidR="006B6580">
        <w:t xml:space="preserve"> </w:t>
      </w:r>
      <w:r w:rsidRPr="00546335">
        <w:t xml:space="preserve">i., </w:t>
      </w:r>
      <w:r w:rsidR="007E5115">
        <w:t>muzejní knihovny</w:t>
      </w:r>
      <w:r w:rsidRPr="00546335">
        <w:t>, velké souborné katalogy, provozovatelé bází dat zachycujících novou českou knižní produkci, instituce se speciálními a unikátními fondy.</w:t>
      </w:r>
    </w:p>
    <w:p w:rsidR="00891CEB" w:rsidRDefault="00891CEB" w:rsidP="00891CEB">
      <w:pPr>
        <w:pStyle w:val="Zkladntext"/>
      </w:pPr>
    </w:p>
    <w:p w:rsidR="00ED6CFE" w:rsidRDefault="00ED6CFE">
      <w:pPr>
        <w:rPr>
          <w:b/>
          <w:sz w:val="28"/>
        </w:rPr>
      </w:pPr>
      <w:r>
        <w:rPr>
          <w:b/>
          <w:sz w:val="28"/>
        </w:rPr>
        <w:lastRenderedPageBreak/>
        <w:t>KAŽDÝ PŘE</w:t>
      </w:r>
      <w:r w:rsidR="002A504B">
        <w:rPr>
          <w:b/>
          <w:sz w:val="28"/>
        </w:rPr>
        <w:t>DKLÁDANÝ PROJEKT MUSÍ OBSAHOVAT</w:t>
      </w:r>
      <w:r>
        <w:rPr>
          <w:b/>
          <w:sz w:val="28"/>
        </w:rPr>
        <w:t>:</w:t>
      </w:r>
    </w:p>
    <w:p w:rsidR="00ED6CFE" w:rsidRPr="006162B0" w:rsidRDefault="00ED6CFE">
      <w:pPr>
        <w:rPr>
          <w:sz w:val="24"/>
        </w:rPr>
      </w:pPr>
    </w:p>
    <w:p w:rsidR="00ED6CFE" w:rsidRPr="00F0248C" w:rsidRDefault="00ED6CFE">
      <w:pPr>
        <w:jc w:val="both"/>
        <w:rPr>
          <w:sz w:val="24"/>
          <w:szCs w:val="24"/>
        </w:rPr>
      </w:pPr>
      <w:r>
        <w:rPr>
          <w:b/>
          <w:sz w:val="24"/>
        </w:rPr>
        <w:t xml:space="preserve">1) </w:t>
      </w:r>
      <w:r>
        <w:rPr>
          <w:sz w:val="24"/>
          <w:u w:val="single"/>
        </w:rPr>
        <w:t xml:space="preserve">Vyplněnou žádost o dotaci včetně základních údajů o žadateli </w:t>
      </w:r>
      <w:r>
        <w:rPr>
          <w:sz w:val="24"/>
        </w:rPr>
        <w:t>(knihovně v místě realizace)</w:t>
      </w:r>
      <w:r w:rsidR="003B4EC7">
        <w:rPr>
          <w:color w:val="FF0000"/>
          <w:sz w:val="24"/>
        </w:rPr>
        <w:t xml:space="preserve"> </w:t>
      </w:r>
      <w:r w:rsidR="003B4EC7" w:rsidRPr="00F0248C">
        <w:rPr>
          <w:sz w:val="24"/>
        </w:rPr>
        <w:t>a jeho činnosti</w:t>
      </w:r>
      <w:r w:rsidRPr="00F0248C">
        <w:rPr>
          <w:sz w:val="24"/>
        </w:rPr>
        <w:t xml:space="preserve"> a </w:t>
      </w:r>
      <w:r w:rsidRPr="00F0248C">
        <w:rPr>
          <w:sz w:val="24"/>
          <w:u w:val="single"/>
        </w:rPr>
        <w:t>informaci o dotaci z programu VISK (Veřejné informační služby knihoven)</w:t>
      </w:r>
      <w:r w:rsidR="002A504B">
        <w:rPr>
          <w:sz w:val="24"/>
        </w:rPr>
        <w:t xml:space="preserve"> v předchozím roce (</w:t>
      </w:r>
      <w:r w:rsidR="007032DF">
        <w:rPr>
          <w:sz w:val="24"/>
        </w:rPr>
        <w:t xml:space="preserve">viz </w:t>
      </w:r>
      <w:r w:rsidRPr="00F0248C">
        <w:rPr>
          <w:sz w:val="24"/>
        </w:rPr>
        <w:t xml:space="preserve">příloha č. I). </w:t>
      </w:r>
      <w:r w:rsidRPr="00F0248C">
        <w:rPr>
          <w:sz w:val="24"/>
          <w:szCs w:val="24"/>
        </w:rPr>
        <w:t>Žádost s</w:t>
      </w:r>
      <w:r w:rsidR="00DD7744">
        <w:rPr>
          <w:sz w:val="24"/>
          <w:szCs w:val="24"/>
        </w:rPr>
        <w:t>e podává v jednom vyhotovení</w:t>
      </w:r>
      <w:r w:rsidRPr="00F0248C">
        <w:rPr>
          <w:sz w:val="24"/>
          <w:szCs w:val="24"/>
        </w:rPr>
        <w:t>.</w:t>
      </w:r>
    </w:p>
    <w:p w:rsidR="00ED6CFE" w:rsidRDefault="00ED6CFE">
      <w:pPr>
        <w:rPr>
          <w:sz w:val="24"/>
        </w:rPr>
      </w:pPr>
    </w:p>
    <w:p w:rsidR="00FB6DEA" w:rsidRPr="000E3E80" w:rsidRDefault="005E176E" w:rsidP="00FB6DEA">
      <w:pPr>
        <w:jc w:val="both"/>
        <w:rPr>
          <w:strike/>
          <w:sz w:val="24"/>
        </w:rPr>
      </w:pPr>
      <w:r>
        <w:rPr>
          <w:b/>
          <w:sz w:val="24"/>
        </w:rPr>
        <w:t>2</w:t>
      </w:r>
      <w:r w:rsidR="003741AB">
        <w:rPr>
          <w:b/>
          <w:sz w:val="24"/>
        </w:rPr>
        <w:t xml:space="preserve">) </w:t>
      </w:r>
      <w:r w:rsidR="00C1766C">
        <w:rPr>
          <w:b/>
          <w:sz w:val="24"/>
          <w:szCs w:val="24"/>
          <w:u w:val="single"/>
        </w:rPr>
        <w:t>Popis projektu</w:t>
      </w:r>
      <w:r w:rsidR="00C1766C">
        <w:rPr>
          <w:sz w:val="24"/>
          <w:szCs w:val="24"/>
          <w:u w:val="single"/>
        </w:rPr>
        <w:t xml:space="preserve"> </w:t>
      </w:r>
      <w:r w:rsidR="00052D28">
        <w:rPr>
          <w:sz w:val="24"/>
          <w:szCs w:val="24"/>
        </w:rPr>
        <w:t xml:space="preserve">bude </w:t>
      </w:r>
      <w:r w:rsidR="00C1766C">
        <w:rPr>
          <w:sz w:val="24"/>
          <w:szCs w:val="24"/>
        </w:rPr>
        <w:t xml:space="preserve">maximálně </w:t>
      </w:r>
      <w:r w:rsidR="00C1766C" w:rsidRPr="00120E78">
        <w:rPr>
          <w:sz w:val="24"/>
          <w:szCs w:val="24"/>
        </w:rPr>
        <w:t>v</w:t>
      </w:r>
      <w:r w:rsidR="00F1650B" w:rsidRPr="00120E78">
        <w:rPr>
          <w:sz w:val="24"/>
          <w:szCs w:val="24"/>
        </w:rPr>
        <w:t> </w:t>
      </w:r>
      <w:r w:rsidR="00C1766C" w:rsidRPr="00120E78">
        <w:rPr>
          <w:sz w:val="24"/>
          <w:szCs w:val="24"/>
        </w:rPr>
        <w:t>rozsahu</w:t>
      </w:r>
      <w:r w:rsidR="00F1650B" w:rsidRPr="00120E78">
        <w:rPr>
          <w:sz w:val="24"/>
          <w:szCs w:val="24"/>
        </w:rPr>
        <w:t xml:space="preserve"> max. 10</w:t>
      </w:r>
      <w:r w:rsidR="00C1766C" w:rsidRPr="00120E78">
        <w:rPr>
          <w:sz w:val="24"/>
          <w:szCs w:val="24"/>
        </w:rPr>
        <w:t xml:space="preserve"> stran A4,</w:t>
      </w:r>
      <w:r w:rsidR="00052D28" w:rsidRPr="00120E78">
        <w:rPr>
          <w:sz w:val="24"/>
          <w:szCs w:val="24"/>
        </w:rPr>
        <w:t xml:space="preserve"> se</w:t>
      </w:r>
      <w:r w:rsidR="00C1766C" w:rsidRPr="00120E78">
        <w:rPr>
          <w:sz w:val="24"/>
          <w:szCs w:val="24"/>
        </w:rPr>
        <w:t xml:space="preserve"> zdůvodnění</w:t>
      </w:r>
      <w:r w:rsidR="00052D28" w:rsidRPr="00120E78">
        <w:rPr>
          <w:sz w:val="24"/>
          <w:szCs w:val="24"/>
        </w:rPr>
        <w:t>m</w:t>
      </w:r>
      <w:r w:rsidR="00C1766C" w:rsidRPr="00120E78">
        <w:rPr>
          <w:sz w:val="24"/>
          <w:szCs w:val="24"/>
        </w:rPr>
        <w:t xml:space="preserve"> žádosti - záměr</w:t>
      </w:r>
      <w:r w:rsidR="00052D28" w:rsidRPr="00120E78">
        <w:rPr>
          <w:sz w:val="24"/>
          <w:szCs w:val="24"/>
        </w:rPr>
        <w:t>ů</w:t>
      </w:r>
      <w:r w:rsidR="00C1766C" w:rsidRPr="00120E78">
        <w:rPr>
          <w:sz w:val="24"/>
          <w:szCs w:val="24"/>
        </w:rPr>
        <w:t xml:space="preserve"> projektu s dostatečnými informacemi pro posouzení jeho významu a relevantnosti. </w:t>
      </w:r>
      <w:r w:rsidR="00101985" w:rsidRPr="00120E78">
        <w:rPr>
          <w:sz w:val="24"/>
          <w:szCs w:val="24"/>
        </w:rPr>
        <w:t>Projekt musí obsahovat popis stávajícího a cílového stavu systému, jehož funkcionalita</w:t>
      </w:r>
      <w:r w:rsidR="00101985" w:rsidRPr="00276720">
        <w:rPr>
          <w:sz w:val="24"/>
          <w:szCs w:val="24"/>
        </w:rPr>
        <w:t xml:space="preserve"> bude rozvíjena nebo </w:t>
      </w:r>
      <w:r w:rsidR="00101985">
        <w:rPr>
          <w:sz w:val="24"/>
          <w:szCs w:val="24"/>
        </w:rPr>
        <w:t>pořizována</w:t>
      </w:r>
      <w:r w:rsidR="00E467A0">
        <w:rPr>
          <w:sz w:val="24"/>
          <w:szCs w:val="24"/>
        </w:rPr>
        <w:t>,</w:t>
      </w:r>
      <w:r w:rsidR="00101985" w:rsidRPr="00276720">
        <w:rPr>
          <w:sz w:val="24"/>
          <w:szCs w:val="24"/>
        </w:rPr>
        <w:t xml:space="preserve"> význam projektu pro úspěšné vytvoření CPK a rol</w:t>
      </w:r>
      <w:r w:rsidR="00E467A0">
        <w:rPr>
          <w:sz w:val="24"/>
          <w:szCs w:val="24"/>
        </w:rPr>
        <w:t>i</w:t>
      </w:r>
      <w:r w:rsidR="00101985" w:rsidRPr="00276720">
        <w:rPr>
          <w:sz w:val="24"/>
          <w:szCs w:val="24"/>
        </w:rPr>
        <w:t xml:space="preserve"> žadatele při jeho přípravě.</w:t>
      </w:r>
      <w:r w:rsidR="00052D28">
        <w:rPr>
          <w:sz w:val="24"/>
          <w:szCs w:val="24"/>
        </w:rPr>
        <w:t xml:space="preserve"> </w:t>
      </w:r>
      <w:r w:rsidR="00C1766C">
        <w:rPr>
          <w:sz w:val="24"/>
          <w:szCs w:val="24"/>
        </w:rPr>
        <w:t>Projekt</w:t>
      </w:r>
      <w:r w:rsidR="00052D28">
        <w:rPr>
          <w:sz w:val="24"/>
          <w:szCs w:val="24"/>
        </w:rPr>
        <w:t xml:space="preserve"> zaměřený na zpřístupnění zdrojů</w:t>
      </w:r>
      <w:r w:rsidR="00C1766C">
        <w:rPr>
          <w:sz w:val="24"/>
          <w:szCs w:val="24"/>
        </w:rPr>
        <w:t xml:space="preserve"> musí obsahovat přehled zdrojů s uvedením jejich </w:t>
      </w:r>
      <w:r w:rsidR="00C1766C" w:rsidRPr="007C671D">
        <w:rPr>
          <w:sz w:val="24"/>
          <w:szCs w:val="24"/>
        </w:rPr>
        <w:t>charakteristiky a kvantifikace a zhodnocení kompatibility vzhledem ke směru vývoje a výše uvedeným standardům.</w:t>
      </w:r>
    </w:p>
    <w:p w:rsidR="00F1650B" w:rsidRDefault="00F1650B">
      <w:pPr>
        <w:jc w:val="both"/>
        <w:rPr>
          <w:sz w:val="24"/>
        </w:rPr>
      </w:pPr>
    </w:p>
    <w:p w:rsidR="006A50B0" w:rsidRDefault="005E176E" w:rsidP="007A0344">
      <w:pPr>
        <w:jc w:val="both"/>
        <w:rPr>
          <w:sz w:val="24"/>
        </w:rPr>
      </w:pPr>
      <w:r>
        <w:rPr>
          <w:b/>
          <w:sz w:val="24"/>
        </w:rPr>
        <w:t>3</w:t>
      </w:r>
      <w:r w:rsidR="00ED6CFE">
        <w:rPr>
          <w:b/>
          <w:sz w:val="24"/>
        </w:rPr>
        <w:t xml:space="preserve">) </w:t>
      </w:r>
      <w:r w:rsidR="00ED6CFE">
        <w:rPr>
          <w:sz w:val="24"/>
          <w:u w:val="single"/>
        </w:rPr>
        <w:t>Kompletní rozpočet projektu (viz příloha č. II) s komentářem rozpočtu na jednotlivé nákladové položky</w:t>
      </w:r>
      <w:r w:rsidR="00ED6CFE">
        <w:rPr>
          <w:sz w:val="24"/>
        </w:rPr>
        <w:t>. Náklady rozlišujte dle přiloženého poučení. V tabulce rozpočtu projektu uvádějte souhrnnou částku v jednotlivých položkách a přesnou specifikaci rozepište v komentáři. Zvlášť vyčíslete náklady, které kryjete z vlastních zdrojů. Zároveň uveďte další zdroje krytí projektu (i předpokládané) a rovn</w:t>
      </w:r>
      <w:r w:rsidR="006A76D9">
        <w:rPr>
          <w:sz w:val="24"/>
        </w:rPr>
        <w:t>ěž uveďte předpokládaný příjem.</w:t>
      </w:r>
      <w:r w:rsidR="00BA3C7C">
        <w:rPr>
          <w:sz w:val="24"/>
        </w:rPr>
        <w:t xml:space="preserve"> Požadovanou částku dotace zaokrouhlete na celé tisíce</w:t>
      </w:r>
      <w:r w:rsidR="00151715">
        <w:rPr>
          <w:sz w:val="24"/>
        </w:rPr>
        <w:t xml:space="preserve"> směrem dolů</w:t>
      </w:r>
      <w:r w:rsidR="00BA3C7C">
        <w:rPr>
          <w:sz w:val="24"/>
        </w:rPr>
        <w:t>.</w:t>
      </w:r>
      <w:r w:rsidR="007A0344">
        <w:rPr>
          <w:sz w:val="24"/>
        </w:rPr>
        <w:t xml:space="preserve"> </w:t>
      </w:r>
      <w:r w:rsidR="007A0344" w:rsidRPr="00F8269A">
        <w:rPr>
          <w:sz w:val="24"/>
        </w:rPr>
        <w:t xml:space="preserve">Pokud jsou ve spoluúčasti zahrnuty mzdové náklady, musí být podrobně rozepsány </w:t>
      </w:r>
      <w:r w:rsidR="006A50B0">
        <w:rPr>
          <w:sz w:val="24"/>
        </w:rPr>
        <w:t>podle druhu práce, počtu hodin (výše úvazku) a výše odměny.</w:t>
      </w:r>
    </w:p>
    <w:p w:rsidR="007645C6" w:rsidRDefault="007645C6">
      <w:pPr>
        <w:jc w:val="both"/>
        <w:rPr>
          <w:sz w:val="24"/>
        </w:rPr>
      </w:pPr>
    </w:p>
    <w:p w:rsidR="00ED6CFE" w:rsidRPr="00147089" w:rsidRDefault="005E176E">
      <w:pPr>
        <w:jc w:val="both"/>
        <w:rPr>
          <w:sz w:val="24"/>
        </w:rPr>
      </w:pPr>
      <w:r>
        <w:rPr>
          <w:b/>
          <w:sz w:val="24"/>
        </w:rPr>
        <w:t>4</w:t>
      </w:r>
      <w:r w:rsidR="00ED6CFE">
        <w:rPr>
          <w:sz w:val="24"/>
        </w:rPr>
        <w:t xml:space="preserve">) </w:t>
      </w:r>
      <w:r w:rsidR="00ED6CFE" w:rsidRPr="00147089">
        <w:rPr>
          <w:sz w:val="24"/>
          <w:u w:val="single"/>
        </w:rPr>
        <w:t xml:space="preserve">U právnických osob doklad o </w:t>
      </w:r>
      <w:r w:rsidR="00970B9C" w:rsidRPr="00147089">
        <w:rPr>
          <w:sz w:val="24"/>
          <w:u w:val="single"/>
        </w:rPr>
        <w:t xml:space="preserve">právní </w:t>
      </w:r>
      <w:r w:rsidR="006A50B0">
        <w:rPr>
          <w:sz w:val="24"/>
          <w:u w:val="single"/>
        </w:rPr>
        <w:t>osobnosti</w:t>
      </w:r>
      <w:r w:rsidR="00ED6CFE" w:rsidRPr="00147089">
        <w:rPr>
          <w:sz w:val="24"/>
          <w:u w:val="single"/>
        </w:rPr>
        <w:t>, příp. stanovy</w:t>
      </w:r>
      <w:r w:rsidR="00342AFC" w:rsidRPr="00147089">
        <w:rPr>
          <w:sz w:val="24"/>
          <w:u w:val="single"/>
        </w:rPr>
        <w:t xml:space="preserve"> </w:t>
      </w:r>
      <w:r w:rsidR="00FF179E" w:rsidRPr="00147089">
        <w:rPr>
          <w:sz w:val="24"/>
        </w:rPr>
        <w:t xml:space="preserve">(nedokládají </w:t>
      </w:r>
      <w:r w:rsidR="00342AFC" w:rsidRPr="00147089">
        <w:rPr>
          <w:sz w:val="24"/>
        </w:rPr>
        <w:t>provozovatel</w:t>
      </w:r>
      <w:r w:rsidR="00FF179E" w:rsidRPr="00147089">
        <w:rPr>
          <w:sz w:val="24"/>
        </w:rPr>
        <w:t>é</w:t>
      </w:r>
      <w:r w:rsidR="00342AFC" w:rsidRPr="00147089">
        <w:rPr>
          <w:sz w:val="24"/>
        </w:rPr>
        <w:t xml:space="preserve"> knihoven evidovaných </w:t>
      </w:r>
      <w:r w:rsidR="00581445" w:rsidRPr="00147089">
        <w:rPr>
          <w:sz w:val="24"/>
        </w:rPr>
        <w:t>po</w:t>
      </w:r>
      <w:r w:rsidR="00342AFC" w:rsidRPr="00147089">
        <w:rPr>
          <w:sz w:val="24"/>
        </w:rPr>
        <w:t>dle § 5 knihovního zákona)</w:t>
      </w:r>
      <w:r w:rsidR="00ED6CFE" w:rsidRPr="00147089">
        <w:rPr>
          <w:sz w:val="24"/>
        </w:rPr>
        <w:t>,</w:t>
      </w:r>
      <w:r w:rsidR="00ED6CFE" w:rsidRPr="00147089">
        <w:rPr>
          <w:sz w:val="24"/>
          <w:u w:val="single"/>
        </w:rPr>
        <w:t xml:space="preserve"> a</w:t>
      </w:r>
      <w:r w:rsidR="00D22CA0" w:rsidRPr="00147089">
        <w:rPr>
          <w:sz w:val="24"/>
          <w:u w:val="single"/>
        </w:rPr>
        <w:t xml:space="preserve"> dále</w:t>
      </w:r>
      <w:r w:rsidR="00ED6CFE" w:rsidRPr="00147089">
        <w:rPr>
          <w:sz w:val="24"/>
          <w:u w:val="single"/>
        </w:rPr>
        <w:t xml:space="preserve"> doklad prokazující oprávnění osoby jednající za žadatele</w:t>
      </w:r>
      <w:r w:rsidR="00ED6CFE" w:rsidRPr="00147089">
        <w:rPr>
          <w:sz w:val="24"/>
        </w:rPr>
        <w:t xml:space="preserve"> (např. doklad o volbě nebo jmenování </w:t>
      </w:r>
      <w:r w:rsidR="00FF179E" w:rsidRPr="00147089">
        <w:rPr>
          <w:sz w:val="24"/>
        </w:rPr>
        <w:t xml:space="preserve">statutárního </w:t>
      </w:r>
      <w:r w:rsidR="00A2594A" w:rsidRPr="00147089">
        <w:rPr>
          <w:sz w:val="24"/>
        </w:rPr>
        <w:t>orgánu</w:t>
      </w:r>
      <w:r w:rsidR="00FF179E" w:rsidRPr="00147089">
        <w:rPr>
          <w:sz w:val="24"/>
        </w:rPr>
        <w:t>, plná moc</w:t>
      </w:r>
      <w:r w:rsidR="00ED6CFE" w:rsidRPr="00147089">
        <w:rPr>
          <w:sz w:val="24"/>
        </w:rPr>
        <w:t>)</w:t>
      </w:r>
      <w:r w:rsidR="00FF179E" w:rsidRPr="00147089">
        <w:rPr>
          <w:sz w:val="24"/>
        </w:rPr>
        <w:t>.</w:t>
      </w:r>
      <w:r w:rsidR="003126E8" w:rsidRPr="00147089">
        <w:rPr>
          <w:sz w:val="24"/>
        </w:rPr>
        <w:t xml:space="preserve"> </w:t>
      </w:r>
      <w:r w:rsidR="00171F51" w:rsidRPr="00147089">
        <w:rPr>
          <w:sz w:val="24"/>
        </w:rPr>
        <w:t>Provozovatelé knihoven veřejných vysokých škol</w:t>
      </w:r>
      <w:r w:rsidR="003126E8" w:rsidRPr="00147089">
        <w:rPr>
          <w:sz w:val="24"/>
        </w:rPr>
        <w:t xml:space="preserve"> předkládají žádost o dotaci prostřednictvím rektorátu.</w:t>
      </w:r>
      <w:r w:rsidR="001234DF" w:rsidRPr="00147089">
        <w:rPr>
          <w:sz w:val="24"/>
        </w:rPr>
        <w:t xml:space="preserve"> </w:t>
      </w:r>
      <w:r w:rsidR="001234DF" w:rsidRPr="00147089">
        <w:rPr>
          <w:sz w:val="24"/>
          <w:szCs w:val="24"/>
        </w:rPr>
        <w:t xml:space="preserve">Pokud právnická </w:t>
      </w:r>
      <w:r w:rsidRPr="00147089">
        <w:rPr>
          <w:sz w:val="24"/>
          <w:szCs w:val="24"/>
        </w:rPr>
        <w:t xml:space="preserve">osoba, která je nestátní neziskovou organizací, </w:t>
      </w:r>
      <w:r w:rsidR="001234DF" w:rsidRPr="00147089">
        <w:rPr>
          <w:sz w:val="24"/>
          <w:szCs w:val="24"/>
        </w:rPr>
        <w:t xml:space="preserve">obdrží dotaci ze státního rozpočtu, </w:t>
      </w:r>
      <w:r w:rsidRPr="00147089">
        <w:rPr>
          <w:sz w:val="24"/>
          <w:szCs w:val="24"/>
        </w:rPr>
        <w:t>doporučujeme</w:t>
      </w:r>
      <w:r w:rsidR="001234DF" w:rsidRPr="00147089">
        <w:rPr>
          <w:sz w:val="24"/>
          <w:szCs w:val="24"/>
        </w:rPr>
        <w:t xml:space="preserve"> registraci na Portálu veřejné správy (</w:t>
      </w:r>
      <w:hyperlink r:id="rId11" w:history="1">
        <w:r w:rsidR="001234DF" w:rsidRPr="00147089">
          <w:rPr>
            <w:rStyle w:val="Hypertextovodkaz"/>
            <w:color w:val="auto"/>
            <w:sz w:val="24"/>
            <w:szCs w:val="24"/>
          </w:rPr>
          <w:t>http</w:t>
        </w:r>
        <w:r w:rsidR="00ED3EF1">
          <w:rPr>
            <w:rStyle w:val="Hypertextovodkaz"/>
            <w:color w:val="auto"/>
            <w:sz w:val="24"/>
            <w:szCs w:val="24"/>
          </w:rPr>
          <w:t>s</w:t>
        </w:r>
        <w:r w:rsidR="001234DF" w:rsidRPr="00147089">
          <w:rPr>
            <w:rStyle w:val="Hypertextovodkaz"/>
            <w:color w:val="auto"/>
            <w:sz w:val="24"/>
            <w:szCs w:val="24"/>
          </w:rPr>
          <w:t>://portal.gov.cz</w:t>
        </w:r>
      </w:hyperlink>
      <w:r w:rsidR="001234DF" w:rsidRPr="00147089">
        <w:rPr>
          <w:sz w:val="24"/>
          <w:szCs w:val="24"/>
        </w:rPr>
        <w:t>) v sekci „Evidence nestátních neziskových organizací (Evidence NNO).“</w:t>
      </w:r>
    </w:p>
    <w:p w:rsidR="00ED6CFE" w:rsidRPr="00651ED1" w:rsidRDefault="00ED6CFE">
      <w:pPr>
        <w:jc w:val="both"/>
        <w:rPr>
          <w:sz w:val="24"/>
        </w:rPr>
      </w:pPr>
    </w:p>
    <w:p w:rsidR="00ED6CFE" w:rsidRDefault="005E176E">
      <w:pPr>
        <w:jc w:val="both"/>
        <w:rPr>
          <w:sz w:val="24"/>
        </w:rPr>
      </w:pPr>
      <w:r>
        <w:rPr>
          <w:b/>
          <w:sz w:val="24"/>
        </w:rPr>
        <w:t>5</w:t>
      </w:r>
      <w:r w:rsidR="00ED6CFE">
        <w:rPr>
          <w:b/>
          <w:sz w:val="24"/>
        </w:rPr>
        <w:t xml:space="preserve">) </w:t>
      </w:r>
      <w:r w:rsidR="00ED6CFE">
        <w:rPr>
          <w:sz w:val="24"/>
          <w:u w:val="single"/>
        </w:rPr>
        <w:t xml:space="preserve">Fakultativní přílohu </w:t>
      </w:r>
      <w:r w:rsidR="00ED6CFE">
        <w:rPr>
          <w:sz w:val="24"/>
        </w:rPr>
        <w:t>mohou tvořit nezávislé lektorské posudky projektu žadatele, případně jiné dopo</w:t>
      </w:r>
      <w:r w:rsidR="00117DE2">
        <w:rPr>
          <w:sz w:val="24"/>
        </w:rPr>
        <w:t>ručující materiály.</w:t>
      </w:r>
    </w:p>
    <w:p w:rsidR="00A743D0" w:rsidRDefault="00A743D0">
      <w:pPr>
        <w:jc w:val="both"/>
        <w:rPr>
          <w:sz w:val="24"/>
        </w:rPr>
      </w:pPr>
    </w:p>
    <w:p w:rsidR="00965D0C" w:rsidRDefault="00965D0C">
      <w:pPr>
        <w:jc w:val="both"/>
        <w:rPr>
          <w:sz w:val="24"/>
        </w:rPr>
      </w:pPr>
    </w:p>
    <w:p w:rsidR="00ED6CFE" w:rsidRDefault="00ED6CFE">
      <w:pPr>
        <w:pStyle w:val="Nadpis1"/>
        <w:widowControl/>
        <w:tabs>
          <w:tab w:val="left" w:pos="1416"/>
        </w:tabs>
      </w:pPr>
      <w:r>
        <w:t>JEDNOTNÝ POSTUP PRO PŘIJÍMÁNÍ PROJEKTŮ</w:t>
      </w:r>
    </w:p>
    <w:p w:rsidR="00ED6CFE" w:rsidRDefault="00ED6CFE">
      <w:pPr>
        <w:jc w:val="center"/>
        <w:rPr>
          <w:b/>
          <w:sz w:val="28"/>
        </w:rPr>
      </w:pPr>
      <w:r>
        <w:rPr>
          <w:b/>
          <w:sz w:val="28"/>
        </w:rPr>
        <w:t>A POSKYTOVÁNÍ DOTACÍ ZE STÁTNÍHO ROZPOČTU</w:t>
      </w:r>
    </w:p>
    <w:p w:rsidR="00ED6CFE" w:rsidRDefault="00ED6CFE" w:rsidP="00A743D0">
      <w:pPr>
        <w:rPr>
          <w:b/>
        </w:rPr>
      </w:pPr>
    </w:p>
    <w:p w:rsidR="00ED6CFE" w:rsidRDefault="00ED6CFE">
      <w:pPr>
        <w:jc w:val="both"/>
        <w:rPr>
          <w:b/>
          <w:sz w:val="24"/>
        </w:rPr>
      </w:pPr>
      <w:r>
        <w:rPr>
          <w:b/>
          <w:sz w:val="24"/>
        </w:rPr>
        <w:t>Všeobecná ustanovení:</w:t>
      </w:r>
    </w:p>
    <w:p w:rsidR="00ED6CFE" w:rsidRPr="008030FD" w:rsidRDefault="00ED6CFE">
      <w:pPr>
        <w:jc w:val="both"/>
        <w:rPr>
          <w:sz w:val="24"/>
        </w:rPr>
      </w:pPr>
      <w:r>
        <w:rPr>
          <w:b/>
          <w:sz w:val="24"/>
        </w:rPr>
        <w:t>1)</w:t>
      </w:r>
      <w:r>
        <w:rPr>
          <w:sz w:val="24"/>
        </w:rPr>
        <w:t xml:space="preserve"> Žadatelem o dotace mohou být </w:t>
      </w:r>
      <w:r w:rsidR="00366304">
        <w:rPr>
          <w:sz w:val="24"/>
        </w:rPr>
        <w:t>provozovatelé knihoven evidovaných dle knihovního zákona</w:t>
      </w:r>
      <w:r w:rsidR="008F6F07">
        <w:rPr>
          <w:sz w:val="24"/>
        </w:rPr>
        <w:t xml:space="preserve"> (č. 257/2001 Sb.)</w:t>
      </w:r>
      <w:r w:rsidR="00366304">
        <w:rPr>
          <w:sz w:val="24"/>
        </w:rPr>
        <w:t xml:space="preserve"> a dále </w:t>
      </w:r>
      <w:r w:rsidR="006A50B0">
        <w:rPr>
          <w:sz w:val="24"/>
        </w:rPr>
        <w:t>spolky</w:t>
      </w:r>
      <w:r w:rsidR="00C320AF" w:rsidRPr="0065072F">
        <w:rPr>
          <w:sz w:val="24"/>
        </w:rPr>
        <w:t xml:space="preserve"> </w:t>
      </w:r>
      <w:r w:rsidR="00645FA4">
        <w:rPr>
          <w:sz w:val="24"/>
        </w:rPr>
        <w:t>po</w:t>
      </w:r>
      <w:r w:rsidR="00C320AF" w:rsidRPr="0065072F">
        <w:rPr>
          <w:sz w:val="24"/>
        </w:rPr>
        <w:t>dle zákona č. 40/1964 Sb., o</w:t>
      </w:r>
      <w:r w:rsidR="006A50B0">
        <w:rPr>
          <w:sz w:val="24"/>
        </w:rPr>
        <w:t>bčanský zákoník, ve znění pozdějších předpisů</w:t>
      </w:r>
      <w:r w:rsidR="00C320AF" w:rsidRPr="0065072F">
        <w:rPr>
          <w:sz w:val="24"/>
        </w:rPr>
        <w:t xml:space="preserve">, jejichž hlavním účelem je knihovnická a informační </w:t>
      </w:r>
      <w:r w:rsidR="00C320AF" w:rsidRPr="008030FD">
        <w:rPr>
          <w:sz w:val="24"/>
        </w:rPr>
        <w:t>činnost či jejich podpora</w:t>
      </w:r>
      <w:r w:rsidRPr="008030FD">
        <w:rPr>
          <w:sz w:val="24"/>
        </w:rPr>
        <w:t>.</w:t>
      </w:r>
    </w:p>
    <w:p w:rsidR="00ED6CFE" w:rsidRPr="008030FD" w:rsidRDefault="00ED6CFE">
      <w:pPr>
        <w:jc w:val="both"/>
        <w:rPr>
          <w:sz w:val="24"/>
        </w:rPr>
      </w:pPr>
    </w:p>
    <w:p w:rsidR="00ED6CFE" w:rsidRPr="008030FD" w:rsidRDefault="00ED6CFE">
      <w:pPr>
        <w:jc w:val="both"/>
        <w:rPr>
          <w:sz w:val="24"/>
        </w:rPr>
      </w:pPr>
      <w:r w:rsidRPr="008030FD">
        <w:rPr>
          <w:b/>
          <w:sz w:val="24"/>
        </w:rPr>
        <w:t>2)</w:t>
      </w:r>
      <w:r w:rsidRPr="008030FD">
        <w:rPr>
          <w:sz w:val="24"/>
        </w:rPr>
        <w:t xml:space="preserve"> Žádost o dotaci může předložit pouze ten subjekt, který je hlavním realizátorem předkládaného projektu. Znamená to, že veškeré výdaje a příjmy související s projektem musí projít přes účetnictví žadatele.</w:t>
      </w:r>
    </w:p>
    <w:p w:rsidR="00ED6CFE" w:rsidRPr="008030FD" w:rsidRDefault="00ED6CFE">
      <w:pPr>
        <w:jc w:val="both"/>
        <w:rPr>
          <w:sz w:val="24"/>
        </w:rPr>
      </w:pPr>
    </w:p>
    <w:p w:rsidR="00A4631D" w:rsidRPr="00120E78" w:rsidRDefault="00ED6CFE" w:rsidP="00A4631D">
      <w:pPr>
        <w:jc w:val="both"/>
        <w:rPr>
          <w:sz w:val="24"/>
          <w:szCs w:val="24"/>
        </w:rPr>
      </w:pPr>
      <w:r w:rsidRPr="00120E78">
        <w:rPr>
          <w:b/>
          <w:sz w:val="24"/>
        </w:rPr>
        <w:t>3)</w:t>
      </w:r>
      <w:r w:rsidR="00736633" w:rsidRPr="00120E78">
        <w:rPr>
          <w:sz w:val="24"/>
        </w:rPr>
        <w:t xml:space="preserve"> </w:t>
      </w:r>
      <w:r w:rsidR="008A743F" w:rsidRPr="00120E78">
        <w:rPr>
          <w:sz w:val="24"/>
        </w:rPr>
        <w:t>Dotace se poskytuje na investiční a neinvestiční náklady</w:t>
      </w:r>
      <w:r w:rsidR="008A743F" w:rsidRPr="00120E78">
        <w:rPr>
          <w:sz w:val="24"/>
          <w:szCs w:val="24"/>
        </w:rPr>
        <w:t>.</w:t>
      </w:r>
    </w:p>
    <w:p w:rsidR="004E6C3B" w:rsidRPr="00694E43" w:rsidRDefault="004E6C3B">
      <w:pPr>
        <w:jc w:val="both"/>
        <w:rPr>
          <w:sz w:val="24"/>
        </w:rPr>
      </w:pPr>
    </w:p>
    <w:p w:rsidR="00ED6CFE" w:rsidRDefault="00ED6CFE">
      <w:pPr>
        <w:jc w:val="both"/>
        <w:rPr>
          <w:sz w:val="24"/>
        </w:rPr>
      </w:pPr>
      <w:r>
        <w:rPr>
          <w:b/>
          <w:sz w:val="24"/>
        </w:rPr>
        <w:t>4)</w:t>
      </w:r>
      <w:r>
        <w:rPr>
          <w:sz w:val="24"/>
        </w:rPr>
        <w:t xml:space="preserve"> Na dotaci není právní nárok</w:t>
      </w:r>
      <w:r w:rsidR="004B0081">
        <w:rPr>
          <w:sz w:val="24"/>
        </w:rPr>
        <w:t>. Proti rozhodnutí o jejím po</w:t>
      </w:r>
      <w:r w:rsidR="00C55771">
        <w:rPr>
          <w:sz w:val="24"/>
        </w:rPr>
        <w:t>skytnutí se nelze odvolat</w:t>
      </w:r>
      <w:r>
        <w:rPr>
          <w:sz w:val="24"/>
        </w:rPr>
        <w:t>.</w:t>
      </w:r>
    </w:p>
    <w:p w:rsidR="00ED6CFE" w:rsidRDefault="00ED6CFE">
      <w:pPr>
        <w:jc w:val="both"/>
        <w:rPr>
          <w:sz w:val="24"/>
        </w:rPr>
      </w:pPr>
    </w:p>
    <w:p w:rsidR="00ED6CFE" w:rsidRDefault="00ED6CFE">
      <w:pPr>
        <w:jc w:val="both"/>
        <w:rPr>
          <w:sz w:val="24"/>
        </w:rPr>
      </w:pPr>
      <w:r>
        <w:rPr>
          <w:b/>
          <w:sz w:val="24"/>
        </w:rPr>
        <w:t>5)</w:t>
      </w:r>
      <w:r>
        <w:rPr>
          <w:sz w:val="24"/>
        </w:rPr>
        <w:t xml:space="preserve"> Dotace jsou poskytovány účelově a</w:t>
      </w:r>
      <w:r w:rsidR="008F6F07">
        <w:rPr>
          <w:sz w:val="24"/>
        </w:rPr>
        <w:t xml:space="preserve"> závazné</w:t>
      </w:r>
      <w:r>
        <w:rPr>
          <w:sz w:val="24"/>
        </w:rPr>
        <w:t xml:space="preserve"> podmínky pro jejich použití, včetně formy vyúčtování, jsou součástí</w:t>
      </w:r>
      <w:r w:rsidR="004B0081">
        <w:rPr>
          <w:sz w:val="24"/>
        </w:rPr>
        <w:t xml:space="preserve"> výroku</w:t>
      </w:r>
      <w:r>
        <w:rPr>
          <w:sz w:val="24"/>
        </w:rPr>
        <w:t xml:space="preserve"> ”Rozhodnutí o poskytnutí dotace</w:t>
      </w:r>
      <w:r w:rsidR="00EF1141">
        <w:rPr>
          <w:sz w:val="24"/>
        </w:rPr>
        <w:t>”, které příjemci dotace vydá</w:t>
      </w:r>
      <w:r>
        <w:rPr>
          <w:sz w:val="24"/>
        </w:rPr>
        <w:t xml:space="preserve"> MK.</w:t>
      </w:r>
    </w:p>
    <w:p w:rsidR="00ED6CFE" w:rsidRDefault="00ED6CFE">
      <w:pPr>
        <w:jc w:val="both"/>
        <w:rPr>
          <w:sz w:val="24"/>
        </w:rPr>
      </w:pPr>
    </w:p>
    <w:p w:rsidR="00ED6CFE" w:rsidRDefault="00ED6CFE">
      <w:pPr>
        <w:jc w:val="both"/>
        <w:rPr>
          <w:b/>
          <w:sz w:val="24"/>
        </w:rPr>
      </w:pPr>
      <w:r>
        <w:rPr>
          <w:b/>
          <w:sz w:val="24"/>
        </w:rPr>
        <w:t>6)</w:t>
      </w:r>
      <w:r>
        <w:rPr>
          <w:sz w:val="24"/>
        </w:rPr>
        <w:t xml:space="preserve"> Dotace se poskytuje </w:t>
      </w:r>
      <w:r>
        <w:rPr>
          <w:b/>
          <w:sz w:val="24"/>
        </w:rPr>
        <w:t>maximálně do výše 70% rozpočtovaných nákladů na celý projekt</w:t>
      </w:r>
      <w:r>
        <w:rPr>
          <w:sz w:val="24"/>
        </w:rPr>
        <w:t xml:space="preserve">. Při stanovení výše dotace se vychází z kalkulovaných (plánovaných) nákladů. </w:t>
      </w:r>
      <w:r>
        <w:rPr>
          <w:b/>
          <w:sz w:val="24"/>
        </w:rPr>
        <w:t>Spoluúčast předkladatele žádosti se musí přímo týkat nákladů uvedených v žádosti projektu.</w:t>
      </w:r>
    </w:p>
    <w:p w:rsidR="00ED6CFE" w:rsidRDefault="00ED6CFE">
      <w:pPr>
        <w:jc w:val="both"/>
        <w:rPr>
          <w:sz w:val="24"/>
        </w:rPr>
      </w:pPr>
    </w:p>
    <w:p w:rsidR="007A3009" w:rsidRDefault="00ED6CFE" w:rsidP="005C00D4">
      <w:pPr>
        <w:jc w:val="both"/>
        <w:rPr>
          <w:sz w:val="24"/>
        </w:rPr>
      </w:pPr>
      <w:r>
        <w:rPr>
          <w:b/>
          <w:sz w:val="24"/>
        </w:rPr>
        <w:t>7)</w:t>
      </w:r>
      <w:r>
        <w:rPr>
          <w:sz w:val="24"/>
        </w:rPr>
        <w:t xml:space="preserve"> Subjekt, který obdrží dotaci, ji nesmí převádět na jiné právnické či fyzické osoby s výjimkou případu, kdy se jedná o přímou úhradu nákladů spojených s realizací </w:t>
      </w:r>
      <w:r w:rsidR="004B0081">
        <w:rPr>
          <w:sz w:val="24"/>
        </w:rPr>
        <w:t>projektu</w:t>
      </w:r>
      <w:r>
        <w:rPr>
          <w:sz w:val="24"/>
        </w:rPr>
        <w:t xml:space="preserve">, na </w:t>
      </w:r>
      <w:r w:rsidR="004B0081">
        <w:rPr>
          <w:sz w:val="24"/>
        </w:rPr>
        <w:t>nějž</w:t>
      </w:r>
      <w:r>
        <w:rPr>
          <w:sz w:val="24"/>
        </w:rPr>
        <w:t xml:space="preserve"> byla dotace poskytnuta. Pokud subjekt při realizaci projektu bude využívat služeb jiných subjektů (např. při nákupu zařízení, výkonu prací apod.)</w:t>
      </w:r>
      <w:r w:rsidR="00F2501E">
        <w:rPr>
          <w:sz w:val="24"/>
        </w:rPr>
        <w:t xml:space="preserve"> </w:t>
      </w:r>
      <w:r w:rsidR="00F2501E" w:rsidRPr="00BC24BE">
        <w:rPr>
          <w:sz w:val="24"/>
        </w:rPr>
        <w:t xml:space="preserve">a použije prostředky státního rozpočtu k úhradě </w:t>
      </w:r>
      <w:r w:rsidR="005C00D4" w:rsidRPr="00BC24BE">
        <w:rPr>
          <w:sz w:val="24"/>
        </w:rPr>
        <w:t xml:space="preserve">podlimitní nebo nadlimitní veřejné </w:t>
      </w:r>
      <w:r w:rsidR="00F2501E" w:rsidRPr="00BC24BE">
        <w:rPr>
          <w:sz w:val="24"/>
        </w:rPr>
        <w:t>zak</w:t>
      </w:r>
      <w:r w:rsidR="005C00D4" w:rsidRPr="00BC24BE">
        <w:rPr>
          <w:sz w:val="24"/>
        </w:rPr>
        <w:t>ázky</w:t>
      </w:r>
      <w:r w:rsidRPr="007A3009">
        <w:rPr>
          <w:sz w:val="24"/>
        </w:rPr>
        <w:t xml:space="preserve">, musí </w:t>
      </w:r>
      <w:r w:rsidR="00605631" w:rsidRPr="007A3009">
        <w:rPr>
          <w:sz w:val="24"/>
        </w:rPr>
        <w:t>postupovat podle</w:t>
      </w:r>
      <w:r w:rsidRPr="007A3009">
        <w:rPr>
          <w:sz w:val="24"/>
        </w:rPr>
        <w:t xml:space="preserve"> </w:t>
      </w:r>
      <w:r w:rsidR="007A3009">
        <w:rPr>
          <w:sz w:val="24"/>
        </w:rPr>
        <w:t>právních předpisů upravujících zadávání veřejných zakázek.</w:t>
      </w:r>
    </w:p>
    <w:p w:rsidR="001F2CC0" w:rsidRPr="001F2CC0" w:rsidRDefault="001F2CC0" w:rsidP="005C00D4">
      <w:pPr>
        <w:jc w:val="both"/>
        <w:rPr>
          <w:sz w:val="24"/>
          <w:szCs w:val="24"/>
        </w:rPr>
      </w:pPr>
    </w:p>
    <w:p w:rsidR="00953990" w:rsidRDefault="00ED6CFE" w:rsidP="00953990">
      <w:pPr>
        <w:jc w:val="both"/>
        <w:rPr>
          <w:sz w:val="24"/>
          <w:szCs w:val="24"/>
        </w:rPr>
      </w:pPr>
      <w:r>
        <w:rPr>
          <w:b/>
          <w:sz w:val="24"/>
        </w:rPr>
        <w:t>8</w:t>
      </w:r>
      <w:r w:rsidRPr="00F50B9E">
        <w:rPr>
          <w:b/>
          <w:sz w:val="24"/>
        </w:rPr>
        <w:t>)</w:t>
      </w:r>
      <w:r w:rsidRPr="00F50B9E">
        <w:rPr>
          <w:sz w:val="24"/>
        </w:rPr>
        <w:t xml:space="preserve"> Z dotace není možné hradit mzdy</w:t>
      </w:r>
      <w:r w:rsidR="00F0248C" w:rsidRPr="00F50B9E">
        <w:rPr>
          <w:sz w:val="24"/>
        </w:rPr>
        <w:t>/</w:t>
      </w:r>
      <w:r w:rsidR="00344E3D" w:rsidRPr="00F50B9E">
        <w:rPr>
          <w:sz w:val="24"/>
        </w:rPr>
        <w:t>platy</w:t>
      </w:r>
      <w:r w:rsidRPr="00F50B9E">
        <w:rPr>
          <w:sz w:val="24"/>
        </w:rPr>
        <w:t xml:space="preserve"> zaměstnanců, pohoštění, občerstvení a dary, náklady spojené se zahraničními cestami zaměstnanců, náklady</w:t>
      </w:r>
      <w:r w:rsidRPr="00BC24BE">
        <w:rPr>
          <w:sz w:val="24"/>
        </w:rPr>
        <w:t xml:space="preserve"> na vyškolení personálu nesouvisející s projektem, náklady na vypracování projektu,</w:t>
      </w:r>
      <w:r w:rsidR="00B15355">
        <w:rPr>
          <w:sz w:val="24"/>
        </w:rPr>
        <w:t xml:space="preserve"> analýzu činností, které mají být předmětem projektu,</w:t>
      </w:r>
      <w:r w:rsidR="00344E3D">
        <w:rPr>
          <w:sz w:val="24"/>
        </w:rPr>
        <w:t xml:space="preserve"> </w:t>
      </w:r>
      <w:r w:rsidR="00344E3D">
        <w:rPr>
          <w:sz w:val="24"/>
          <w:szCs w:val="24"/>
        </w:rPr>
        <w:t>účetní a právní služby,</w:t>
      </w:r>
      <w:r w:rsidR="00953990">
        <w:rPr>
          <w:sz w:val="24"/>
          <w:szCs w:val="24"/>
        </w:rPr>
        <w:t xml:space="preserve"> </w:t>
      </w:r>
      <w:r w:rsidR="00953990" w:rsidRPr="00953990">
        <w:rPr>
          <w:sz w:val="24"/>
          <w:szCs w:val="24"/>
        </w:rPr>
        <w:t>náklady spojené s výběrovým řízením na pořízení majetku a služeb</w:t>
      </w:r>
      <w:r w:rsidR="00953990">
        <w:rPr>
          <w:sz w:val="24"/>
          <w:szCs w:val="24"/>
        </w:rPr>
        <w:t>,</w:t>
      </w:r>
      <w:r w:rsidR="00344E3D">
        <w:rPr>
          <w:sz w:val="24"/>
          <w:szCs w:val="24"/>
        </w:rPr>
        <w:t xml:space="preserve"> náklady související s udílením věcných či finančních ocenění,</w:t>
      </w:r>
      <w:r w:rsidR="00F50B9E">
        <w:rPr>
          <w:sz w:val="24"/>
        </w:rPr>
        <w:t xml:space="preserve"> nábytek</w:t>
      </w:r>
      <w:r w:rsidRPr="00BC24BE">
        <w:rPr>
          <w:sz w:val="24"/>
        </w:rPr>
        <w:t>,</w:t>
      </w:r>
      <w:r w:rsidR="001E21A3">
        <w:rPr>
          <w:sz w:val="24"/>
        </w:rPr>
        <w:t xml:space="preserve"> odpisy,</w:t>
      </w:r>
      <w:r w:rsidR="007A3009">
        <w:rPr>
          <w:sz w:val="24"/>
        </w:rPr>
        <w:t xml:space="preserve"> veškeré režijní</w:t>
      </w:r>
      <w:r w:rsidRPr="00BC24BE">
        <w:rPr>
          <w:sz w:val="24"/>
        </w:rPr>
        <w:t xml:space="preserve"> náklady žadatele (nájem kanceláří,</w:t>
      </w:r>
      <w:r w:rsidR="00F0248C">
        <w:rPr>
          <w:sz w:val="24"/>
        </w:rPr>
        <w:t xml:space="preserve"> telefony, faxy, poštovné atd.)</w:t>
      </w:r>
      <w:r w:rsidRPr="00BC24BE">
        <w:rPr>
          <w:sz w:val="24"/>
        </w:rPr>
        <w:t xml:space="preserve"> Z dotace lze hradit ostatní osobní náklady</w:t>
      </w:r>
      <w:r w:rsidR="00344E3D">
        <w:rPr>
          <w:sz w:val="24"/>
        </w:rPr>
        <w:t xml:space="preserve"> (odměny z dohod o provedení práce, odměny z dohod o pracovní činnosti)</w:t>
      </w:r>
      <w:r w:rsidRPr="00BC24BE">
        <w:rPr>
          <w:sz w:val="24"/>
        </w:rPr>
        <w:t xml:space="preserve"> </w:t>
      </w:r>
      <w:r w:rsidR="00E22083">
        <w:rPr>
          <w:sz w:val="24"/>
        </w:rPr>
        <w:t>včetně</w:t>
      </w:r>
      <w:r w:rsidR="00EF1141" w:rsidRPr="00BC24BE">
        <w:rPr>
          <w:sz w:val="24"/>
        </w:rPr>
        <w:t xml:space="preserve"> </w:t>
      </w:r>
      <w:r w:rsidR="00EF1141" w:rsidRPr="00BC24BE">
        <w:rPr>
          <w:sz w:val="24"/>
          <w:szCs w:val="24"/>
        </w:rPr>
        <w:t>zákonných odvodů na zdravotní a sociální pojištění</w:t>
      </w:r>
      <w:r w:rsidRPr="00BC24BE">
        <w:rPr>
          <w:sz w:val="24"/>
        </w:rPr>
        <w:t xml:space="preserve">. </w:t>
      </w:r>
      <w:r w:rsidRPr="00BC24BE">
        <w:rPr>
          <w:b/>
          <w:sz w:val="24"/>
        </w:rPr>
        <w:t>Dotace nebude poskytována na realizaci komerčních projektů. Po</w:t>
      </w:r>
      <w:r w:rsidR="00EF1141" w:rsidRPr="00BC24BE">
        <w:rPr>
          <w:b/>
          <w:sz w:val="24"/>
        </w:rPr>
        <w:t>kud bude</w:t>
      </w:r>
      <w:r w:rsidRPr="00BC24BE">
        <w:rPr>
          <w:b/>
          <w:sz w:val="24"/>
        </w:rPr>
        <w:t xml:space="preserve"> realizací dotovaného</w:t>
      </w:r>
      <w:r>
        <w:rPr>
          <w:b/>
          <w:sz w:val="24"/>
        </w:rPr>
        <w:t xml:space="preserve"> projektu dosaženo faktického zisku, je tento příjmem státního rozpočtu, a to až do výše poskytnuté dotace.</w:t>
      </w:r>
      <w:r w:rsidR="00B15355">
        <w:rPr>
          <w:b/>
          <w:sz w:val="24"/>
        </w:rPr>
        <w:t xml:space="preserve"> </w:t>
      </w:r>
      <w:r w:rsidR="00B15355" w:rsidRPr="00953990">
        <w:rPr>
          <w:sz w:val="24"/>
        </w:rPr>
        <w:t>Ze</w:t>
      </w:r>
      <w:r w:rsidR="00B15355" w:rsidRPr="00B15355">
        <w:rPr>
          <w:sz w:val="24"/>
        </w:rPr>
        <w:t xml:space="preserve"> spoluúča</w:t>
      </w:r>
      <w:r w:rsidR="00B15355">
        <w:rPr>
          <w:sz w:val="24"/>
        </w:rPr>
        <w:t>sti na projektu nelze hradit rež</w:t>
      </w:r>
      <w:r w:rsidR="00953990">
        <w:rPr>
          <w:sz w:val="24"/>
        </w:rPr>
        <w:t xml:space="preserve">ijní náklady na provoz budovy, náklady na pronájem budovy a </w:t>
      </w:r>
      <w:r w:rsidR="00953990">
        <w:rPr>
          <w:sz w:val="24"/>
          <w:szCs w:val="24"/>
        </w:rPr>
        <w:t>náklady spojené s výběrovým řízením na pořízení majetku a služeb.</w:t>
      </w:r>
    </w:p>
    <w:p w:rsidR="00ED6CFE" w:rsidRDefault="00ED6CFE">
      <w:pPr>
        <w:jc w:val="both"/>
        <w:rPr>
          <w:sz w:val="24"/>
        </w:rPr>
      </w:pPr>
    </w:p>
    <w:p w:rsidR="00ED6CFE" w:rsidRDefault="00ED6CFE">
      <w:pPr>
        <w:jc w:val="both"/>
        <w:rPr>
          <w:sz w:val="24"/>
        </w:rPr>
      </w:pPr>
      <w:r>
        <w:rPr>
          <w:b/>
          <w:sz w:val="24"/>
        </w:rPr>
        <w:t xml:space="preserve">9) </w:t>
      </w:r>
      <w:r>
        <w:rPr>
          <w:sz w:val="24"/>
        </w:rPr>
        <w:t>Projekty předložené MK se nevracejí.</w:t>
      </w:r>
    </w:p>
    <w:p w:rsidR="00ED6CFE" w:rsidRDefault="00ED6CFE">
      <w:pPr>
        <w:jc w:val="both"/>
        <w:rPr>
          <w:sz w:val="24"/>
        </w:rPr>
      </w:pPr>
    </w:p>
    <w:p w:rsidR="007A5521" w:rsidRDefault="00ED6CFE" w:rsidP="007A5521">
      <w:pPr>
        <w:jc w:val="both"/>
        <w:rPr>
          <w:sz w:val="24"/>
        </w:rPr>
      </w:pPr>
      <w:r>
        <w:rPr>
          <w:b/>
          <w:sz w:val="24"/>
        </w:rPr>
        <w:t>10)</w:t>
      </w:r>
      <w:r>
        <w:rPr>
          <w:sz w:val="24"/>
        </w:rPr>
        <w:t xml:space="preserve"> </w:t>
      </w:r>
      <w:r w:rsidR="00AF69B0" w:rsidRPr="00C17972">
        <w:rPr>
          <w:sz w:val="24"/>
          <w:szCs w:val="24"/>
        </w:rPr>
        <w:t xml:space="preserve">Projekty posoudí odborná </w:t>
      </w:r>
      <w:r w:rsidR="00C8431B" w:rsidRPr="00C17972">
        <w:rPr>
          <w:sz w:val="24"/>
          <w:szCs w:val="24"/>
        </w:rPr>
        <w:t>komise</w:t>
      </w:r>
      <w:r w:rsidR="00AF69B0" w:rsidRPr="00C17972">
        <w:rPr>
          <w:sz w:val="24"/>
          <w:szCs w:val="24"/>
        </w:rPr>
        <w:t>.</w:t>
      </w:r>
      <w:r w:rsidR="00973DE4" w:rsidRPr="00C17972">
        <w:rPr>
          <w:sz w:val="24"/>
          <w:szCs w:val="24"/>
        </w:rPr>
        <w:t xml:space="preserve"> O konečné výši dotace rozhoduje ministr kultury.</w:t>
      </w:r>
      <w:r w:rsidR="00DC243F" w:rsidRPr="00C17972">
        <w:rPr>
          <w:sz w:val="24"/>
          <w:szCs w:val="24"/>
        </w:rPr>
        <w:t xml:space="preserve"> Projekty budou posuzovány podle kritérií stanovených</w:t>
      </w:r>
      <w:r w:rsidR="003C29D9">
        <w:rPr>
          <w:sz w:val="24"/>
          <w:szCs w:val="24"/>
        </w:rPr>
        <w:t xml:space="preserve"> v</w:t>
      </w:r>
      <w:r w:rsidR="00DC243F" w:rsidRPr="00C17972">
        <w:rPr>
          <w:sz w:val="24"/>
          <w:szCs w:val="24"/>
        </w:rPr>
        <w:t xml:space="preserve"> § 5 nařízení vlády č. 288/2002 Sb.</w:t>
      </w:r>
      <w:r w:rsidR="00C17972">
        <w:rPr>
          <w:sz w:val="24"/>
          <w:szCs w:val="24"/>
        </w:rPr>
        <w:t>,</w:t>
      </w:r>
      <w:r w:rsidR="00C17972" w:rsidRPr="00C17972">
        <w:rPr>
          <w:sz w:val="24"/>
        </w:rPr>
        <w:t xml:space="preserve"> kterým se stanoví pravidla poskytování dotací na podporu knihoven, v</w:t>
      </w:r>
      <w:r w:rsidR="00E22083">
        <w:rPr>
          <w:sz w:val="24"/>
        </w:rPr>
        <w:t> platném znění, viz:</w:t>
      </w:r>
    </w:p>
    <w:p w:rsidR="007A5521" w:rsidRDefault="005A0869" w:rsidP="007A5521">
      <w:pPr>
        <w:jc w:val="both"/>
        <w:rPr>
          <w:sz w:val="24"/>
        </w:rPr>
      </w:pPr>
      <w:hyperlink r:id="rId12" w:history="1">
        <w:r w:rsidR="007A5521">
          <w:rPr>
            <w:rStyle w:val="Hypertextovodkaz"/>
            <w:sz w:val="24"/>
          </w:rPr>
          <w:t>https://www.mkcr.cz/souvisejici-pravni-predpisy-370.html</w:t>
        </w:r>
      </w:hyperlink>
    </w:p>
    <w:p w:rsidR="00965D0C" w:rsidRDefault="00965D0C">
      <w:pPr>
        <w:jc w:val="both"/>
        <w:rPr>
          <w:sz w:val="24"/>
          <w:szCs w:val="24"/>
        </w:rPr>
      </w:pPr>
    </w:p>
    <w:p w:rsidR="00745667" w:rsidRDefault="00745667" w:rsidP="00745667">
      <w:pPr>
        <w:jc w:val="both"/>
        <w:rPr>
          <w:sz w:val="24"/>
          <w:szCs w:val="24"/>
        </w:rPr>
      </w:pPr>
      <w:r>
        <w:rPr>
          <w:b/>
          <w:sz w:val="24"/>
          <w:szCs w:val="24"/>
        </w:rPr>
        <w:t>11)</w:t>
      </w:r>
      <w:r>
        <w:rPr>
          <w:sz w:val="24"/>
          <w:szCs w:val="24"/>
        </w:rPr>
        <w:t xml:space="preserve"> Ministerstvo kultury upozorňuje, že na základě žádostí podaných mimo toto výběrové dotační řízení není možné poskytnout dotaci.</w:t>
      </w:r>
    </w:p>
    <w:p w:rsidR="00745667" w:rsidRDefault="00745667" w:rsidP="00745667">
      <w:pPr>
        <w:jc w:val="both"/>
        <w:rPr>
          <w:sz w:val="24"/>
          <w:szCs w:val="24"/>
        </w:rPr>
      </w:pPr>
    </w:p>
    <w:p w:rsidR="00DC1A3A" w:rsidRPr="004810A9" w:rsidRDefault="00DC1A3A" w:rsidP="00DC1A3A">
      <w:pPr>
        <w:jc w:val="both"/>
        <w:rPr>
          <w:sz w:val="24"/>
          <w:szCs w:val="24"/>
        </w:rPr>
      </w:pPr>
      <w:r w:rsidRPr="006A6E1E">
        <w:rPr>
          <w:b/>
          <w:sz w:val="24"/>
          <w:szCs w:val="24"/>
        </w:rPr>
        <w:t xml:space="preserve">12) </w:t>
      </w:r>
      <w:r>
        <w:rPr>
          <w:sz w:val="24"/>
          <w:szCs w:val="24"/>
        </w:rPr>
        <w:t>Osobní údaje</w:t>
      </w:r>
      <w:r w:rsidRPr="006A6E1E">
        <w:rPr>
          <w:sz w:val="24"/>
          <w:szCs w:val="24"/>
        </w:rPr>
        <w:t xml:space="preserve"> uvedené v žádosti o poskytnutí </w:t>
      </w:r>
      <w:r w:rsidRPr="00CE3E11">
        <w:rPr>
          <w:sz w:val="24"/>
          <w:szCs w:val="24"/>
        </w:rPr>
        <w:t xml:space="preserve">dotace budou za účelem posouzení žádosti a rozhodnutí o ní zpracovávány Ministerstvem kultury v souladu se zákonem č. 110/2019 Sb., </w:t>
      </w:r>
      <w:r w:rsidRPr="00DC1A3A">
        <w:rPr>
          <w:rFonts w:eastAsia="Calibri"/>
          <w:bCs/>
          <w:sz w:val="24"/>
          <w:szCs w:val="24"/>
          <w:lang w:eastAsia="en-US"/>
        </w:rPr>
        <w:t>o zpracování osobních údajů</w:t>
      </w:r>
      <w:r>
        <w:rPr>
          <w:sz w:val="24"/>
          <w:szCs w:val="24"/>
        </w:rPr>
        <w:t>.</w:t>
      </w:r>
      <w:r w:rsidRPr="00CE3E11">
        <w:rPr>
          <w:sz w:val="24"/>
          <w:szCs w:val="24"/>
        </w:rPr>
        <w:t xml:space="preserve"> Pokud bude dotace poskytnuta, </w:t>
      </w:r>
      <w:r>
        <w:rPr>
          <w:sz w:val="24"/>
          <w:szCs w:val="24"/>
        </w:rPr>
        <w:t>budou osobní údaje</w:t>
      </w:r>
      <w:r w:rsidRPr="006A6E1E">
        <w:rPr>
          <w:sz w:val="24"/>
          <w:szCs w:val="24"/>
        </w:rPr>
        <w:t xml:space="preserve"> zveřejněny ve veřejně přístupném informačním systému Ministerstva financí - CEDR, případně jiným způsobem podle platných právních předpisů.</w:t>
      </w:r>
    </w:p>
    <w:p w:rsidR="00745667" w:rsidRPr="00F931D9" w:rsidRDefault="00745667">
      <w:pPr>
        <w:jc w:val="both"/>
        <w:rPr>
          <w:sz w:val="24"/>
          <w:szCs w:val="24"/>
        </w:rPr>
      </w:pPr>
    </w:p>
    <w:p w:rsidR="00AF69B0" w:rsidRPr="00F931D9" w:rsidRDefault="00AF69B0">
      <w:pPr>
        <w:jc w:val="both"/>
        <w:rPr>
          <w:sz w:val="24"/>
          <w:szCs w:val="24"/>
        </w:rPr>
      </w:pPr>
    </w:p>
    <w:p w:rsidR="00ED6CFE" w:rsidRDefault="00ED6CFE">
      <w:pPr>
        <w:jc w:val="both"/>
        <w:rPr>
          <w:b/>
          <w:sz w:val="28"/>
        </w:rPr>
      </w:pPr>
      <w:r>
        <w:rPr>
          <w:b/>
          <w:sz w:val="28"/>
        </w:rPr>
        <w:t>POSTUP PŘI POSKYTOVÁNÍ DOTACÍ:</w:t>
      </w:r>
    </w:p>
    <w:p w:rsidR="00ED6CFE" w:rsidRDefault="00ED6CFE">
      <w:pPr>
        <w:jc w:val="both"/>
        <w:rPr>
          <w:sz w:val="24"/>
          <w:szCs w:val="24"/>
        </w:rPr>
      </w:pPr>
    </w:p>
    <w:p w:rsidR="00BC2FD9" w:rsidRPr="00965D0C" w:rsidRDefault="00BC2FD9">
      <w:pPr>
        <w:jc w:val="both"/>
        <w:rPr>
          <w:sz w:val="24"/>
          <w:szCs w:val="24"/>
        </w:rPr>
      </w:pPr>
      <w:r w:rsidRPr="00BC2FD9">
        <w:rPr>
          <w:b/>
          <w:sz w:val="24"/>
          <w:szCs w:val="24"/>
        </w:rPr>
        <w:t>1)</w:t>
      </w:r>
      <w:r w:rsidRPr="00BC2FD9">
        <w:rPr>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w:t>
      </w:r>
      <w:r w:rsidRPr="00BC2FD9">
        <w:rPr>
          <w:sz w:val="24"/>
          <w:szCs w:val="24"/>
        </w:rPr>
        <w:lastRenderedPageBreak/>
        <w:t>knihoven, ve znění pozdějších předpisů, s přihlédnutím k Zásadám vlády pro poskytování dotací ze státního rozpočtu České republiky nestátním neziskovým organizacím ústředními orgány státní správy, schváleným usnesením vlády ze dne 1. 2. 2010 č. 92, ve znění pozdějších usnesení vlády, a to na základě rozhodnutí o poskytnutí dotace. Ministerstvo kultury může podle zákona č. 218/2000 Sb. rozhodnutí o poskytnutí dotace změnit nebo vydat nové rozhodnutí o poskytnutí dotace.</w:t>
      </w:r>
    </w:p>
    <w:p w:rsidR="00ED6CFE" w:rsidRDefault="00ED6CFE">
      <w:pPr>
        <w:jc w:val="both"/>
        <w:rPr>
          <w:sz w:val="24"/>
        </w:rPr>
      </w:pPr>
    </w:p>
    <w:p w:rsidR="00ED6CFE" w:rsidRDefault="00ED6CFE" w:rsidP="004B0081">
      <w:pPr>
        <w:autoSpaceDE/>
        <w:jc w:val="both"/>
        <w:rPr>
          <w:sz w:val="24"/>
        </w:rPr>
      </w:pPr>
      <w:r>
        <w:rPr>
          <w:b/>
          <w:sz w:val="24"/>
        </w:rPr>
        <w:t xml:space="preserve">2) </w:t>
      </w:r>
      <w:r>
        <w:rPr>
          <w:sz w:val="24"/>
        </w:rPr>
        <w:t xml:space="preserve">Řízení o odnětí dotace může být </w:t>
      </w:r>
      <w:r w:rsidRPr="00BC24BE">
        <w:rPr>
          <w:sz w:val="24"/>
        </w:rPr>
        <w:t xml:space="preserve">zahájeno </w:t>
      </w:r>
      <w:r w:rsidR="00605631" w:rsidRPr="00BC24BE">
        <w:rPr>
          <w:sz w:val="24"/>
        </w:rPr>
        <w:t xml:space="preserve">v případech stanovených v </w:t>
      </w:r>
      <w:r w:rsidRPr="00BC24BE">
        <w:rPr>
          <w:sz w:val="24"/>
        </w:rPr>
        <w:t>§ 15 zákona č. 218/2000 Sb.</w:t>
      </w:r>
    </w:p>
    <w:p w:rsidR="00ED6CFE" w:rsidRPr="003B6B35" w:rsidRDefault="00ED6CFE">
      <w:pPr>
        <w:jc w:val="both"/>
        <w:rPr>
          <w:sz w:val="24"/>
          <w:szCs w:val="24"/>
        </w:rPr>
      </w:pPr>
    </w:p>
    <w:p w:rsidR="00ED6CFE" w:rsidRPr="00C85FBC" w:rsidRDefault="00ED6CFE">
      <w:pPr>
        <w:jc w:val="both"/>
        <w:rPr>
          <w:sz w:val="24"/>
          <w:szCs w:val="24"/>
        </w:rPr>
      </w:pPr>
      <w:r>
        <w:rPr>
          <w:b/>
          <w:sz w:val="24"/>
          <w:szCs w:val="24"/>
        </w:rPr>
        <w:t xml:space="preserve">3) </w:t>
      </w:r>
      <w:r w:rsidRPr="00C85FBC">
        <w:rPr>
          <w:sz w:val="24"/>
          <w:szCs w:val="24"/>
        </w:rPr>
        <w:t xml:space="preserve">Výše poskytnuté </w:t>
      </w:r>
      <w:r w:rsidR="002210C9" w:rsidRPr="00C85FBC">
        <w:rPr>
          <w:sz w:val="24"/>
          <w:szCs w:val="24"/>
        </w:rPr>
        <w:t>dotace a identifikační údaje příjemce dotace budou zveřejněny v centrální databázi evidence dotací</w:t>
      </w:r>
      <w:r w:rsidRPr="00C85FBC">
        <w:rPr>
          <w:sz w:val="24"/>
          <w:szCs w:val="24"/>
        </w:rPr>
        <w:t xml:space="preserve"> </w:t>
      </w:r>
      <w:r w:rsidR="00676622" w:rsidRPr="00C85FBC">
        <w:rPr>
          <w:sz w:val="24"/>
          <w:szCs w:val="24"/>
        </w:rPr>
        <w:t>(</w:t>
      </w:r>
      <w:r w:rsidR="002210C9" w:rsidRPr="00C85FBC">
        <w:rPr>
          <w:sz w:val="24"/>
          <w:szCs w:val="24"/>
        </w:rPr>
        <w:t>CEDR</w:t>
      </w:r>
      <w:r w:rsidR="00676622" w:rsidRPr="00C85FBC">
        <w:rPr>
          <w:sz w:val="24"/>
          <w:szCs w:val="24"/>
        </w:rPr>
        <w:t>)</w:t>
      </w:r>
      <w:r w:rsidR="00C85FBC">
        <w:rPr>
          <w:sz w:val="24"/>
          <w:szCs w:val="24"/>
        </w:rPr>
        <w:t>,</w:t>
      </w:r>
      <w:r w:rsidR="00676622" w:rsidRPr="00C85FBC">
        <w:rPr>
          <w:sz w:val="24"/>
          <w:szCs w:val="24"/>
        </w:rPr>
        <w:t xml:space="preserve"> </w:t>
      </w:r>
      <w:r w:rsidRPr="00C85FBC">
        <w:rPr>
          <w:sz w:val="24"/>
          <w:szCs w:val="24"/>
        </w:rPr>
        <w:t xml:space="preserve">veřejně přístupném informačním systému </w:t>
      </w:r>
      <w:r w:rsidR="0084451A" w:rsidRPr="00C85FBC">
        <w:rPr>
          <w:sz w:val="24"/>
          <w:szCs w:val="24"/>
        </w:rPr>
        <w:t>Ministerstva financí</w:t>
      </w:r>
      <w:r w:rsidR="00344E3D">
        <w:rPr>
          <w:sz w:val="24"/>
          <w:szCs w:val="24"/>
        </w:rPr>
        <w:t xml:space="preserve">, </w:t>
      </w:r>
      <w:r w:rsidR="00344E3D" w:rsidRPr="00732ED4">
        <w:rPr>
          <w:sz w:val="24"/>
          <w:szCs w:val="24"/>
        </w:rPr>
        <w:t>případně jiným způsobem podle platných právních předpisů.</w:t>
      </w:r>
    </w:p>
    <w:p w:rsidR="00965D0C" w:rsidRPr="00BB3C1A" w:rsidRDefault="00965D0C">
      <w:pPr>
        <w:jc w:val="both"/>
        <w:rPr>
          <w:sz w:val="24"/>
          <w:szCs w:val="24"/>
        </w:rPr>
      </w:pPr>
    </w:p>
    <w:p w:rsidR="00965D0C" w:rsidRPr="00BB3C1A" w:rsidRDefault="00965D0C">
      <w:pPr>
        <w:jc w:val="both"/>
        <w:rPr>
          <w:sz w:val="24"/>
          <w:szCs w:val="24"/>
        </w:rPr>
      </w:pPr>
    </w:p>
    <w:p w:rsidR="00ED6CFE" w:rsidRDefault="00ED6CFE">
      <w:pPr>
        <w:jc w:val="both"/>
        <w:rPr>
          <w:b/>
          <w:sz w:val="28"/>
        </w:rPr>
      </w:pPr>
      <w:r>
        <w:rPr>
          <w:b/>
          <w:sz w:val="28"/>
        </w:rPr>
        <w:t>SLEDOVÁNÍ A KONTROLA ČERPÁNÍ DOTACÍ:</w:t>
      </w:r>
    </w:p>
    <w:p w:rsidR="00ED6CFE" w:rsidRDefault="00ED6CFE">
      <w:pPr>
        <w:jc w:val="both"/>
        <w:rPr>
          <w:b/>
        </w:rPr>
      </w:pPr>
    </w:p>
    <w:p w:rsidR="00ED6CFE" w:rsidRDefault="00ED6CFE">
      <w:pPr>
        <w:jc w:val="both"/>
        <w:rPr>
          <w:sz w:val="24"/>
        </w:rPr>
      </w:pPr>
      <w:r>
        <w:rPr>
          <w:b/>
          <w:sz w:val="24"/>
        </w:rPr>
        <w:t>1)</w:t>
      </w:r>
      <w:r>
        <w:rPr>
          <w:sz w:val="24"/>
        </w:rPr>
        <w:t xml:space="preserve"> Příjemce dotace odpovídá za hospodárné použití prostředků v souladu s účely, pro které byly prostředky poskytnuty, a za jejich řádné a </w:t>
      </w:r>
      <w:r w:rsidR="009E4EF4">
        <w:rPr>
          <w:sz w:val="24"/>
        </w:rPr>
        <w:t>oddělené sledování v účetnictví v souladu se zákonem č. 563/1991 Sb</w:t>
      </w:r>
      <w:r w:rsidR="00BB3C1A">
        <w:rPr>
          <w:sz w:val="24"/>
        </w:rPr>
        <w:t>., o účetnictví, ve znění pozdějších předpisů</w:t>
      </w:r>
      <w:r w:rsidR="009E4EF4">
        <w:rPr>
          <w:sz w:val="24"/>
        </w:rPr>
        <w:t>.</w:t>
      </w:r>
    </w:p>
    <w:p w:rsidR="00ED6CFE" w:rsidRDefault="00ED6CFE">
      <w:pPr>
        <w:jc w:val="both"/>
        <w:rPr>
          <w:sz w:val="24"/>
        </w:rPr>
      </w:pPr>
    </w:p>
    <w:p w:rsidR="00ED6CFE" w:rsidRDefault="00ED6CFE">
      <w:pPr>
        <w:jc w:val="both"/>
        <w:rPr>
          <w:sz w:val="24"/>
        </w:rPr>
      </w:pPr>
      <w:r>
        <w:rPr>
          <w:b/>
          <w:sz w:val="24"/>
        </w:rPr>
        <w:t>2)</w:t>
      </w:r>
      <w:r>
        <w:rPr>
          <w:sz w:val="24"/>
        </w:rPr>
        <w:t xml:space="preserve"> Ověřování správnosti použití poskytnutých prostředků podléhá kon</w:t>
      </w:r>
      <w:r w:rsidR="0069102E">
        <w:rPr>
          <w:sz w:val="24"/>
        </w:rPr>
        <w:t>trole Ministerstva kultury</w:t>
      </w:r>
      <w:r>
        <w:rPr>
          <w:sz w:val="24"/>
        </w:rPr>
        <w:t xml:space="preserve">, </w:t>
      </w:r>
      <w:r w:rsidR="00B86B94">
        <w:rPr>
          <w:sz w:val="24"/>
        </w:rPr>
        <w:t xml:space="preserve">územních </w:t>
      </w:r>
      <w:r>
        <w:rPr>
          <w:sz w:val="24"/>
        </w:rPr>
        <w:t>finančních orgánů a Nejvyššího kontrolního úřadu.</w:t>
      </w:r>
    </w:p>
    <w:p w:rsidR="00ED6CFE" w:rsidRDefault="00ED6CFE">
      <w:pPr>
        <w:jc w:val="both"/>
        <w:rPr>
          <w:sz w:val="24"/>
        </w:rPr>
      </w:pPr>
    </w:p>
    <w:p w:rsidR="00ED6CFE" w:rsidRPr="0087006E" w:rsidRDefault="00A743D0" w:rsidP="00D22CA0">
      <w:pPr>
        <w:jc w:val="both"/>
        <w:rPr>
          <w:sz w:val="24"/>
          <w:szCs w:val="24"/>
        </w:rPr>
      </w:pPr>
      <w:r w:rsidRPr="00706ABB">
        <w:rPr>
          <w:b/>
          <w:sz w:val="24"/>
          <w:szCs w:val="24"/>
        </w:rPr>
        <w:t>3</w:t>
      </w:r>
      <w:r w:rsidR="00D22CA0" w:rsidRPr="00706ABB">
        <w:rPr>
          <w:b/>
          <w:sz w:val="24"/>
          <w:szCs w:val="24"/>
        </w:rPr>
        <w:t>)</w:t>
      </w:r>
      <w:r w:rsidR="00D22CA0" w:rsidRPr="00706ABB">
        <w:rPr>
          <w:sz w:val="24"/>
          <w:szCs w:val="24"/>
        </w:rPr>
        <w:t xml:space="preserve"> </w:t>
      </w:r>
      <w:r w:rsidR="00BC2FD9">
        <w:rPr>
          <w:sz w:val="24"/>
          <w:szCs w:val="24"/>
        </w:rPr>
        <w:t>V případě, že příjemce dotace</w:t>
      </w:r>
      <w:r w:rsidR="00ED6CFE" w:rsidRPr="00706ABB">
        <w:rPr>
          <w:sz w:val="24"/>
          <w:szCs w:val="24"/>
        </w:rPr>
        <w:t xml:space="preserve"> během roku zjistí nějaký důvod, </w:t>
      </w:r>
      <w:r w:rsidR="00ED6CFE" w:rsidRPr="0087006E">
        <w:rPr>
          <w:sz w:val="24"/>
          <w:szCs w:val="24"/>
        </w:rPr>
        <w:t xml:space="preserve">pro který nemůže </w:t>
      </w:r>
      <w:r w:rsidR="005E176E" w:rsidRPr="0087006E">
        <w:rPr>
          <w:sz w:val="24"/>
          <w:szCs w:val="24"/>
        </w:rPr>
        <w:t>zcela nebo zčásti dotaci čerpat, je</w:t>
      </w:r>
      <w:r w:rsidR="00ED6CFE" w:rsidRPr="0087006E">
        <w:rPr>
          <w:sz w:val="24"/>
          <w:szCs w:val="24"/>
        </w:rPr>
        <w:t xml:space="preserve"> povinen o tom</w:t>
      </w:r>
      <w:r w:rsidR="00B86B94" w:rsidRPr="0087006E">
        <w:rPr>
          <w:sz w:val="24"/>
          <w:szCs w:val="24"/>
        </w:rPr>
        <w:t xml:space="preserve"> v souladu s rozhodnutím o poskytnutí dotace</w:t>
      </w:r>
      <w:r w:rsidR="00ED6CFE" w:rsidRPr="0087006E">
        <w:rPr>
          <w:sz w:val="24"/>
          <w:szCs w:val="24"/>
        </w:rPr>
        <w:t xml:space="preserve"> neprodleně i</w:t>
      </w:r>
      <w:r w:rsidR="0094593A" w:rsidRPr="0087006E">
        <w:rPr>
          <w:sz w:val="24"/>
          <w:szCs w:val="24"/>
        </w:rPr>
        <w:t>nformovat odbor umění,</w:t>
      </w:r>
      <w:r w:rsidR="004713B1" w:rsidRPr="0087006E">
        <w:rPr>
          <w:sz w:val="24"/>
          <w:szCs w:val="24"/>
        </w:rPr>
        <w:t xml:space="preserve"> literatury a knihoven</w:t>
      </w:r>
      <w:r w:rsidR="00ED6CFE" w:rsidRPr="0087006E">
        <w:rPr>
          <w:sz w:val="24"/>
          <w:szCs w:val="24"/>
        </w:rPr>
        <w:t xml:space="preserve"> MK.</w:t>
      </w:r>
    </w:p>
    <w:p w:rsidR="00ED6CFE" w:rsidRDefault="00ED6CFE">
      <w:pPr>
        <w:jc w:val="both"/>
        <w:rPr>
          <w:sz w:val="24"/>
        </w:rPr>
      </w:pPr>
    </w:p>
    <w:p w:rsidR="00ED6CFE" w:rsidRDefault="00A743D0">
      <w:pPr>
        <w:jc w:val="both"/>
        <w:rPr>
          <w:sz w:val="24"/>
        </w:rPr>
      </w:pPr>
      <w:r>
        <w:rPr>
          <w:b/>
          <w:sz w:val="24"/>
        </w:rPr>
        <w:t>4</w:t>
      </w:r>
      <w:r w:rsidR="00ED6CFE">
        <w:rPr>
          <w:b/>
          <w:sz w:val="24"/>
        </w:rPr>
        <w:t>)</w:t>
      </w:r>
      <w:r w:rsidR="00ED6CFE">
        <w:rPr>
          <w:sz w:val="24"/>
        </w:rPr>
        <w:t xml:space="preserve"> Za neoprávněné použití prostředků nebo jejich zadržování bude </w:t>
      </w:r>
      <w:r w:rsidR="00ED6CFE" w:rsidRPr="00147089">
        <w:rPr>
          <w:sz w:val="24"/>
        </w:rPr>
        <w:t xml:space="preserve">příjemce postihován </w:t>
      </w:r>
      <w:r w:rsidR="009E668B" w:rsidRPr="00147089">
        <w:rPr>
          <w:sz w:val="24"/>
        </w:rPr>
        <w:t>podle</w:t>
      </w:r>
      <w:r w:rsidR="009E668B">
        <w:rPr>
          <w:sz w:val="24"/>
        </w:rPr>
        <w:t xml:space="preserve"> </w:t>
      </w:r>
      <w:r w:rsidR="00ED6CFE">
        <w:rPr>
          <w:sz w:val="24"/>
        </w:rPr>
        <w:t>zákona č. 218/2000 Sb.</w:t>
      </w:r>
      <w:r w:rsidR="00D62C33">
        <w:rPr>
          <w:sz w:val="24"/>
        </w:rPr>
        <w:t xml:space="preserve"> </w:t>
      </w:r>
      <w:r w:rsidR="00ED6CFE">
        <w:rPr>
          <w:sz w:val="24"/>
        </w:rPr>
        <w:t>a</w:t>
      </w:r>
      <w:r w:rsidR="00D62C33">
        <w:rPr>
          <w:sz w:val="24"/>
        </w:rPr>
        <w:t xml:space="preserve"> zákona </w:t>
      </w:r>
      <w:r w:rsidR="00ED6CFE">
        <w:rPr>
          <w:sz w:val="24"/>
        </w:rPr>
        <w:t>č. 320/2001 Sb., o finanční kontrole ve veřejné správě a o změně některých zákonů</w:t>
      </w:r>
      <w:r w:rsidR="00D62C33">
        <w:rPr>
          <w:sz w:val="24"/>
        </w:rPr>
        <w:t xml:space="preserve"> (zákon o finanční kontrole)</w:t>
      </w:r>
      <w:r w:rsidR="00BB3C1A">
        <w:rPr>
          <w:sz w:val="24"/>
        </w:rPr>
        <w:t>, ve znění pozdějších předpisů</w:t>
      </w:r>
      <w:r w:rsidR="00ED6CFE">
        <w:rPr>
          <w:sz w:val="24"/>
        </w:rPr>
        <w:t>.</w:t>
      </w:r>
    </w:p>
    <w:p w:rsidR="00ED6CFE" w:rsidRDefault="00ED6CFE">
      <w:pPr>
        <w:jc w:val="both"/>
        <w:rPr>
          <w:sz w:val="24"/>
          <w:szCs w:val="24"/>
        </w:rPr>
      </w:pPr>
    </w:p>
    <w:p w:rsidR="00A743D0" w:rsidRDefault="00A743D0">
      <w:pPr>
        <w:jc w:val="both"/>
        <w:rPr>
          <w:sz w:val="24"/>
          <w:szCs w:val="24"/>
        </w:rPr>
      </w:pPr>
    </w:p>
    <w:p w:rsidR="00ED6CFE" w:rsidRDefault="00ED6CFE">
      <w:pPr>
        <w:jc w:val="both"/>
        <w:rPr>
          <w:b/>
          <w:sz w:val="28"/>
        </w:rPr>
      </w:pPr>
      <w:r>
        <w:rPr>
          <w:b/>
          <w:sz w:val="28"/>
        </w:rPr>
        <w:t>FINANČNÍ ZÚČTOVÁNÍ SE STÁTNÍM ROZPOČTEM:</w:t>
      </w:r>
    </w:p>
    <w:p w:rsidR="00ED6CFE" w:rsidRDefault="00ED6CFE">
      <w:pPr>
        <w:jc w:val="both"/>
        <w:rPr>
          <w:b/>
        </w:rPr>
      </w:pPr>
    </w:p>
    <w:p w:rsidR="00ED6CFE" w:rsidRDefault="00ED6CFE">
      <w:pPr>
        <w:jc w:val="both"/>
        <w:rPr>
          <w:sz w:val="24"/>
        </w:rPr>
      </w:pPr>
      <w:r>
        <w:rPr>
          <w:b/>
          <w:sz w:val="24"/>
        </w:rPr>
        <w:t>1)</w:t>
      </w:r>
      <w:r>
        <w:rPr>
          <w:sz w:val="24"/>
        </w:rPr>
        <w:t xml:space="preserve"> Po skončení kalendářního roku vyhotoví příjemce dotace vyúčtování </w:t>
      </w:r>
      <w:r w:rsidR="00FE50D6">
        <w:rPr>
          <w:sz w:val="24"/>
        </w:rPr>
        <w:t xml:space="preserve">skutečných nákladů a příjmů </w:t>
      </w:r>
      <w:r>
        <w:rPr>
          <w:sz w:val="24"/>
        </w:rPr>
        <w:t>projektu, vyčíslení všech nákladů na projekt s rozpisem na jednotlivé nákladové položky s vyznačením těch, které byly hrazeny z</w:t>
      </w:r>
      <w:r w:rsidR="00C60344">
        <w:rPr>
          <w:sz w:val="24"/>
        </w:rPr>
        <w:t> </w:t>
      </w:r>
      <w:r>
        <w:rPr>
          <w:sz w:val="24"/>
        </w:rPr>
        <w:t>dotace</w:t>
      </w:r>
      <w:r w:rsidR="00C60344">
        <w:rPr>
          <w:sz w:val="24"/>
        </w:rPr>
        <w:t>.</w:t>
      </w:r>
      <w:r>
        <w:rPr>
          <w:sz w:val="24"/>
        </w:rPr>
        <w:t xml:space="preserve"> Vyúčtování bude vypracováno podle pokynů, zveřejněných na webu MK, a to včetně příslušných formulářů. Součástí vyúčtování je stručná zpráva o výsledku projektu a realizovaných výstupech.</w:t>
      </w:r>
    </w:p>
    <w:p w:rsidR="001E0F34" w:rsidRPr="007B2DB9" w:rsidRDefault="001E0F34">
      <w:pPr>
        <w:jc w:val="both"/>
        <w:rPr>
          <w:sz w:val="24"/>
        </w:rPr>
      </w:pPr>
    </w:p>
    <w:p w:rsidR="006A76D9" w:rsidRPr="001E0F34" w:rsidRDefault="006A76D9" w:rsidP="006A76D9">
      <w:pPr>
        <w:jc w:val="both"/>
        <w:rPr>
          <w:sz w:val="24"/>
          <w:szCs w:val="24"/>
        </w:rPr>
      </w:pPr>
      <w:r w:rsidRPr="00D40E11">
        <w:rPr>
          <w:b/>
          <w:sz w:val="24"/>
          <w:szCs w:val="24"/>
        </w:rPr>
        <w:t>2)</w:t>
      </w:r>
      <w:r w:rsidRPr="00D40E11">
        <w:rPr>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w:t>
      </w:r>
      <w:r w:rsidR="00BB3C1A">
        <w:rPr>
          <w:sz w:val="24"/>
          <w:szCs w:val="24"/>
        </w:rPr>
        <w:t>11</w:t>
      </w:r>
      <w:r w:rsidR="007B2DB9" w:rsidRPr="007B2DB9">
        <w:rPr>
          <w:sz w:val="24"/>
          <w:szCs w:val="24"/>
        </w:rPr>
        <w:t xml:space="preserve"> </w:t>
      </w:r>
      <w:r w:rsidRPr="00D40E11">
        <w:rPr>
          <w:sz w:val="24"/>
          <w:szCs w:val="24"/>
        </w:rPr>
        <w:t>zákona č. 218/2000 Sb</w:t>
      </w:r>
      <w:r w:rsidR="00BB3C1A">
        <w:rPr>
          <w:sz w:val="24"/>
          <w:szCs w:val="24"/>
        </w:rPr>
        <w:t>.)</w:t>
      </w:r>
    </w:p>
    <w:p w:rsidR="00ED6CFE" w:rsidRDefault="00ED6CFE">
      <w:pPr>
        <w:jc w:val="both"/>
        <w:rPr>
          <w:sz w:val="24"/>
        </w:rPr>
      </w:pPr>
    </w:p>
    <w:p w:rsidR="00ED6CFE" w:rsidRDefault="001E0F34">
      <w:pPr>
        <w:jc w:val="both"/>
        <w:rPr>
          <w:sz w:val="24"/>
          <w:szCs w:val="24"/>
        </w:rPr>
      </w:pPr>
      <w:r>
        <w:rPr>
          <w:b/>
          <w:sz w:val="24"/>
        </w:rPr>
        <w:t>3</w:t>
      </w:r>
      <w:r w:rsidR="00ED6CFE">
        <w:rPr>
          <w:b/>
          <w:sz w:val="24"/>
        </w:rPr>
        <w:t>)</w:t>
      </w:r>
      <w:r w:rsidR="00ED6CFE">
        <w:rPr>
          <w:sz w:val="24"/>
        </w:rPr>
        <w:t xml:space="preserve"> </w:t>
      </w:r>
      <w:r w:rsidR="00ED6CFE">
        <w:rPr>
          <w:sz w:val="24"/>
          <w:szCs w:val="24"/>
        </w:rPr>
        <w:t>Příjemce dotace je povinen vyhotovit a zaslat MK vyúčtování dotace ve stanoveném termínu, který bude zveřejněn na webových stránkách MK, a provést vypořádání dotace se státním rozpočtem</w:t>
      </w:r>
      <w:r w:rsidR="00776237">
        <w:rPr>
          <w:sz w:val="24"/>
          <w:szCs w:val="24"/>
        </w:rPr>
        <w:t xml:space="preserve"> v návaznosti na </w:t>
      </w:r>
      <w:r w:rsidR="007A3009">
        <w:rPr>
          <w:sz w:val="24"/>
          <w:szCs w:val="24"/>
        </w:rPr>
        <w:t>vyhlášku č. 367/2015 Sb., o zásadách a lhůtách</w:t>
      </w:r>
      <w:r w:rsidR="00ED6CFE" w:rsidRPr="00D40E11">
        <w:rPr>
          <w:sz w:val="24"/>
          <w:szCs w:val="24"/>
        </w:rPr>
        <w:t xml:space="preserve"> finančního </w:t>
      </w:r>
      <w:r w:rsidR="00ED6CFE" w:rsidRPr="00D40E11">
        <w:rPr>
          <w:sz w:val="24"/>
          <w:szCs w:val="24"/>
        </w:rPr>
        <w:lastRenderedPageBreak/>
        <w:t>vypořád</w:t>
      </w:r>
      <w:r w:rsidR="00776237" w:rsidRPr="00D40E11">
        <w:rPr>
          <w:sz w:val="24"/>
          <w:szCs w:val="24"/>
        </w:rPr>
        <w:t xml:space="preserve">ání vztahů se státním rozpočtem, </w:t>
      </w:r>
      <w:r w:rsidR="007A3009">
        <w:rPr>
          <w:sz w:val="24"/>
          <w:szCs w:val="24"/>
        </w:rPr>
        <w:t>státními finančními aktivy a Národním fondem (v</w:t>
      </w:r>
      <w:r w:rsidR="00FB63D9">
        <w:rPr>
          <w:sz w:val="24"/>
          <w:szCs w:val="24"/>
        </w:rPr>
        <w:t>yhláška o finančním vypořádání), ve znění vyhlášky č. 435/2017 Sb.</w:t>
      </w:r>
    </w:p>
    <w:p w:rsidR="004F16EC" w:rsidRDefault="004F16EC">
      <w:pPr>
        <w:jc w:val="both"/>
        <w:rPr>
          <w:sz w:val="24"/>
          <w:szCs w:val="24"/>
        </w:rPr>
      </w:pPr>
    </w:p>
    <w:p w:rsidR="00ED6CFE" w:rsidRDefault="00ED6CFE">
      <w:pPr>
        <w:jc w:val="both"/>
        <w:rPr>
          <w:b/>
          <w:sz w:val="28"/>
        </w:rPr>
      </w:pPr>
      <w:r>
        <w:rPr>
          <w:b/>
          <w:sz w:val="28"/>
        </w:rPr>
        <w:t>ZÁVĚREČNÁ USTANOVENÍ:</w:t>
      </w:r>
    </w:p>
    <w:p w:rsidR="00ED6CFE" w:rsidRDefault="00ED6CFE">
      <w:pPr>
        <w:jc w:val="both"/>
        <w:rPr>
          <w:b/>
        </w:rPr>
      </w:pPr>
    </w:p>
    <w:p w:rsidR="00ED6CFE" w:rsidRPr="00706ABB" w:rsidRDefault="00B70FF0">
      <w:pPr>
        <w:jc w:val="both"/>
        <w:rPr>
          <w:sz w:val="24"/>
          <w:u w:val="single"/>
        </w:rPr>
      </w:pPr>
      <w:r>
        <w:rPr>
          <w:sz w:val="24"/>
        </w:rPr>
        <w:t>Žádosti</w:t>
      </w:r>
      <w:r w:rsidR="00ED6CFE">
        <w:rPr>
          <w:sz w:val="24"/>
        </w:rPr>
        <w:t xml:space="preserve"> zpracované podle výše uvedených podmínek musí být </w:t>
      </w:r>
      <w:r w:rsidR="00ED6CFE">
        <w:rPr>
          <w:sz w:val="24"/>
          <w:u w:val="single"/>
        </w:rPr>
        <w:t>zaslány na adresu: Min</w:t>
      </w:r>
      <w:r w:rsidR="00892DEE">
        <w:rPr>
          <w:sz w:val="24"/>
          <w:u w:val="single"/>
        </w:rPr>
        <w:t xml:space="preserve">isterstvo </w:t>
      </w:r>
      <w:r w:rsidR="0094593A">
        <w:rPr>
          <w:sz w:val="24"/>
          <w:u w:val="single"/>
        </w:rPr>
        <w:t>kultury, odbor umění,</w:t>
      </w:r>
      <w:r w:rsidR="00892DEE" w:rsidRPr="00706ABB">
        <w:rPr>
          <w:sz w:val="24"/>
          <w:u w:val="single"/>
        </w:rPr>
        <w:t xml:space="preserve"> literatury a</w:t>
      </w:r>
      <w:r w:rsidR="00ED6CFE" w:rsidRPr="00706ABB">
        <w:rPr>
          <w:sz w:val="24"/>
          <w:u w:val="single"/>
        </w:rPr>
        <w:t xml:space="preserve"> knihoven</w:t>
      </w:r>
      <w:r w:rsidR="0079743D" w:rsidRPr="00706ABB">
        <w:rPr>
          <w:sz w:val="24"/>
          <w:u w:val="single"/>
        </w:rPr>
        <w:t>,</w:t>
      </w:r>
      <w:r w:rsidR="00ED6CFE" w:rsidRPr="00706ABB">
        <w:rPr>
          <w:sz w:val="24"/>
          <w:u w:val="single"/>
        </w:rPr>
        <w:t xml:space="preserve"> Maltézské</w:t>
      </w:r>
      <w:r w:rsidR="00ED6CFE">
        <w:rPr>
          <w:sz w:val="24"/>
          <w:u w:val="single"/>
        </w:rPr>
        <w:t xml:space="preserve"> náměstí 1, 118 </w:t>
      </w:r>
      <w:r w:rsidR="00C440C3">
        <w:rPr>
          <w:sz w:val="24"/>
          <w:u w:val="single"/>
        </w:rPr>
        <w:t xml:space="preserve">11 </w:t>
      </w:r>
      <w:r w:rsidR="00ED6CFE">
        <w:rPr>
          <w:sz w:val="24"/>
          <w:u w:val="single"/>
        </w:rPr>
        <w:t xml:space="preserve">Praha 1 – Malá Strana, k rukám Mgr. Petry </w:t>
      </w:r>
      <w:proofErr w:type="spellStart"/>
      <w:r w:rsidR="00ED6CFE">
        <w:rPr>
          <w:sz w:val="24"/>
          <w:u w:val="single"/>
        </w:rPr>
        <w:t>Miturové</w:t>
      </w:r>
      <w:proofErr w:type="spellEnd"/>
      <w:r w:rsidR="00ED6CFE">
        <w:rPr>
          <w:sz w:val="24"/>
        </w:rPr>
        <w:t xml:space="preserve"> nebo </w:t>
      </w:r>
      <w:r w:rsidR="00ED6CFE">
        <w:rPr>
          <w:sz w:val="24"/>
          <w:u w:val="single"/>
        </w:rPr>
        <w:t xml:space="preserve">osobně doručeny prostřednictvím podatelny MK </w:t>
      </w:r>
      <w:r w:rsidR="00C440C3">
        <w:rPr>
          <w:sz w:val="24"/>
          <w:u w:val="single"/>
        </w:rPr>
        <w:t>(</w:t>
      </w:r>
      <w:r w:rsidR="00ED6CFE">
        <w:rPr>
          <w:sz w:val="24"/>
          <w:u w:val="single"/>
        </w:rPr>
        <w:t xml:space="preserve">s tím, že </w:t>
      </w:r>
      <w:r w:rsidR="00ED6CFE" w:rsidRPr="00706ABB">
        <w:rPr>
          <w:sz w:val="24"/>
          <w:u w:val="single"/>
        </w:rPr>
        <w:t xml:space="preserve">podatelna přijímá podání </w:t>
      </w:r>
      <w:r w:rsidR="00C440C3" w:rsidRPr="00706ABB">
        <w:rPr>
          <w:sz w:val="24"/>
          <w:u w:val="single"/>
        </w:rPr>
        <w:t>pouz</w:t>
      </w:r>
      <w:r w:rsidR="00091063" w:rsidRPr="00706ABB">
        <w:rPr>
          <w:sz w:val="24"/>
          <w:u w:val="single"/>
        </w:rPr>
        <w:t>e</w:t>
      </w:r>
      <w:r w:rsidR="009D4E1B" w:rsidRPr="00706ABB">
        <w:rPr>
          <w:sz w:val="24"/>
          <w:u w:val="single"/>
        </w:rPr>
        <w:t xml:space="preserve"> do</w:t>
      </w:r>
      <w:r w:rsidR="00ED6CFE" w:rsidRPr="00706ABB">
        <w:rPr>
          <w:sz w:val="24"/>
          <w:u w:val="single"/>
        </w:rPr>
        <w:t xml:space="preserve"> 15 hodin</w:t>
      </w:r>
      <w:r w:rsidR="00C440C3" w:rsidRPr="00706ABB">
        <w:rPr>
          <w:sz w:val="24"/>
          <w:u w:val="single"/>
        </w:rPr>
        <w:t>)</w:t>
      </w:r>
      <w:r w:rsidR="00ED6CFE" w:rsidRPr="00706ABB">
        <w:rPr>
          <w:sz w:val="24"/>
          <w:u w:val="single"/>
        </w:rPr>
        <w:t>,</w:t>
      </w:r>
    </w:p>
    <w:p w:rsidR="00ED6CFE" w:rsidRPr="00706ABB" w:rsidRDefault="00ED6CFE">
      <w:pPr>
        <w:jc w:val="both"/>
        <w:rPr>
          <w:sz w:val="24"/>
        </w:rPr>
      </w:pPr>
      <w:r w:rsidRPr="00706ABB">
        <w:rPr>
          <w:sz w:val="24"/>
        </w:rPr>
        <w:t>nejpozději do</w:t>
      </w:r>
    </w:p>
    <w:p w:rsidR="00ED6CFE" w:rsidRPr="00706ABB" w:rsidRDefault="00C440C3">
      <w:pPr>
        <w:jc w:val="center"/>
        <w:rPr>
          <w:b/>
          <w:sz w:val="40"/>
        </w:rPr>
      </w:pPr>
      <w:r w:rsidRPr="00706ABB">
        <w:rPr>
          <w:b/>
          <w:sz w:val="40"/>
        </w:rPr>
        <w:t>10</w:t>
      </w:r>
      <w:r w:rsidR="00BC2B2F">
        <w:rPr>
          <w:b/>
          <w:sz w:val="40"/>
        </w:rPr>
        <w:t>. prosince</w:t>
      </w:r>
      <w:r w:rsidR="00FB63D9">
        <w:rPr>
          <w:b/>
          <w:sz w:val="40"/>
        </w:rPr>
        <w:t xml:space="preserve"> 2019</w:t>
      </w:r>
    </w:p>
    <w:p w:rsidR="00ED6CFE" w:rsidRPr="00CF1605" w:rsidRDefault="00ED6CFE">
      <w:pPr>
        <w:jc w:val="center"/>
        <w:rPr>
          <w:sz w:val="24"/>
          <w:szCs w:val="24"/>
        </w:rPr>
      </w:pPr>
    </w:p>
    <w:p w:rsidR="000A6E0F" w:rsidRPr="00CF1605" w:rsidRDefault="000A6E0F">
      <w:pPr>
        <w:jc w:val="center"/>
        <w:rPr>
          <w:sz w:val="24"/>
          <w:szCs w:val="24"/>
        </w:rPr>
      </w:pPr>
    </w:p>
    <w:p w:rsidR="00ED6CFE" w:rsidRDefault="00ED6CFE">
      <w:pPr>
        <w:pStyle w:val="Zkladntextodsazen"/>
      </w:pPr>
      <w:r>
        <w:t>MK preferuje doručení žádosti prostřednictvím pošty.</w:t>
      </w:r>
    </w:p>
    <w:p w:rsidR="000A6E0F" w:rsidRPr="00BB3C1A" w:rsidRDefault="000A6E0F">
      <w:pPr>
        <w:pStyle w:val="Zkladntextodsazen"/>
        <w:rPr>
          <w:b w:val="0"/>
        </w:rPr>
      </w:pPr>
    </w:p>
    <w:p w:rsidR="00F0248C" w:rsidRDefault="000A6E0F" w:rsidP="009D4E1B">
      <w:pPr>
        <w:suppressAutoHyphens w:val="0"/>
        <w:autoSpaceDN w:val="0"/>
        <w:adjustRightInd w:val="0"/>
        <w:jc w:val="both"/>
        <w:rPr>
          <w:sz w:val="24"/>
          <w:szCs w:val="24"/>
          <w:lang w:eastAsia="cs-CZ"/>
        </w:rPr>
      </w:pPr>
      <w:r w:rsidRPr="00B04BB0">
        <w:rPr>
          <w:b/>
          <w:bCs/>
          <w:sz w:val="24"/>
          <w:szCs w:val="24"/>
          <w:lang w:eastAsia="cs-CZ"/>
        </w:rPr>
        <w:t>Současně musí být zaslána kopie Žádosti o poskyt</w:t>
      </w:r>
      <w:r w:rsidR="00331FC0">
        <w:rPr>
          <w:b/>
          <w:bCs/>
          <w:sz w:val="24"/>
          <w:szCs w:val="24"/>
          <w:lang w:eastAsia="cs-CZ"/>
        </w:rPr>
        <w:t xml:space="preserve">nutí dotace </w:t>
      </w:r>
      <w:r w:rsidR="00331FC0" w:rsidRPr="00331FC0">
        <w:rPr>
          <w:bCs/>
          <w:sz w:val="24"/>
          <w:szCs w:val="24"/>
          <w:lang w:eastAsia="cs-CZ"/>
        </w:rPr>
        <w:t>(</w:t>
      </w:r>
      <w:r w:rsidR="00550F72" w:rsidRPr="00331FC0">
        <w:rPr>
          <w:bCs/>
          <w:sz w:val="24"/>
          <w:szCs w:val="24"/>
          <w:lang w:eastAsia="cs-CZ"/>
        </w:rPr>
        <w:t>příloh</w:t>
      </w:r>
      <w:r w:rsidR="00331FC0" w:rsidRPr="00331FC0">
        <w:rPr>
          <w:bCs/>
          <w:sz w:val="24"/>
          <w:szCs w:val="24"/>
          <w:lang w:eastAsia="cs-CZ"/>
        </w:rPr>
        <w:t>y č.</w:t>
      </w:r>
      <w:r w:rsidR="00550F72" w:rsidRPr="00331FC0">
        <w:rPr>
          <w:bCs/>
          <w:sz w:val="24"/>
          <w:szCs w:val="24"/>
          <w:lang w:eastAsia="cs-CZ"/>
        </w:rPr>
        <w:t xml:space="preserve"> I.</w:t>
      </w:r>
      <w:r w:rsidR="00331FC0">
        <w:rPr>
          <w:bCs/>
          <w:sz w:val="24"/>
          <w:szCs w:val="24"/>
          <w:lang w:eastAsia="cs-CZ"/>
        </w:rPr>
        <w:t xml:space="preserve"> </w:t>
      </w:r>
      <w:r w:rsidR="00550F72" w:rsidRPr="00331FC0">
        <w:rPr>
          <w:bCs/>
          <w:sz w:val="24"/>
          <w:szCs w:val="24"/>
          <w:lang w:eastAsia="cs-CZ"/>
        </w:rPr>
        <w:t>-</w:t>
      </w:r>
      <w:r w:rsidR="00331FC0">
        <w:rPr>
          <w:bCs/>
          <w:sz w:val="24"/>
          <w:szCs w:val="24"/>
          <w:lang w:eastAsia="cs-CZ"/>
        </w:rPr>
        <w:t xml:space="preserve"> </w:t>
      </w:r>
      <w:r w:rsidR="00550F72" w:rsidRPr="00331FC0">
        <w:rPr>
          <w:bCs/>
          <w:sz w:val="24"/>
          <w:szCs w:val="24"/>
          <w:lang w:eastAsia="cs-CZ"/>
        </w:rPr>
        <w:t>II</w:t>
      </w:r>
      <w:r w:rsidRPr="00331FC0">
        <w:rPr>
          <w:bCs/>
          <w:sz w:val="24"/>
          <w:szCs w:val="24"/>
          <w:lang w:eastAsia="cs-CZ"/>
        </w:rPr>
        <w:t>.</w:t>
      </w:r>
      <w:r w:rsidR="009E4EF4">
        <w:rPr>
          <w:bCs/>
          <w:sz w:val="24"/>
          <w:szCs w:val="24"/>
          <w:lang w:eastAsia="cs-CZ"/>
        </w:rPr>
        <w:t xml:space="preserve"> včetně popisu projektu</w:t>
      </w:r>
      <w:r w:rsidR="00331FC0" w:rsidRPr="00331FC0">
        <w:rPr>
          <w:bCs/>
          <w:sz w:val="24"/>
          <w:szCs w:val="24"/>
          <w:lang w:eastAsia="cs-CZ"/>
        </w:rPr>
        <w:t>)</w:t>
      </w:r>
      <w:r w:rsidRPr="00B04BB0">
        <w:rPr>
          <w:sz w:val="24"/>
          <w:szCs w:val="24"/>
          <w:lang w:eastAsia="cs-CZ"/>
        </w:rPr>
        <w:t xml:space="preserve"> ve</w:t>
      </w:r>
      <w:r w:rsidR="009D4E1B" w:rsidRPr="00B04BB0">
        <w:rPr>
          <w:sz w:val="24"/>
          <w:szCs w:val="24"/>
          <w:lang w:eastAsia="cs-CZ"/>
        </w:rPr>
        <w:t xml:space="preserve"> </w:t>
      </w:r>
      <w:r w:rsidR="00F0248C">
        <w:rPr>
          <w:sz w:val="24"/>
          <w:szCs w:val="24"/>
          <w:lang w:eastAsia="cs-CZ"/>
        </w:rPr>
        <w:t>formátu *.doc</w:t>
      </w:r>
      <w:r w:rsidR="00FB63D9">
        <w:rPr>
          <w:sz w:val="24"/>
          <w:szCs w:val="24"/>
          <w:lang w:eastAsia="cs-CZ"/>
        </w:rPr>
        <w:t>, *.</w:t>
      </w:r>
      <w:proofErr w:type="spellStart"/>
      <w:r w:rsidR="00FB63D9">
        <w:rPr>
          <w:sz w:val="24"/>
          <w:szCs w:val="24"/>
          <w:lang w:eastAsia="cs-CZ"/>
        </w:rPr>
        <w:t>docx</w:t>
      </w:r>
      <w:proofErr w:type="spellEnd"/>
      <w:r w:rsidR="00F0248C">
        <w:rPr>
          <w:sz w:val="24"/>
          <w:szCs w:val="24"/>
          <w:lang w:eastAsia="cs-CZ"/>
        </w:rPr>
        <w:t xml:space="preserve"> nebo</w:t>
      </w:r>
      <w:r w:rsidRPr="00B04BB0">
        <w:rPr>
          <w:sz w:val="24"/>
          <w:szCs w:val="24"/>
          <w:lang w:eastAsia="cs-CZ"/>
        </w:rPr>
        <w:t xml:space="preserve"> *.</w:t>
      </w:r>
      <w:proofErr w:type="spellStart"/>
      <w:r w:rsidRPr="00B04BB0">
        <w:rPr>
          <w:sz w:val="24"/>
          <w:szCs w:val="24"/>
          <w:lang w:eastAsia="cs-CZ"/>
        </w:rPr>
        <w:t>rtf</w:t>
      </w:r>
      <w:proofErr w:type="spellEnd"/>
      <w:r w:rsidR="009E4EF4">
        <w:rPr>
          <w:sz w:val="24"/>
          <w:szCs w:val="24"/>
          <w:lang w:eastAsia="cs-CZ"/>
        </w:rPr>
        <w:t>,</w:t>
      </w:r>
      <w:r w:rsidRPr="00B04BB0">
        <w:rPr>
          <w:sz w:val="24"/>
          <w:szCs w:val="24"/>
          <w:lang w:eastAsia="cs-CZ"/>
        </w:rPr>
        <w:t xml:space="preserve"> na emailovou adresu:</w:t>
      </w:r>
      <w:r w:rsidR="009D4E1B" w:rsidRPr="00B04BB0">
        <w:rPr>
          <w:sz w:val="24"/>
          <w:szCs w:val="24"/>
          <w:lang w:eastAsia="cs-CZ"/>
        </w:rPr>
        <w:t xml:space="preserve"> </w:t>
      </w:r>
      <w:hyperlink r:id="rId13" w:history="1">
        <w:r w:rsidR="00F0248C" w:rsidRPr="00D42AFD">
          <w:rPr>
            <w:rStyle w:val="Hypertextovodkaz"/>
            <w:sz w:val="24"/>
            <w:szCs w:val="24"/>
            <w:lang w:eastAsia="cs-CZ"/>
          </w:rPr>
          <w:t>petra.miturova@mkcr.cz</w:t>
        </w:r>
      </w:hyperlink>
      <w:r w:rsidR="00F0248C">
        <w:rPr>
          <w:sz w:val="24"/>
          <w:szCs w:val="24"/>
          <w:lang w:eastAsia="cs-CZ"/>
        </w:rPr>
        <w:t>.</w:t>
      </w:r>
    </w:p>
    <w:p w:rsidR="000A6E0F" w:rsidRPr="00B04BB0" w:rsidRDefault="000A6E0F" w:rsidP="009D4E1B">
      <w:pPr>
        <w:suppressAutoHyphens w:val="0"/>
        <w:autoSpaceDN w:val="0"/>
        <w:adjustRightInd w:val="0"/>
        <w:jc w:val="both"/>
        <w:rPr>
          <w:sz w:val="24"/>
          <w:szCs w:val="24"/>
          <w:lang w:eastAsia="cs-CZ"/>
        </w:rPr>
      </w:pPr>
      <w:r w:rsidRPr="00B04BB0">
        <w:rPr>
          <w:sz w:val="24"/>
          <w:szCs w:val="24"/>
          <w:lang w:eastAsia="cs-CZ"/>
        </w:rPr>
        <w:t>Do „Předmětu“</w:t>
      </w:r>
      <w:r w:rsidR="009D4E1B" w:rsidRPr="00B04BB0">
        <w:rPr>
          <w:sz w:val="24"/>
          <w:szCs w:val="24"/>
          <w:lang w:eastAsia="cs-CZ"/>
        </w:rPr>
        <w:t xml:space="preserve"> </w:t>
      </w:r>
      <w:r w:rsidRPr="00B04BB0">
        <w:rPr>
          <w:sz w:val="24"/>
          <w:szCs w:val="24"/>
          <w:lang w:eastAsia="cs-CZ"/>
        </w:rPr>
        <w:t>uveďte „</w:t>
      </w:r>
      <w:r w:rsidR="00A2620B">
        <w:rPr>
          <w:b/>
          <w:bCs/>
          <w:sz w:val="24"/>
          <w:szCs w:val="24"/>
          <w:lang w:eastAsia="cs-CZ"/>
        </w:rPr>
        <w:t>VISK8B</w:t>
      </w:r>
      <w:r w:rsidRPr="00B04BB0">
        <w:rPr>
          <w:b/>
          <w:bCs/>
          <w:sz w:val="24"/>
          <w:szCs w:val="24"/>
          <w:lang w:eastAsia="cs-CZ"/>
        </w:rPr>
        <w:t>/20</w:t>
      </w:r>
      <w:r w:rsidR="00FB63D9">
        <w:rPr>
          <w:b/>
          <w:bCs/>
          <w:sz w:val="24"/>
          <w:szCs w:val="24"/>
          <w:lang w:eastAsia="cs-CZ"/>
        </w:rPr>
        <w:t>20</w:t>
      </w:r>
      <w:r w:rsidRPr="00B04BB0">
        <w:rPr>
          <w:sz w:val="24"/>
          <w:szCs w:val="24"/>
          <w:lang w:eastAsia="cs-CZ"/>
        </w:rPr>
        <w:t xml:space="preserve">“ </w:t>
      </w:r>
      <w:r w:rsidRPr="00B04BB0">
        <w:rPr>
          <w:b/>
          <w:bCs/>
          <w:sz w:val="24"/>
          <w:szCs w:val="24"/>
          <w:lang w:eastAsia="cs-CZ"/>
        </w:rPr>
        <w:t>a název žadatele</w:t>
      </w:r>
      <w:r w:rsidR="00550F72" w:rsidRPr="00B04BB0">
        <w:rPr>
          <w:sz w:val="24"/>
          <w:szCs w:val="24"/>
          <w:lang w:eastAsia="cs-CZ"/>
        </w:rPr>
        <w:t>. Velikost emailové zprávy</w:t>
      </w:r>
      <w:r w:rsidRPr="00B04BB0">
        <w:rPr>
          <w:sz w:val="24"/>
          <w:szCs w:val="24"/>
          <w:lang w:eastAsia="cs-CZ"/>
        </w:rPr>
        <w:t xml:space="preserve"> včetně všech</w:t>
      </w:r>
      <w:r w:rsidR="009D4E1B" w:rsidRPr="00B04BB0">
        <w:rPr>
          <w:sz w:val="24"/>
          <w:szCs w:val="24"/>
          <w:lang w:eastAsia="cs-CZ"/>
        </w:rPr>
        <w:t xml:space="preserve"> </w:t>
      </w:r>
      <w:r w:rsidRPr="00B04BB0">
        <w:rPr>
          <w:sz w:val="24"/>
          <w:szCs w:val="24"/>
          <w:lang w:eastAsia="cs-CZ"/>
        </w:rPr>
        <w:t xml:space="preserve">příloh </w:t>
      </w:r>
      <w:r w:rsidR="00550F72" w:rsidRPr="00B04BB0">
        <w:rPr>
          <w:sz w:val="24"/>
          <w:szCs w:val="24"/>
          <w:lang w:eastAsia="cs-CZ"/>
        </w:rPr>
        <w:t xml:space="preserve">nesmí </w:t>
      </w:r>
      <w:r w:rsidRPr="00B04BB0">
        <w:rPr>
          <w:sz w:val="24"/>
          <w:szCs w:val="24"/>
          <w:lang w:eastAsia="cs-CZ"/>
        </w:rPr>
        <w:t>přesáhnout 8MB.</w:t>
      </w:r>
    </w:p>
    <w:p w:rsidR="00ED6CFE" w:rsidRPr="009C1501" w:rsidRDefault="00ED6CFE">
      <w:pPr>
        <w:pStyle w:val="Zkladntextodsazen"/>
        <w:rPr>
          <w:b w:val="0"/>
        </w:rPr>
      </w:pPr>
    </w:p>
    <w:p w:rsidR="009C1501" w:rsidRDefault="009C1501" w:rsidP="009C1501">
      <w:pPr>
        <w:pStyle w:val="Zkladntextodsazen"/>
      </w:pPr>
      <w: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rsidR="009C1501" w:rsidRDefault="009C1501" w:rsidP="009C1501">
      <w:pPr>
        <w:pStyle w:val="Zkladntextodsazen"/>
      </w:pPr>
      <w:r>
        <w:t>Dotace nebude poskytnuta žadateli, který opožděně, neúplně nebo nesprávně vyúčtoval dotaci poskytnutou M</w:t>
      </w:r>
      <w:r w:rsidR="00FB63D9">
        <w:t>inisterstvem kultury v roce 2019</w:t>
      </w:r>
      <w:r>
        <w:t>.</w:t>
      </w:r>
    </w:p>
    <w:p w:rsidR="00C812A9" w:rsidRPr="00A743D0" w:rsidRDefault="00C812A9">
      <w:pPr>
        <w:jc w:val="both"/>
        <w:rPr>
          <w:sz w:val="24"/>
          <w:szCs w:val="24"/>
        </w:rPr>
      </w:pPr>
    </w:p>
    <w:p w:rsidR="00237C5D" w:rsidRDefault="00ED6CFE" w:rsidP="00237C5D">
      <w:pPr>
        <w:jc w:val="both"/>
        <w:rPr>
          <w:sz w:val="24"/>
        </w:rPr>
      </w:pPr>
      <w:r w:rsidRPr="00B04BB0">
        <w:rPr>
          <w:sz w:val="24"/>
        </w:rPr>
        <w:t>Po zasedán</w:t>
      </w:r>
      <w:r w:rsidR="002F21D0" w:rsidRPr="00B04BB0">
        <w:rPr>
          <w:sz w:val="24"/>
        </w:rPr>
        <w:t>í komise počátkem roku</w:t>
      </w:r>
      <w:r w:rsidR="00FB63D9">
        <w:rPr>
          <w:sz w:val="24"/>
        </w:rPr>
        <w:t xml:space="preserve"> 2020</w:t>
      </w:r>
      <w:r w:rsidR="00F261C9">
        <w:rPr>
          <w:sz w:val="24"/>
        </w:rPr>
        <w:t xml:space="preserve"> a schválení návrhů dotací ministrem kultury</w:t>
      </w:r>
      <w:r w:rsidR="002A73AA" w:rsidRPr="00B04BB0">
        <w:rPr>
          <w:sz w:val="24"/>
        </w:rPr>
        <w:t xml:space="preserve"> budou výsledky</w:t>
      </w:r>
      <w:r w:rsidR="002A73AA">
        <w:rPr>
          <w:sz w:val="24"/>
        </w:rPr>
        <w:t xml:space="preserve"> výběrového dotačního řízení zveřejněny na webových stránkách Ministerstva kultury </w:t>
      </w:r>
      <w:r w:rsidR="00325E87">
        <w:rPr>
          <w:sz w:val="24"/>
        </w:rPr>
        <w:t>(</w:t>
      </w:r>
      <w:hyperlink r:id="rId14" w:history="1">
        <w:r w:rsidR="00325E87">
          <w:rPr>
            <w:rStyle w:val="Hypertextovodkaz"/>
            <w:sz w:val="24"/>
          </w:rPr>
          <w:t>https://www.mkcr.cz/oblast-knihoven-532.html</w:t>
        </w:r>
      </w:hyperlink>
      <w:r w:rsidR="00325E87">
        <w:rPr>
          <w:sz w:val="24"/>
        </w:rPr>
        <w:t>)</w:t>
      </w:r>
    </w:p>
    <w:p w:rsidR="002A73AA" w:rsidRDefault="008B265A" w:rsidP="00237C5D">
      <w:pPr>
        <w:jc w:val="both"/>
        <w:rPr>
          <w:sz w:val="24"/>
        </w:rPr>
      </w:pPr>
      <w:r w:rsidRPr="00690D6E">
        <w:rPr>
          <w:sz w:val="24"/>
        </w:rPr>
        <w:t>a</w:t>
      </w:r>
      <w:r>
        <w:rPr>
          <w:sz w:val="24"/>
        </w:rPr>
        <w:t xml:space="preserve"> programu VISK</w:t>
      </w:r>
      <w:r w:rsidR="002A73AA">
        <w:rPr>
          <w:sz w:val="24"/>
        </w:rPr>
        <w:t xml:space="preserve"> (</w:t>
      </w:r>
      <w:hyperlink r:id="rId15" w:history="1">
        <w:r w:rsidR="00237C5D" w:rsidRPr="005654D3">
          <w:rPr>
            <w:rStyle w:val="Hypertextovodkaz"/>
            <w:sz w:val="24"/>
          </w:rPr>
          <w:t>https://visk.nkp.cz/</w:t>
        </w:r>
      </w:hyperlink>
      <w:r w:rsidR="002A73AA">
        <w:rPr>
          <w:sz w:val="24"/>
        </w:rPr>
        <w:t>)</w:t>
      </w:r>
      <w:r w:rsidR="00EC731F">
        <w:rPr>
          <w:sz w:val="24"/>
        </w:rPr>
        <w:t>.</w:t>
      </w:r>
    </w:p>
    <w:p w:rsidR="002A73AA" w:rsidRDefault="002A73AA">
      <w:pPr>
        <w:pStyle w:val="Zkladntext"/>
        <w:widowControl/>
      </w:pPr>
    </w:p>
    <w:p w:rsidR="00965D0C" w:rsidRDefault="00965D0C">
      <w:pPr>
        <w:pStyle w:val="Zkladntext"/>
        <w:widowControl/>
      </w:pPr>
    </w:p>
    <w:p w:rsidR="00ED6CFE" w:rsidRPr="00120E78" w:rsidRDefault="00ED6CFE">
      <w:pPr>
        <w:pStyle w:val="Zkladntext"/>
        <w:widowControl/>
      </w:pPr>
      <w:r w:rsidRPr="00120E78">
        <w:t>V případě dotazů se laskavě obracejte na příslušného referenta:</w:t>
      </w:r>
    </w:p>
    <w:p w:rsidR="00ED6CFE" w:rsidRPr="00120E78" w:rsidRDefault="00ED6CFE">
      <w:pPr>
        <w:jc w:val="both"/>
        <w:rPr>
          <w:sz w:val="24"/>
        </w:rPr>
      </w:pPr>
      <w:r w:rsidRPr="00120E78">
        <w:rPr>
          <w:b/>
          <w:sz w:val="24"/>
        </w:rPr>
        <w:t>Mgr. Petra Miturová</w:t>
      </w:r>
      <w:r w:rsidRPr="00120E78">
        <w:rPr>
          <w:sz w:val="24"/>
        </w:rPr>
        <w:tab/>
        <w:t xml:space="preserve">    e-mail: </w:t>
      </w:r>
      <w:hyperlink r:id="rId16" w:history="1">
        <w:r w:rsidRPr="00120E78">
          <w:rPr>
            <w:rStyle w:val="Hypertextovodkaz"/>
            <w:sz w:val="24"/>
            <w:szCs w:val="24"/>
          </w:rPr>
          <w:t>petra.miturova@mkcr.cz</w:t>
        </w:r>
      </w:hyperlink>
      <w:r w:rsidRPr="00120E78">
        <w:rPr>
          <w:sz w:val="24"/>
        </w:rPr>
        <w:t xml:space="preserve"> </w:t>
      </w:r>
      <w:r w:rsidRPr="00120E78">
        <w:rPr>
          <w:sz w:val="24"/>
        </w:rPr>
        <w:tab/>
        <w:t xml:space="preserve">          tel.: 257 085 216</w:t>
      </w:r>
    </w:p>
    <w:p w:rsidR="00ED6CFE" w:rsidRPr="00120E78" w:rsidRDefault="00ED6CFE">
      <w:pPr>
        <w:jc w:val="both"/>
        <w:rPr>
          <w:sz w:val="24"/>
        </w:rPr>
      </w:pPr>
    </w:p>
    <w:p w:rsidR="00ED6CFE" w:rsidRPr="00120E78" w:rsidRDefault="00ED6CFE">
      <w:pPr>
        <w:jc w:val="both"/>
        <w:rPr>
          <w:sz w:val="24"/>
        </w:rPr>
      </w:pPr>
      <w:r w:rsidRPr="00120E78">
        <w:rPr>
          <w:sz w:val="24"/>
        </w:rPr>
        <w:t>nebo na odborného garanta podprogramu:</w:t>
      </w:r>
    </w:p>
    <w:p w:rsidR="00965D0C" w:rsidRPr="00120E78" w:rsidRDefault="00965D0C" w:rsidP="00965D0C">
      <w:pPr>
        <w:jc w:val="both"/>
        <w:rPr>
          <w:sz w:val="24"/>
        </w:rPr>
      </w:pPr>
    </w:p>
    <w:p w:rsidR="00A2620B" w:rsidRPr="00120E78" w:rsidRDefault="00BB3C1A" w:rsidP="00A2620B">
      <w:pPr>
        <w:pStyle w:val="Blockquote"/>
        <w:ind w:left="0"/>
      </w:pPr>
      <w:r w:rsidRPr="00120E78">
        <w:rPr>
          <w:b/>
        </w:rPr>
        <w:t>Ing. Petr Žabička</w:t>
      </w:r>
      <w:r w:rsidR="00A2620B" w:rsidRPr="00120E78">
        <w:rPr>
          <w:b/>
        </w:rPr>
        <w:tab/>
      </w:r>
      <w:r w:rsidRPr="00120E78">
        <w:rPr>
          <w:b/>
        </w:rPr>
        <w:tab/>
      </w:r>
      <w:r w:rsidR="00A2620B" w:rsidRPr="00120E78">
        <w:t xml:space="preserve">    e-mail: </w:t>
      </w:r>
      <w:hyperlink r:id="rId17" w:history="1">
        <w:r w:rsidR="001478EC" w:rsidRPr="00120E78">
          <w:rPr>
            <w:rStyle w:val="Hypertextovodkaz"/>
            <w:sz w:val="24"/>
            <w:szCs w:val="24"/>
          </w:rPr>
          <w:t>petr.zabicka@mzk</w:t>
        </w:r>
        <w:r w:rsidRPr="00120E78">
          <w:rPr>
            <w:rStyle w:val="Hypertextovodkaz"/>
            <w:sz w:val="24"/>
            <w:szCs w:val="24"/>
          </w:rPr>
          <w:t>.cz</w:t>
        </w:r>
      </w:hyperlink>
      <w:r w:rsidR="00A2620B" w:rsidRPr="00120E78">
        <w:tab/>
      </w:r>
      <w:r w:rsidRPr="00120E78">
        <w:t xml:space="preserve">          tel.: 541 646 115</w:t>
      </w:r>
    </w:p>
    <w:p w:rsidR="00ED6CFE" w:rsidRDefault="00BB3C1A">
      <w:pPr>
        <w:pStyle w:val="Blockquote"/>
        <w:ind w:left="0"/>
      </w:pPr>
      <w:r w:rsidRPr="00120E78">
        <w:t>Moravská zemská knihovna v Brně</w:t>
      </w:r>
      <w:r w:rsidRPr="00120E78">
        <w:br/>
        <w:t>Kounicova 65a</w:t>
      </w:r>
      <w:r w:rsidRPr="00120E78">
        <w:br/>
        <w:t>601  87  Brno</w:t>
      </w:r>
      <w:r w:rsidR="00ED6CFE">
        <w:br/>
      </w:r>
    </w:p>
    <w:p w:rsidR="00ED6CFE" w:rsidRDefault="00ED6CFE">
      <w:pPr>
        <w:jc w:val="both"/>
        <w:rPr>
          <w:sz w:val="24"/>
        </w:rPr>
      </w:pPr>
      <w:r>
        <w:rPr>
          <w:sz w:val="24"/>
        </w:rPr>
        <w:t>Další informace o programu VISK naleznete na:</w:t>
      </w:r>
    </w:p>
    <w:p w:rsidR="00237C5D" w:rsidRDefault="005A0869">
      <w:pPr>
        <w:jc w:val="both"/>
        <w:rPr>
          <w:sz w:val="24"/>
          <w:szCs w:val="24"/>
        </w:rPr>
      </w:pPr>
      <w:hyperlink r:id="rId18" w:history="1">
        <w:r w:rsidR="00237C5D" w:rsidRPr="005654D3">
          <w:rPr>
            <w:rStyle w:val="Hypertextovodkaz"/>
            <w:sz w:val="24"/>
          </w:rPr>
          <w:t>https://visk.nkp.cz/</w:t>
        </w:r>
      </w:hyperlink>
    </w:p>
    <w:p w:rsidR="00237C5D" w:rsidRDefault="00237C5D">
      <w:pPr>
        <w:jc w:val="both"/>
        <w:rPr>
          <w:sz w:val="24"/>
          <w:szCs w:val="24"/>
        </w:rPr>
      </w:pPr>
    </w:p>
    <w:p w:rsidR="00237C5D" w:rsidRDefault="00237C5D">
      <w:pPr>
        <w:jc w:val="both"/>
        <w:rPr>
          <w:sz w:val="24"/>
          <w:szCs w:val="24"/>
        </w:rPr>
        <w:sectPr w:rsidR="00237C5D" w:rsidSect="004C3FE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5" w:h="16837"/>
          <w:pgMar w:top="1417" w:right="1417" w:bottom="851" w:left="1417" w:header="708" w:footer="708" w:gutter="0"/>
          <w:pgNumType w:start="1"/>
          <w:cols w:space="708"/>
          <w:titlePg/>
          <w:docGrid w:linePitch="360"/>
        </w:sectPr>
      </w:pPr>
    </w:p>
    <w:p w:rsidR="00ED6CFE" w:rsidRDefault="00ED6CFE">
      <w:pPr>
        <w:jc w:val="both"/>
        <w:rPr>
          <w:rFonts w:ascii="Arial Narrow" w:hAnsi="Arial Narrow"/>
          <w:b/>
          <w:sz w:val="24"/>
          <w:szCs w:val="24"/>
        </w:rPr>
      </w:pPr>
    </w:p>
    <w:p w:rsidR="00ED6CFE" w:rsidRDefault="00ED6CFE">
      <w:pPr>
        <w:jc w:val="right"/>
        <w:rPr>
          <w:sz w:val="28"/>
        </w:rPr>
      </w:pPr>
      <w:r>
        <w:t xml:space="preserve">                                      </w:t>
      </w:r>
      <w:r>
        <w:rPr>
          <w:sz w:val="28"/>
        </w:rPr>
        <w:t>Příloha č. I</w:t>
      </w:r>
    </w:p>
    <w:p w:rsidR="00ED6CFE" w:rsidRDefault="00ED6CFE">
      <w:pPr>
        <w:jc w:val="center"/>
        <w:rPr>
          <w:b/>
          <w:sz w:val="32"/>
        </w:rPr>
      </w:pPr>
      <w:r>
        <w:rPr>
          <w:b/>
          <w:sz w:val="32"/>
        </w:rPr>
        <w:t>ŽÁDOST</w:t>
      </w:r>
    </w:p>
    <w:p w:rsidR="0094593A" w:rsidRDefault="00ED6CFE">
      <w:pPr>
        <w:tabs>
          <w:tab w:val="left" w:pos="6663"/>
        </w:tabs>
        <w:jc w:val="center"/>
        <w:rPr>
          <w:b/>
          <w:sz w:val="28"/>
        </w:rPr>
      </w:pPr>
      <w:r w:rsidRPr="00B04BB0">
        <w:rPr>
          <w:b/>
          <w:sz w:val="28"/>
        </w:rPr>
        <w:t xml:space="preserve">o poskytnutí dotace z </w:t>
      </w:r>
      <w:r w:rsidR="0094593A">
        <w:rPr>
          <w:b/>
          <w:sz w:val="28"/>
        </w:rPr>
        <w:t>rozpočtu odboru umění,</w:t>
      </w:r>
      <w:r w:rsidR="001D029F" w:rsidRPr="00B04BB0">
        <w:rPr>
          <w:b/>
          <w:sz w:val="28"/>
        </w:rPr>
        <w:t xml:space="preserve"> literatury a knihoven</w:t>
      </w:r>
      <w:r w:rsidRPr="00B04BB0">
        <w:rPr>
          <w:b/>
          <w:sz w:val="28"/>
        </w:rPr>
        <w:t xml:space="preserve"> MK</w:t>
      </w:r>
    </w:p>
    <w:p w:rsidR="001A1AF0" w:rsidRPr="00C55771" w:rsidRDefault="00ED6CFE" w:rsidP="001A1AF0">
      <w:pPr>
        <w:tabs>
          <w:tab w:val="left" w:pos="6663"/>
        </w:tabs>
        <w:jc w:val="center"/>
        <w:rPr>
          <w:b/>
          <w:strike/>
          <w:sz w:val="28"/>
        </w:rPr>
      </w:pPr>
      <w:r w:rsidRPr="00B04BB0">
        <w:rPr>
          <w:b/>
          <w:sz w:val="28"/>
        </w:rPr>
        <w:t xml:space="preserve">na podprogram </w:t>
      </w:r>
      <w:r w:rsidR="001A1AF0">
        <w:rPr>
          <w:b/>
          <w:sz w:val="28"/>
          <w:shd w:val="clear" w:color="auto" w:fill="C0C0C0"/>
        </w:rPr>
        <w:t>Informační zdroje. Linie B. Zpřístupnění informačních zdrojů prostřednictvím</w:t>
      </w:r>
      <w:r w:rsidR="00C156FD">
        <w:rPr>
          <w:b/>
          <w:sz w:val="28"/>
          <w:shd w:val="clear" w:color="auto" w:fill="C0C0C0"/>
        </w:rPr>
        <w:t xml:space="preserve"> Centrálního portálu knihoven</w:t>
      </w:r>
    </w:p>
    <w:p w:rsidR="00FB47A3" w:rsidRPr="00B04BB0" w:rsidRDefault="00ED6CFE" w:rsidP="00FB47A3">
      <w:pPr>
        <w:jc w:val="center"/>
        <w:rPr>
          <w:b/>
          <w:sz w:val="28"/>
        </w:rPr>
      </w:pPr>
      <w:r w:rsidRPr="00B04BB0">
        <w:rPr>
          <w:b/>
          <w:sz w:val="28"/>
        </w:rPr>
        <w:t>Veřejné informační služby knihoven</w:t>
      </w:r>
    </w:p>
    <w:p w:rsidR="00ED6CFE" w:rsidRPr="00B04BB0" w:rsidRDefault="00FB63D9" w:rsidP="00FB47A3">
      <w:pPr>
        <w:jc w:val="center"/>
        <w:rPr>
          <w:b/>
          <w:sz w:val="28"/>
        </w:rPr>
      </w:pPr>
      <w:r>
        <w:rPr>
          <w:b/>
          <w:sz w:val="28"/>
        </w:rPr>
        <w:t>pro rok 2020</w:t>
      </w:r>
    </w:p>
    <w:p w:rsidR="00ED6CFE" w:rsidRDefault="00ED6CFE">
      <w:pPr>
        <w:jc w:val="center"/>
        <w:rPr>
          <w:b/>
          <w:sz w:val="28"/>
        </w:rPr>
      </w:pPr>
    </w:p>
    <w:p w:rsidR="00ED6CFE" w:rsidRDefault="00ED6CFE">
      <w:pPr>
        <w:spacing w:line="480" w:lineRule="atLeast"/>
        <w:rPr>
          <w:sz w:val="26"/>
        </w:rPr>
      </w:pPr>
      <w:r>
        <w:rPr>
          <w:sz w:val="26"/>
        </w:rPr>
        <w:t>Název nebo obchodní firma provozovatele knihovny (právnické osoby):</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Sídlo:..................................................................................................................................</w:t>
      </w:r>
      <w:r w:rsidR="00933EA8">
        <w:rPr>
          <w:sz w:val="26"/>
        </w:rPr>
        <w:t>..........................................................................................................................................</w:t>
      </w:r>
    </w:p>
    <w:p w:rsidR="00ED6CFE" w:rsidRDefault="00ED6CFE">
      <w:pPr>
        <w:spacing w:line="480" w:lineRule="atLeast"/>
        <w:rPr>
          <w:sz w:val="26"/>
        </w:rPr>
      </w:pPr>
      <w:r>
        <w:rPr>
          <w:sz w:val="26"/>
        </w:rPr>
        <w:t>Právní forma:…………………………………………………………………………….</w:t>
      </w:r>
    </w:p>
    <w:p w:rsidR="00024705" w:rsidRDefault="00024705" w:rsidP="00024705">
      <w:pPr>
        <w:spacing w:line="480" w:lineRule="atLeast"/>
        <w:rPr>
          <w:sz w:val="26"/>
        </w:rPr>
      </w:pPr>
      <w:r>
        <w:rPr>
          <w:sz w:val="26"/>
        </w:rPr>
        <w:t>Jméno a příjmení statutárního zástupce/statutárních zástupců:</w:t>
      </w:r>
    </w:p>
    <w:p w:rsidR="00024705" w:rsidRDefault="00024705" w:rsidP="00024705">
      <w:pPr>
        <w:spacing w:line="480" w:lineRule="atLeast"/>
        <w:rPr>
          <w:sz w:val="26"/>
        </w:rPr>
      </w:pPr>
      <w:r>
        <w:rPr>
          <w:sz w:val="26"/>
        </w:rPr>
        <w:t>………………………………………………………………………………………….</w:t>
      </w:r>
    </w:p>
    <w:p w:rsidR="00024705" w:rsidRDefault="00024705" w:rsidP="00024705">
      <w:pPr>
        <w:spacing w:line="480" w:lineRule="atLeast"/>
        <w:rPr>
          <w:sz w:val="26"/>
        </w:rPr>
      </w:pPr>
      <w:r>
        <w:rPr>
          <w:sz w:val="26"/>
        </w:rPr>
        <w:t>…………………………………………………………………………………………..</w:t>
      </w:r>
    </w:p>
    <w:p w:rsidR="00ED6CFE" w:rsidRDefault="00ED6CFE">
      <w:pPr>
        <w:spacing w:line="480" w:lineRule="atLeast"/>
        <w:rPr>
          <w:i/>
          <w:sz w:val="26"/>
        </w:rPr>
      </w:pPr>
      <w:r>
        <w:rPr>
          <w:i/>
          <w:sz w:val="26"/>
        </w:rPr>
        <w:t>Jméno a příjmení provozovatele knihov</w:t>
      </w:r>
      <w:r w:rsidR="00085160">
        <w:rPr>
          <w:i/>
          <w:sz w:val="26"/>
        </w:rPr>
        <w:t>ny (fyzické osoby):…………………………………</w:t>
      </w:r>
    </w:p>
    <w:p w:rsidR="00085160" w:rsidRPr="00F0248C" w:rsidRDefault="004625F9">
      <w:pPr>
        <w:spacing w:line="480" w:lineRule="atLeast"/>
        <w:rPr>
          <w:i/>
          <w:sz w:val="26"/>
        </w:rPr>
      </w:pPr>
      <w:r>
        <w:rPr>
          <w:i/>
          <w:sz w:val="26"/>
        </w:rPr>
        <w:t>Rodné číslo:</w:t>
      </w:r>
      <w:r w:rsidR="00F0248C">
        <w:rPr>
          <w:i/>
          <w:sz w:val="26"/>
        </w:rPr>
        <w:t xml:space="preserve">……………………………………………… </w:t>
      </w:r>
      <w:r w:rsidR="00085160" w:rsidRPr="00F0248C">
        <w:rPr>
          <w:i/>
          <w:sz w:val="26"/>
        </w:rPr>
        <w:t>Datum narození:………………</w:t>
      </w:r>
      <w:r w:rsidR="00F0248C">
        <w:rPr>
          <w:i/>
          <w:sz w:val="26"/>
        </w:rPr>
        <w:t xml:space="preserve">… </w:t>
      </w:r>
    </w:p>
    <w:p w:rsidR="00ED6CFE" w:rsidRPr="00B04BB0" w:rsidRDefault="00ED6CFE">
      <w:pPr>
        <w:spacing w:line="480" w:lineRule="atLeast"/>
        <w:rPr>
          <w:sz w:val="26"/>
        </w:rPr>
      </w:pPr>
      <w:r>
        <w:rPr>
          <w:i/>
          <w:sz w:val="26"/>
        </w:rPr>
        <w:t>Místo trvalého pobytu:…………………………………………………………………………</w:t>
      </w:r>
      <w:r w:rsidR="00B04BB0">
        <w:rPr>
          <w:sz w:val="26"/>
        </w:rPr>
        <w:t>...</w:t>
      </w:r>
    </w:p>
    <w:p w:rsidR="00ED6CFE" w:rsidRDefault="00ED6CFE">
      <w:pPr>
        <w:spacing w:line="480" w:lineRule="atLeast"/>
        <w:rPr>
          <w:sz w:val="26"/>
        </w:rPr>
      </w:pPr>
      <w:r>
        <w:rPr>
          <w:sz w:val="26"/>
        </w:rPr>
        <w:t>Tel</w:t>
      </w:r>
      <w:r w:rsidR="00E156D8">
        <w:rPr>
          <w:sz w:val="26"/>
        </w:rPr>
        <w:t>.</w:t>
      </w:r>
      <w:r>
        <w:rPr>
          <w:sz w:val="26"/>
        </w:rPr>
        <w:t>:........................................................E-mail:..........................................................</w:t>
      </w:r>
      <w:r w:rsidR="00B04BB0">
        <w:rPr>
          <w:sz w:val="26"/>
        </w:rPr>
        <w:t>......</w:t>
      </w:r>
    </w:p>
    <w:p w:rsidR="00ED6CFE" w:rsidRDefault="00ED6CFE">
      <w:pPr>
        <w:spacing w:line="480" w:lineRule="atLeast"/>
        <w:rPr>
          <w:sz w:val="26"/>
        </w:rPr>
      </w:pPr>
      <w:r>
        <w:rPr>
          <w:sz w:val="26"/>
        </w:rPr>
        <w:t>IČ:............................................................</w:t>
      </w:r>
      <w:r w:rsidR="006E27D6">
        <w:rPr>
          <w:sz w:val="26"/>
        </w:rPr>
        <w:t>....</w:t>
      </w:r>
      <w:r>
        <w:rPr>
          <w:sz w:val="26"/>
        </w:rPr>
        <w:t>DIČ:..............................</w:t>
      </w:r>
      <w:r w:rsidR="006E27D6">
        <w:rPr>
          <w:sz w:val="26"/>
        </w:rPr>
        <w:t>...............................</w:t>
      </w:r>
      <w:r>
        <w:rPr>
          <w:sz w:val="26"/>
        </w:rPr>
        <w:t>.</w:t>
      </w:r>
    </w:p>
    <w:p w:rsidR="00ED6CFE" w:rsidRDefault="00ED6CFE">
      <w:pPr>
        <w:spacing w:line="480" w:lineRule="atLeast"/>
        <w:rPr>
          <w:sz w:val="26"/>
        </w:rPr>
      </w:pPr>
      <w:r>
        <w:rPr>
          <w:sz w:val="26"/>
        </w:rPr>
        <w:t>Bankovní spojení: (číslo účtu/kód banky</w:t>
      </w:r>
      <w:r w:rsidR="007A0344">
        <w:rPr>
          <w:rStyle w:val="Znakapoznpodarou"/>
          <w:sz w:val="26"/>
        </w:rPr>
        <w:footnoteReference w:id="1"/>
      </w:r>
      <w:r>
        <w:rPr>
          <w:sz w:val="26"/>
        </w:rPr>
        <w:t>)..........................................................…..........</w:t>
      </w:r>
    </w:p>
    <w:p w:rsidR="00ED6CFE" w:rsidRDefault="00ED6CFE">
      <w:pPr>
        <w:spacing w:line="480" w:lineRule="atLeast"/>
        <w:rPr>
          <w:sz w:val="26"/>
        </w:rPr>
      </w:pPr>
      <w:r>
        <w:rPr>
          <w:sz w:val="26"/>
        </w:rPr>
        <w:t>Kraj: …………………………………………………………………………….............</w:t>
      </w:r>
    </w:p>
    <w:p w:rsidR="00ED6CFE" w:rsidRDefault="00ED6CFE">
      <w:pPr>
        <w:spacing w:line="480" w:lineRule="atLeast"/>
        <w:rPr>
          <w:sz w:val="26"/>
        </w:rPr>
      </w:pPr>
      <w:r>
        <w:rPr>
          <w:sz w:val="26"/>
        </w:rPr>
        <w:t>NUTS (kód území):……………………………………………………………………..</w:t>
      </w:r>
    </w:p>
    <w:p w:rsidR="00ED6CFE" w:rsidRDefault="00ED6CFE">
      <w:pPr>
        <w:spacing w:line="480" w:lineRule="atLeast"/>
        <w:rPr>
          <w:sz w:val="26"/>
        </w:rPr>
      </w:pPr>
      <w:r>
        <w:rPr>
          <w:sz w:val="26"/>
        </w:rPr>
        <w:t>Evidenční číslo knihovny:………………………………………………………............</w:t>
      </w:r>
    </w:p>
    <w:p w:rsidR="00ED6CFE" w:rsidRDefault="00ED6CFE">
      <w:pPr>
        <w:spacing w:line="480" w:lineRule="atLeast"/>
        <w:rPr>
          <w:sz w:val="26"/>
        </w:rPr>
      </w:pPr>
      <w:r>
        <w:rPr>
          <w:sz w:val="26"/>
        </w:rPr>
        <w:t>Číslo registrace n</w:t>
      </w:r>
      <w:r w:rsidR="008A6282">
        <w:rPr>
          <w:sz w:val="26"/>
        </w:rPr>
        <w:t>a MV ČR (pouze spolky</w:t>
      </w:r>
      <w:r>
        <w:rPr>
          <w:sz w:val="26"/>
        </w:rPr>
        <w:t>):....................................…..........</w:t>
      </w:r>
      <w:r w:rsidR="008A6282">
        <w:rPr>
          <w:sz w:val="26"/>
        </w:rPr>
        <w:t>...................</w:t>
      </w:r>
    </w:p>
    <w:p w:rsidR="00ED6CFE" w:rsidRDefault="00ED6CFE">
      <w:pPr>
        <w:spacing w:line="480" w:lineRule="atLeast"/>
        <w:rPr>
          <w:sz w:val="26"/>
        </w:rPr>
      </w:pPr>
      <w:r>
        <w:rPr>
          <w:sz w:val="26"/>
        </w:rPr>
        <w:t>Adresa finančního úřadu:..................................................................................................</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t>Název projektu:....................................................................................................</w:t>
      </w:r>
      <w:r w:rsidR="00A743D0">
        <w:rPr>
          <w:sz w:val="26"/>
        </w:rPr>
        <w:t>.............</w:t>
      </w:r>
    </w:p>
    <w:p w:rsidR="00ED6CFE" w:rsidRDefault="00ED6CFE">
      <w:pPr>
        <w:spacing w:line="480" w:lineRule="atLeast"/>
        <w:rPr>
          <w:sz w:val="26"/>
        </w:rPr>
      </w:pPr>
      <w:r>
        <w:rPr>
          <w:sz w:val="26"/>
        </w:rPr>
        <w:t>...........................................................................................................................................</w:t>
      </w:r>
    </w:p>
    <w:p w:rsidR="00ED6CFE" w:rsidRDefault="00ED6CFE">
      <w:pPr>
        <w:spacing w:line="480" w:lineRule="atLeast"/>
        <w:rPr>
          <w:sz w:val="26"/>
        </w:rPr>
      </w:pPr>
      <w:r>
        <w:rPr>
          <w:sz w:val="26"/>
        </w:rPr>
        <w:lastRenderedPageBreak/>
        <w:t>Termín realizace:...............................................................................................................</w:t>
      </w:r>
    </w:p>
    <w:p w:rsidR="00ED6CFE" w:rsidRDefault="00ED6CFE">
      <w:pPr>
        <w:spacing w:line="480" w:lineRule="atLeast"/>
        <w:rPr>
          <w:sz w:val="26"/>
        </w:rPr>
      </w:pPr>
      <w:r>
        <w:rPr>
          <w:sz w:val="26"/>
        </w:rPr>
        <w:t>Místo realizace:.................................................................................................................</w:t>
      </w:r>
    </w:p>
    <w:p w:rsidR="00ED6CFE" w:rsidRDefault="00ED6CFE">
      <w:pPr>
        <w:spacing w:line="480" w:lineRule="atLeast"/>
        <w:rPr>
          <w:sz w:val="26"/>
        </w:rPr>
      </w:pPr>
      <w:r>
        <w:rPr>
          <w:sz w:val="26"/>
        </w:rPr>
        <w:t>Požadovaná výše dotace</w:t>
      </w:r>
      <w:r w:rsidR="00A5421B">
        <w:rPr>
          <w:sz w:val="26"/>
        </w:rPr>
        <w:t xml:space="preserve"> (</w:t>
      </w:r>
      <w:proofErr w:type="spellStart"/>
      <w:r w:rsidR="00A5421B">
        <w:rPr>
          <w:sz w:val="26"/>
        </w:rPr>
        <w:t>zaokr</w:t>
      </w:r>
      <w:proofErr w:type="spellEnd"/>
      <w:r w:rsidR="00A5421B">
        <w:rPr>
          <w:sz w:val="26"/>
        </w:rPr>
        <w:t>. v celých tis. Kč</w:t>
      </w:r>
      <w:r w:rsidR="00D8514B">
        <w:rPr>
          <w:sz w:val="26"/>
        </w:rPr>
        <w:t xml:space="preserve"> směrem dolů</w:t>
      </w:r>
      <w:r w:rsidR="00A5421B">
        <w:rPr>
          <w:sz w:val="26"/>
        </w:rPr>
        <w:t>)</w:t>
      </w:r>
      <w:r>
        <w:rPr>
          <w:sz w:val="26"/>
        </w:rPr>
        <w:t>:.......…................</w:t>
      </w:r>
      <w:r w:rsidR="00D8514B">
        <w:rPr>
          <w:sz w:val="26"/>
        </w:rPr>
        <w:t>...........</w:t>
      </w:r>
    </w:p>
    <w:p w:rsidR="00ED6CFE" w:rsidRDefault="00ED6CFE">
      <w:pPr>
        <w:spacing w:line="480" w:lineRule="atLeast"/>
        <w:rPr>
          <w:sz w:val="26"/>
        </w:rPr>
      </w:pPr>
      <w:r>
        <w:rPr>
          <w:sz w:val="26"/>
        </w:rPr>
        <w:t>Osoba odpovídající za projekt:..........................................................</w:t>
      </w:r>
      <w:r w:rsidR="006E27D6">
        <w:rPr>
          <w:sz w:val="26"/>
        </w:rPr>
        <w:t>..</w:t>
      </w:r>
      <w:r w:rsidR="007A0344">
        <w:rPr>
          <w:sz w:val="26"/>
        </w:rPr>
        <w:t>..............................</w:t>
      </w:r>
    </w:p>
    <w:p w:rsidR="007A0344" w:rsidRDefault="007A0344">
      <w:pPr>
        <w:spacing w:line="480" w:lineRule="atLeast"/>
        <w:rPr>
          <w:sz w:val="26"/>
        </w:rPr>
      </w:pPr>
      <w:r>
        <w:rPr>
          <w:sz w:val="26"/>
        </w:rPr>
        <w:t>Tel.:……………………………………………E-mail:…………………………………</w:t>
      </w:r>
    </w:p>
    <w:p w:rsidR="00ED6CFE" w:rsidRDefault="00ED6CFE">
      <w:pPr>
        <w:pStyle w:val="Zkladntextodsazen"/>
      </w:pPr>
    </w:p>
    <w:p w:rsidR="00ED6CFE" w:rsidRDefault="00ED6CFE">
      <w:pPr>
        <w:pStyle w:val="Zkladntextodsazen"/>
      </w:pPr>
    </w:p>
    <w:p w:rsidR="00ED6CFE" w:rsidRDefault="00ED6CFE">
      <w:pPr>
        <w:pStyle w:val="Zkladntextodsazen"/>
      </w:pPr>
    </w:p>
    <w:p w:rsidR="00ED6CFE" w:rsidRDefault="00ED6CFE">
      <w:pPr>
        <w:pStyle w:val="Zkladntextodsazen"/>
      </w:pPr>
    </w:p>
    <w:p w:rsidR="00852DAA" w:rsidRDefault="00ED6CFE" w:rsidP="00C17972">
      <w:pPr>
        <w:pStyle w:val="Zkladntextodsazen"/>
        <w:ind w:left="360"/>
        <w:jc w:val="left"/>
      </w:pPr>
      <w:r>
        <w:t xml:space="preserve">Žadatel o dotaci </w:t>
      </w:r>
    </w:p>
    <w:p w:rsidR="00ED6CFE" w:rsidRDefault="00852DAA" w:rsidP="00C17972">
      <w:pPr>
        <w:pStyle w:val="Zkladntextodsazen"/>
        <w:ind w:left="360"/>
        <w:jc w:val="left"/>
      </w:pPr>
      <w:r>
        <w:t xml:space="preserve">- </w:t>
      </w:r>
      <w:r w:rsidR="00ED6CFE">
        <w:t xml:space="preserve">potvrzuje správnost uvedených údajů a prohlašuje, že nemá žádné nevyrovnané závazky dle § 2 nařízení vlády č. 288/2002 Sb., kterým se stanoví pravidla poskytování dotací na </w:t>
      </w:r>
      <w:r w:rsidR="00BC2B2F">
        <w:t>p</w:t>
      </w:r>
      <w:r w:rsidR="0049643F">
        <w:t>odporu knihoven, ve znění pozdějších předpisů</w:t>
      </w:r>
      <w:r w:rsidR="00ED6CFE">
        <w:t>,</w:t>
      </w:r>
    </w:p>
    <w:p w:rsidR="00ED6CFE" w:rsidRDefault="00852DAA">
      <w:pPr>
        <w:autoSpaceDE/>
        <w:ind w:left="360"/>
        <w:rPr>
          <w:sz w:val="24"/>
          <w:szCs w:val="24"/>
        </w:rPr>
      </w:pPr>
      <w:r>
        <w:rPr>
          <w:sz w:val="24"/>
          <w:szCs w:val="24"/>
        </w:rPr>
        <w:t xml:space="preserve">- </w:t>
      </w:r>
      <w:r w:rsidR="00ED6CFE">
        <w:rPr>
          <w:sz w:val="24"/>
          <w:szCs w:val="24"/>
        </w:rPr>
        <w:t>potvrzuje, že údaje uvedené v žádosti jsou správné</w:t>
      </w:r>
      <w:r w:rsidR="00344E3D">
        <w:rPr>
          <w:sz w:val="24"/>
          <w:szCs w:val="24"/>
        </w:rPr>
        <w:t>, úplné</w:t>
      </w:r>
      <w:r w:rsidR="00ED6CFE">
        <w:rPr>
          <w:sz w:val="24"/>
          <w:szCs w:val="24"/>
        </w:rPr>
        <w:t xml:space="preserve"> a pravdivé,</w:t>
      </w:r>
    </w:p>
    <w:p w:rsidR="00344E3D" w:rsidRDefault="00852DAA">
      <w:pPr>
        <w:autoSpaceDE/>
        <w:ind w:left="360"/>
        <w:jc w:val="both"/>
        <w:rPr>
          <w:color w:val="000000"/>
          <w:sz w:val="24"/>
          <w:szCs w:val="24"/>
        </w:rPr>
      </w:pPr>
      <w:r>
        <w:rPr>
          <w:color w:val="000000"/>
          <w:sz w:val="24"/>
          <w:szCs w:val="24"/>
        </w:rPr>
        <w:t xml:space="preserve">- </w:t>
      </w:r>
      <w:r w:rsidR="00ED6CFE">
        <w:rPr>
          <w:color w:val="000000"/>
          <w:sz w:val="24"/>
          <w:szCs w:val="24"/>
        </w:rPr>
        <w:t>prohlašuje, že se seznámil s vyhlašovacími podmínkami a akceptuje je</w:t>
      </w:r>
      <w:r w:rsidR="00344E3D">
        <w:rPr>
          <w:color w:val="000000"/>
          <w:sz w:val="24"/>
          <w:szCs w:val="24"/>
        </w:rPr>
        <w:t>,</w:t>
      </w:r>
    </w:p>
    <w:p w:rsidR="000B4175" w:rsidRDefault="000B4175">
      <w:pPr>
        <w:autoSpaceDE/>
        <w:ind w:left="360"/>
        <w:jc w:val="both"/>
        <w:rPr>
          <w:color w:val="000000"/>
          <w:sz w:val="24"/>
          <w:szCs w:val="24"/>
        </w:rPr>
      </w:pPr>
      <w:r>
        <w:rPr>
          <w:color w:val="000000"/>
          <w:sz w:val="24"/>
          <w:szCs w:val="24"/>
        </w:rPr>
        <w:t>- prohlašuje, že věnoval zvlášt</w:t>
      </w:r>
      <w:r w:rsidR="007E64C8">
        <w:rPr>
          <w:color w:val="000000"/>
          <w:sz w:val="24"/>
          <w:szCs w:val="24"/>
        </w:rPr>
        <w:t xml:space="preserve">ní pozornost </w:t>
      </w:r>
      <w:r w:rsidR="00947804">
        <w:rPr>
          <w:color w:val="000000"/>
          <w:sz w:val="24"/>
          <w:szCs w:val="24"/>
        </w:rPr>
        <w:t>údajů</w:t>
      </w:r>
      <w:r w:rsidR="007E64C8">
        <w:rPr>
          <w:color w:val="000000"/>
          <w:sz w:val="24"/>
          <w:szCs w:val="24"/>
        </w:rPr>
        <w:t>m</w:t>
      </w:r>
      <w:r w:rsidR="00F0338E">
        <w:rPr>
          <w:color w:val="000000"/>
          <w:sz w:val="24"/>
          <w:szCs w:val="24"/>
        </w:rPr>
        <w:t xml:space="preserve"> na str. 4 žádosti</w:t>
      </w:r>
      <w:r>
        <w:rPr>
          <w:color w:val="000000"/>
          <w:sz w:val="24"/>
          <w:szCs w:val="24"/>
        </w:rPr>
        <w:t>,</w:t>
      </w:r>
    </w:p>
    <w:p w:rsidR="00344E3D" w:rsidRDefault="00852DAA">
      <w:pPr>
        <w:autoSpaceDE/>
        <w:ind w:left="360"/>
        <w:jc w:val="both"/>
        <w:rPr>
          <w:color w:val="000000"/>
          <w:sz w:val="24"/>
          <w:szCs w:val="24"/>
        </w:rPr>
      </w:pPr>
      <w:r>
        <w:rPr>
          <w:color w:val="000000"/>
          <w:sz w:val="24"/>
          <w:szCs w:val="24"/>
        </w:rPr>
        <w:t xml:space="preserve">- </w:t>
      </w:r>
      <w:r w:rsidR="00344E3D">
        <w:rPr>
          <w:color w:val="000000"/>
          <w:sz w:val="24"/>
          <w:szCs w:val="24"/>
        </w:rPr>
        <w:t>prohlašuje, že tištěná a elektronická verze žádosti a jejích příloh jsou identické,</w:t>
      </w:r>
    </w:p>
    <w:p w:rsidR="002B3537" w:rsidRDefault="002B3537" w:rsidP="002B3537">
      <w:pPr>
        <w:autoSpaceDE/>
        <w:autoSpaceDN w:val="0"/>
        <w:ind w:left="360"/>
        <w:jc w:val="both"/>
        <w:rPr>
          <w:sz w:val="24"/>
          <w:szCs w:val="24"/>
        </w:rPr>
      </w:pPr>
      <w:r>
        <w:rPr>
          <w:sz w:val="24"/>
          <w:szCs w:val="24"/>
        </w:rPr>
        <w:t>- prohlašuje, že souhlasí se zveřejněním identifikačních údajů o své osobě a o výši poskytnuté dotace, jakož i s případným poskytnutím kopie této žádosti a jejích příloh podle zákona č. 106/1999 Sb., o svobodném přístu</w:t>
      </w:r>
      <w:r w:rsidR="0049643F">
        <w:rPr>
          <w:sz w:val="24"/>
          <w:szCs w:val="24"/>
        </w:rPr>
        <w:t>pu k informacím, ve znění pozdějších předpisů</w:t>
      </w:r>
      <w:r w:rsidR="00520443">
        <w:rPr>
          <w:sz w:val="24"/>
          <w:szCs w:val="24"/>
        </w:rPr>
        <w:t>,</w:t>
      </w:r>
    </w:p>
    <w:p w:rsidR="00520443" w:rsidRDefault="00520443" w:rsidP="00520443">
      <w:pPr>
        <w:ind w:left="284" w:firstLine="142"/>
        <w:jc w:val="both"/>
        <w:rPr>
          <w:bCs/>
          <w:sz w:val="24"/>
          <w:szCs w:val="24"/>
        </w:rPr>
      </w:pPr>
      <w:r>
        <w:rPr>
          <w:sz w:val="24"/>
          <w:szCs w:val="24"/>
          <w:lang w:eastAsia="cs-CZ"/>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r w:rsidR="00B44035">
        <w:rPr>
          <w:bCs/>
          <w:sz w:val="24"/>
          <w:szCs w:val="24"/>
        </w:rPr>
        <w:t>,</w:t>
      </w:r>
    </w:p>
    <w:p w:rsidR="00B44035" w:rsidRPr="00CE3E11" w:rsidRDefault="00B44035" w:rsidP="00B44035">
      <w:pPr>
        <w:ind w:left="284" w:firstLine="142"/>
        <w:jc w:val="both"/>
        <w:rPr>
          <w:sz w:val="24"/>
          <w:szCs w:val="24"/>
        </w:rPr>
      </w:pPr>
      <w:r w:rsidRPr="00CE3E11">
        <w:rPr>
          <w:sz w:val="24"/>
          <w:szCs w:val="24"/>
        </w:rPr>
        <w:t>- s</w:t>
      </w:r>
      <w:r w:rsidRPr="00CE3E11">
        <w:rPr>
          <w:bCs/>
          <w:sz w:val="24"/>
          <w:szCs w:val="24"/>
        </w:rPr>
        <w:t>ouhlasí s tím, že Ministerstvo kultury zpracovává osobní údaje uvedené v žádosti, u nichž povinnost zpracování nevyplývá přímo z právních předpisů (např. telefonní číslo, webová adresa), a to pro účely zpracování této žádosti.</w:t>
      </w:r>
    </w:p>
    <w:p w:rsidR="00ED6CFE" w:rsidRDefault="00ED6CFE">
      <w:pPr>
        <w:jc w:val="both"/>
        <w:rPr>
          <w:sz w:val="24"/>
          <w:szCs w:val="24"/>
        </w:rPr>
      </w:pPr>
    </w:p>
    <w:p w:rsidR="00ED6CFE" w:rsidRDefault="00ED6CFE">
      <w:pPr>
        <w:jc w:val="both"/>
        <w:rPr>
          <w:sz w:val="24"/>
          <w:szCs w:val="24"/>
        </w:rPr>
      </w:pPr>
    </w:p>
    <w:p w:rsidR="00ED6CFE" w:rsidRDefault="00ED6CFE">
      <w:pPr>
        <w:jc w:val="both"/>
        <w:rPr>
          <w:sz w:val="26"/>
        </w:rPr>
      </w:pPr>
      <w:r>
        <w:rPr>
          <w:sz w:val="26"/>
        </w:rPr>
        <w:t>V......................dne..............</w:t>
      </w:r>
    </w:p>
    <w:p w:rsidR="00ED6CFE" w:rsidRDefault="00ED6CFE">
      <w:pPr>
        <w:ind w:left="2832" w:firstLine="708"/>
        <w:jc w:val="both"/>
        <w:rPr>
          <w:sz w:val="26"/>
        </w:rPr>
      </w:pPr>
      <w:r>
        <w:rPr>
          <w:sz w:val="26"/>
        </w:rPr>
        <w:t>................................................................................</w:t>
      </w:r>
    </w:p>
    <w:p w:rsidR="00ED6CFE" w:rsidRDefault="00ED6CFE">
      <w:pPr>
        <w:pStyle w:val="BodyText21"/>
        <w:ind w:left="3540" w:firstLine="708"/>
        <w:rPr>
          <w:sz w:val="26"/>
        </w:rPr>
      </w:pPr>
      <w:r>
        <w:rPr>
          <w:sz w:val="26"/>
        </w:rPr>
        <w:t xml:space="preserve">podpis </w:t>
      </w:r>
      <w:r w:rsidR="00852DAA">
        <w:rPr>
          <w:sz w:val="26"/>
        </w:rPr>
        <w:t xml:space="preserve">žadatele </w:t>
      </w: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p>
    <w:p w:rsidR="00ED6CFE" w:rsidRDefault="00ED6CFE">
      <w:pPr>
        <w:pStyle w:val="BodyText21"/>
        <w:ind w:left="3540" w:firstLine="708"/>
        <w:rPr>
          <w:sz w:val="26"/>
        </w:rPr>
      </w:pPr>
      <w:r>
        <w:rPr>
          <w:sz w:val="26"/>
        </w:rPr>
        <w:tab/>
      </w:r>
      <w:r>
        <w:rPr>
          <w:sz w:val="26"/>
        </w:rPr>
        <w:tab/>
      </w:r>
      <w:r>
        <w:rPr>
          <w:sz w:val="26"/>
        </w:rPr>
        <w:tab/>
        <w:t>razítko</w:t>
      </w:r>
    </w:p>
    <w:p w:rsidR="00ED6CFE" w:rsidRDefault="00ED6CFE">
      <w:pPr>
        <w:pStyle w:val="BodyText21"/>
        <w:ind w:left="3540" w:firstLine="708"/>
        <w:rPr>
          <w:sz w:val="26"/>
        </w:rPr>
      </w:pPr>
      <w:r>
        <w:rPr>
          <w:sz w:val="26"/>
        </w:rPr>
        <w:tab/>
      </w:r>
      <w:r>
        <w:rPr>
          <w:sz w:val="26"/>
        </w:rPr>
        <w:tab/>
      </w:r>
      <w:r>
        <w:rPr>
          <w:sz w:val="26"/>
        </w:rPr>
        <w:tab/>
        <w:t>(u právnické osoby)</w:t>
      </w:r>
    </w:p>
    <w:p w:rsidR="00085160" w:rsidRDefault="00085160" w:rsidP="00085160">
      <w:pPr>
        <w:pStyle w:val="BodyText21"/>
        <w:rPr>
          <w:sz w:val="26"/>
        </w:rPr>
      </w:pPr>
    </w:p>
    <w:p w:rsidR="00E90EDD" w:rsidRPr="00F0248C" w:rsidRDefault="00E90EDD" w:rsidP="00085160">
      <w:pPr>
        <w:pStyle w:val="BodyText21"/>
        <w:rPr>
          <w:sz w:val="26"/>
        </w:rPr>
      </w:pPr>
    </w:p>
    <w:p w:rsidR="00085160" w:rsidRPr="00F0248C" w:rsidRDefault="00085160" w:rsidP="00085160">
      <w:pPr>
        <w:pStyle w:val="BodyText21"/>
        <w:rPr>
          <w:sz w:val="26"/>
        </w:rPr>
      </w:pPr>
      <w:r w:rsidRPr="00F0248C">
        <w:rPr>
          <w:sz w:val="26"/>
        </w:rPr>
        <w:t>Oprávněná osoba jedná jako (nehodící se škrtněte):</w:t>
      </w:r>
    </w:p>
    <w:p w:rsidR="00085160" w:rsidRPr="00F0248C" w:rsidRDefault="00085160" w:rsidP="00085160">
      <w:pPr>
        <w:pStyle w:val="BodyText21"/>
        <w:rPr>
          <w:sz w:val="26"/>
        </w:rPr>
      </w:pPr>
      <w:r w:rsidRPr="00F0248C">
        <w:rPr>
          <w:sz w:val="26"/>
        </w:rPr>
        <w:t xml:space="preserve">statutární orgán žadatele                                </w:t>
      </w:r>
      <w:r w:rsidR="00E90EDD" w:rsidRPr="00F0248C">
        <w:rPr>
          <w:sz w:val="26"/>
        </w:rPr>
        <w:t xml:space="preserve">                   </w:t>
      </w:r>
      <w:r w:rsidRPr="00F0248C">
        <w:rPr>
          <w:sz w:val="26"/>
        </w:rPr>
        <w:t>na základě udělené plné moci</w:t>
      </w:r>
    </w:p>
    <w:p w:rsidR="00085160" w:rsidRDefault="00085160" w:rsidP="005A0869">
      <w:pPr>
        <w:pStyle w:val="BodyText21"/>
        <w:jc w:val="center"/>
        <w:rPr>
          <w:sz w:val="26"/>
        </w:rPr>
      </w:pPr>
      <w:r>
        <w:br w:type="page"/>
      </w:r>
      <w:bookmarkStart w:id="0" w:name="_GoBack"/>
      <w:bookmarkEnd w:id="0"/>
      <w:r w:rsidR="00931913" w:rsidRPr="00276720">
        <w:rPr>
          <w:b/>
        </w:rPr>
        <w:lastRenderedPageBreak/>
        <w:t>ZÁKLADNÍ ÚDAJE O ŽADATELI</w:t>
      </w:r>
      <w:r w:rsidR="00931913" w:rsidRPr="00276720">
        <w:rPr>
          <w:rStyle w:val="Znakapoznpodarou"/>
          <w:b/>
        </w:rPr>
        <w:footnoteReference w:id="2"/>
      </w:r>
    </w:p>
    <w:p w:rsidR="00931913" w:rsidRDefault="00931913" w:rsidP="00931913">
      <w:pPr>
        <w:jc w:val="both"/>
        <w:rPr>
          <w:sz w:val="24"/>
        </w:rPr>
      </w:pPr>
    </w:p>
    <w:tbl>
      <w:tblPr>
        <w:tblW w:w="9260" w:type="dxa"/>
        <w:tblInd w:w="71" w:type="dxa"/>
        <w:tblLayout w:type="fixed"/>
        <w:tblCellMar>
          <w:left w:w="71" w:type="dxa"/>
          <w:right w:w="71" w:type="dxa"/>
        </w:tblCellMar>
        <w:tblLook w:val="0000" w:firstRow="0" w:lastRow="0" w:firstColumn="0" w:lastColumn="0" w:noHBand="0" w:noVBand="0"/>
      </w:tblPr>
      <w:tblGrid>
        <w:gridCol w:w="638"/>
        <w:gridCol w:w="638"/>
        <w:gridCol w:w="425"/>
        <w:gridCol w:w="318"/>
        <w:gridCol w:w="675"/>
        <w:gridCol w:w="141"/>
        <w:gridCol w:w="993"/>
        <w:gridCol w:w="425"/>
        <w:gridCol w:w="425"/>
        <w:gridCol w:w="992"/>
        <w:gridCol w:w="231"/>
        <w:gridCol w:w="1090"/>
        <w:gridCol w:w="522"/>
        <w:gridCol w:w="425"/>
        <w:gridCol w:w="1322"/>
      </w:tblGrid>
      <w:tr w:rsidR="00741E9F" w:rsidTr="004B45F9">
        <w:trPr>
          <w:trHeight w:val="426"/>
        </w:trPr>
        <w:tc>
          <w:tcPr>
            <w:tcW w:w="4678" w:type="dxa"/>
            <w:gridSpan w:val="9"/>
            <w:tcBorders>
              <w:top w:val="single" w:sz="4" w:space="0" w:color="000000"/>
              <w:left w:val="single" w:sz="4" w:space="0" w:color="000000"/>
              <w:bottom w:val="single" w:sz="4" w:space="0" w:color="000000"/>
            </w:tcBorders>
          </w:tcPr>
          <w:p w:rsidR="00741E9F" w:rsidRDefault="00741E9F" w:rsidP="00E83345">
            <w:pPr>
              <w:snapToGrid w:val="0"/>
              <w:jc w:val="center"/>
              <w:rPr>
                <w:b/>
                <w:bCs/>
                <w:sz w:val="24"/>
                <w:szCs w:val="24"/>
              </w:rPr>
            </w:pPr>
            <w:r>
              <w:rPr>
                <w:sz w:val="24"/>
                <w:szCs w:val="24"/>
              </w:rPr>
              <w:t xml:space="preserve">Typ knihovny (zatrhněte): </w:t>
            </w:r>
          </w:p>
        </w:tc>
        <w:tc>
          <w:tcPr>
            <w:tcW w:w="4582" w:type="dxa"/>
            <w:gridSpan w:val="6"/>
            <w:tcBorders>
              <w:top w:val="single" w:sz="4" w:space="0" w:color="000000"/>
              <w:left w:val="single" w:sz="4" w:space="0" w:color="000000"/>
              <w:bottom w:val="single" w:sz="4" w:space="0" w:color="000000"/>
              <w:right w:val="single" w:sz="4" w:space="0" w:color="000000"/>
            </w:tcBorders>
          </w:tcPr>
          <w:p w:rsidR="00741E9F" w:rsidRDefault="00741E9F" w:rsidP="00741E9F">
            <w:pPr>
              <w:snapToGrid w:val="0"/>
              <w:jc w:val="center"/>
              <w:rPr>
                <w:sz w:val="24"/>
                <w:szCs w:val="24"/>
              </w:rPr>
            </w:pPr>
            <w:r>
              <w:rPr>
                <w:sz w:val="24"/>
                <w:szCs w:val="24"/>
              </w:rPr>
              <w:t>Jiný typ subjektu:</w:t>
            </w:r>
          </w:p>
        </w:tc>
      </w:tr>
      <w:tr w:rsidR="00741E9F" w:rsidTr="00741E9F">
        <w:trPr>
          <w:cantSplit/>
          <w:trHeight w:val="426"/>
        </w:trPr>
        <w:tc>
          <w:tcPr>
            <w:tcW w:w="638" w:type="dxa"/>
            <w:tcBorders>
              <w:left w:val="single" w:sz="4" w:space="0" w:color="000000"/>
            </w:tcBorders>
          </w:tcPr>
          <w:p w:rsidR="00741E9F" w:rsidRDefault="00741E9F" w:rsidP="00E83345">
            <w:pPr>
              <w:snapToGrid w:val="0"/>
              <w:jc w:val="center"/>
              <w:rPr>
                <w:b/>
                <w:bCs/>
                <w:sz w:val="24"/>
                <w:szCs w:val="24"/>
              </w:rPr>
            </w:pPr>
            <w:r>
              <w:rPr>
                <w:b/>
                <w:bCs/>
                <w:sz w:val="24"/>
                <w:szCs w:val="24"/>
              </w:rPr>
              <w:t>KK</w:t>
            </w:r>
          </w:p>
        </w:tc>
        <w:tc>
          <w:tcPr>
            <w:tcW w:w="1063"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Městská</w:t>
            </w:r>
          </w:p>
        </w:tc>
        <w:tc>
          <w:tcPr>
            <w:tcW w:w="993"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Místní</w:t>
            </w:r>
          </w:p>
        </w:tc>
        <w:tc>
          <w:tcPr>
            <w:tcW w:w="1134"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Muzejní</w:t>
            </w:r>
          </w:p>
        </w:tc>
        <w:tc>
          <w:tcPr>
            <w:tcW w:w="850"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Jiná:</w:t>
            </w:r>
          </w:p>
        </w:tc>
        <w:tc>
          <w:tcPr>
            <w:tcW w:w="1223"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spolek</w:t>
            </w:r>
          </w:p>
        </w:tc>
        <w:tc>
          <w:tcPr>
            <w:tcW w:w="1090" w:type="dxa"/>
            <w:tcBorders>
              <w:left w:val="single" w:sz="4" w:space="0" w:color="000000"/>
            </w:tcBorders>
          </w:tcPr>
          <w:p w:rsidR="00741E9F" w:rsidRDefault="00741E9F" w:rsidP="00E83345">
            <w:pPr>
              <w:snapToGrid w:val="0"/>
              <w:jc w:val="center"/>
              <w:rPr>
                <w:b/>
                <w:bCs/>
                <w:sz w:val="24"/>
                <w:szCs w:val="24"/>
              </w:rPr>
            </w:pPr>
            <w:r>
              <w:rPr>
                <w:b/>
                <w:bCs/>
                <w:sz w:val="24"/>
                <w:szCs w:val="24"/>
              </w:rPr>
              <w:t>nadace</w:t>
            </w:r>
          </w:p>
        </w:tc>
        <w:tc>
          <w:tcPr>
            <w:tcW w:w="947" w:type="dxa"/>
            <w:gridSpan w:val="2"/>
            <w:tcBorders>
              <w:left w:val="single" w:sz="4" w:space="0" w:color="000000"/>
            </w:tcBorders>
          </w:tcPr>
          <w:p w:rsidR="00741E9F" w:rsidRDefault="00741E9F" w:rsidP="00E83345">
            <w:pPr>
              <w:snapToGrid w:val="0"/>
              <w:jc w:val="center"/>
              <w:rPr>
                <w:b/>
                <w:bCs/>
                <w:sz w:val="24"/>
                <w:szCs w:val="24"/>
              </w:rPr>
            </w:pPr>
            <w:r>
              <w:rPr>
                <w:b/>
                <w:bCs/>
                <w:sz w:val="24"/>
                <w:szCs w:val="24"/>
              </w:rPr>
              <w:t>o.p.s.</w:t>
            </w:r>
          </w:p>
        </w:tc>
        <w:tc>
          <w:tcPr>
            <w:tcW w:w="1322" w:type="dxa"/>
            <w:tcBorders>
              <w:left w:val="single" w:sz="4" w:space="0" w:color="000000"/>
              <w:right w:val="single" w:sz="4" w:space="0" w:color="000000"/>
            </w:tcBorders>
          </w:tcPr>
          <w:p w:rsidR="00741E9F" w:rsidRDefault="00741E9F" w:rsidP="00E83345">
            <w:pPr>
              <w:snapToGrid w:val="0"/>
              <w:jc w:val="center"/>
              <w:rPr>
                <w:b/>
                <w:bCs/>
                <w:sz w:val="24"/>
                <w:szCs w:val="24"/>
              </w:rPr>
            </w:pPr>
            <w:r>
              <w:rPr>
                <w:b/>
                <w:bCs/>
                <w:sz w:val="24"/>
                <w:szCs w:val="24"/>
              </w:rPr>
              <w:t>s.r.o. nebo jiná obchodní korporace</w:t>
            </w:r>
          </w:p>
        </w:tc>
      </w:tr>
      <w:tr w:rsidR="00931913" w:rsidTr="00E83345">
        <w:trPr>
          <w:trHeight w:val="423"/>
        </w:trPr>
        <w:tc>
          <w:tcPr>
            <w:tcW w:w="4678" w:type="dxa"/>
            <w:gridSpan w:val="9"/>
            <w:tcBorders>
              <w:top w:val="single" w:sz="4" w:space="0" w:color="000000"/>
              <w:lef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Počet obyvatel obce:</w:t>
            </w:r>
          </w:p>
        </w:tc>
        <w:tc>
          <w:tcPr>
            <w:tcW w:w="4582" w:type="dxa"/>
            <w:gridSpan w:val="6"/>
            <w:tcBorders>
              <w:top w:val="single" w:sz="4" w:space="0" w:color="000000"/>
              <w:left w:val="single" w:sz="4" w:space="0" w:color="000000"/>
              <w:righ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Počet uživatelů/rok:</w:t>
            </w:r>
          </w:p>
        </w:tc>
      </w:tr>
      <w:tr w:rsidR="00931913" w:rsidTr="00E83345">
        <w:trPr>
          <w:trHeight w:val="425"/>
        </w:trPr>
        <w:tc>
          <w:tcPr>
            <w:tcW w:w="4678" w:type="dxa"/>
            <w:gridSpan w:val="9"/>
            <w:tcBorders>
              <w:top w:val="single" w:sz="4" w:space="0" w:color="000000"/>
              <w:left w:val="single" w:sz="4" w:space="0" w:color="000000"/>
            </w:tcBorders>
          </w:tcPr>
          <w:p w:rsidR="00931913" w:rsidRDefault="00931913" w:rsidP="00E83345">
            <w:pPr>
              <w:snapToGrid w:val="0"/>
              <w:jc w:val="both"/>
              <w:rPr>
                <w:sz w:val="24"/>
                <w:szCs w:val="24"/>
              </w:rPr>
            </w:pPr>
            <w:r>
              <w:rPr>
                <w:sz w:val="24"/>
                <w:szCs w:val="24"/>
              </w:rPr>
              <w:t>Počet hodin v týdnu pro veřejnost, kdy jsou přístupné základní služby knihovny:</w:t>
            </w:r>
          </w:p>
          <w:p w:rsidR="00931913" w:rsidRDefault="00931913" w:rsidP="00E83345">
            <w:pPr>
              <w:snapToGrid w:val="0"/>
              <w:jc w:val="both"/>
              <w:rPr>
                <w:sz w:val="24"/>
                <w:szCs w:val="24"/>
              </w:rPr>
            </w:pPr>
          </w:p>
        </w:tc>
        <w:tc>
          <w:tcPr>
            <w:tcW w:w="4582" w:type="dxa"/>
            <w:gridSpan w:val="6"/>
            <w:tcBorders>
              <w:top w:val="single" w:sz="4" w:space="0" w:color="000000"/>
              <w:left w:val="single" w:sz="4" w:space="0" w:color="000000"/>
              <w:bottom w:val="single" w:sz="4" w:space="0" w:color="000000"/>
              <w:right w:val="single" w:sz="4" w:space="0" w:color="000000"/>
            </w:tcBorders>
          </w:tcPr>
          <w:p w:rsidR="00931913" w:rsidRDefault="00931913" w:rsidP="00E83345">
            <w:pPr>
              <w:snapToGrid w:val="0"/>
              <w:jc w:val="both"/>
              <w:rPr>
                <w:sz w:val="24"/>
                <w:szCs w:val="24"/>
              </w:rPr>
            </w:pPr>
            <w:r>
              <w:rPr>
                <w:sz w:val="24"/>
                <w:szCs w:val="24"/>
              </w:rPr>
              <w:t>Počet knihovních jednotek:</w:t>
            </w:r>
          </w:p>
        </w:tc>
      </w:tr>
      <w:tr w:rsidR="00931913" w:rsidTr="00E83345">
        <w:trPr>
          <w:trHeight w:val="424"/>
        </w:trPr>
        <w:tc>
          <w:tcPr>
            <w:tcW w:w="4678" w:type="dxa"/>
            <w:gridSpan w:val="9"/>
            <w:tcBorders>
              <w:top w:val="single" w:sz="4" w:space="0" w:color="000000"/>
              <w:left w:val="single" w:sz="4" w:space="0" w:color="000000"/>
            </w:tcBorders>
          </w:tcPr>
          <w:p w:rsidR="00931913" w:rsidRDefault="00931913" w:rsidP="00E83345">
            <w:pPr>
              <w:snapToGrid w:val="0"/>
              <w:jc w:val="both"/>
              <w:rPr>
                <w:sz w:val="24"/>
                <w:szCs w:val="24"/>
              </w:rPr>
            </w:pPr>
            <w:r>
              <w:rPr>
                <w:sz w:val="24"/>
                <w:szCs w:val="24"/>
              </w:rPr>
              <w:t>Počet zaměstnanců (úvazků):</w:t>
            </w:r>
          </w:p>
        </w:tc>
        <w:tc>
          <w:tcPr>
            <w:tcW w:w="4582" w:type="dxa"/>
            <w:gridSpan w:val="6"/>
            <w:tcBorders>
              <w:left w:val="single" w:sz="4" w:space="0" w:color="000000"/>
              <w:right w:val="single" w:sz="4" w:space="0" w:color="000000"/>
            </w:tcBorders>
          </w:tcPr>
          <w:p w:rsidR="00931913" w:rsidRDefault="00931913" w:rsidP="00E83345">
            <w:pPr>
              <w:snapToGrid w:val="0"/>
              <w:jc w:val="both"/>
              <w:rPr>
                <w:sz w:val="24"/>
                <w:szCs w:val="24"/>
              </w:rPr>
            </w:pPr>
            <w:r>
              <w:rPr>
                <w:sz w:val="24"/>
                <w:szCs w:val="24"/>
              </w:rPr>
              <w:t>Přírůstek sv./rok:</w:t>
            </w:r>
          </w:p>
        </w:tc>
      </w:tr>
      <w:tr w:rsidR="00931913" w:rsidTr="00E83345">
        <w:trPr>
          <w:trHeight w:val="355"/>
        </w:trPr>
        <w:tc>
          <w:tcPr>
            <w:tcW w:w="4678" w:type="dxa"/>
            <w:gridSpan w:val="9"/>
            <w:tcBorders>
              <w:top w:val="single" w:sz="4" w:space="0" w:color="000000"/>
              <w:left w:val="single" w:sz="4" w:space="0" w:color="000000"/>
              <w:bottom w:val="single" w:sz="4" w:space="0" w:color="000000"/>
            </w:tcBorders>
          </w:tcPr>
          <w:p w:rsidR="00931913" w:rsidRDefault="00931913" w:rsidP="00E83345">
            <w:pPr>
              <w:snapToGrid w:val="0"/>
              <w:jc w:val="both"/>
              <w:rPr>
                <w:sz w:val="24"/>
                <w:szCs w:val="24"/>
              </w:rPr>
            </w:pPr>
            <w:r>
              <w:rPr>
                <w:sz w:val="24"/>
                <w:szCs w:val="24"/>
              </w:rPr>
              <w:t>Počet odebíraných titulů periodik/rok:</w:t>
            </w:r>
          </w:p>
        </w:tc>
        <w:tc>
          <w:tcPr>
            <w:tcW w:w="4582" w:type="dxa"/>
            <w:gridSpan w:val="6"/>
            <w:tcBorders>
              <w:top w:val="single" w:sz="4" w:space="0" w:color="000000"/>
              <w:left w:val="single" w:sz="4" w:space="0" w:color="000000"/>
              <w:bottom w:val="single" w:sz="4" w:space="0" w:color="000000"/>
              <w:right w:val="single" w:sz="4" w:space="0" w:color="000000"/>
            </w:tcBorders>
          </w:tcPr>
          <w:p w:rsidR="00931913" w:rsidRDefault="00931913" w:rsidP="00E83345">
            <w:pPr>
              <w:snapToGrid w:val="0"/>
              <w:jc w:val="both"/>
              <w:rPr>
                <w:b/>
                <w:bCs/>
                <w:sz w:val="24"/>
                <w:szCs w:val="24"/>
              </w:rPr>
            </w:pPr>
            <w:r>
              <w:rPr>
                <w:sz w:val="24"/>
                <w:szCs w:val="24"/>
              </w:rPr>
              <w:t>Počet výpůjček/rok</w:t>
            </w:r>
            <w:r>
              <w:rPr>
                <w:b/>
                <w:bCs/>
                <w:sz w:val="24"/>
                <w:szCs w:val="24"/>
              </w:rPr>
              <w:t>:</w:t>
            </w:r>
          </w:p>
        </w:tc>
      </w:tr>
      <w:tr w:rsidR="00931913" w:rsidTr="00E83345">
        <w:trPr>
          <w:trHeight w:val="484"/>
        </w:trPr>
        <w:tc>
          <w:tcPr>
            <w:tcW w:w="9260" w:type="dxa"/>
            <w:gridSpan w:val="15"/>
            <w:tcBorders>
              <w:left w:val="single" w:sz="4" w:space="0" w:color="000000"/>
              <w:bottom w:val="single" w:sz="4" w:space="0" w:color="000000"/>
              <w:righ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Počet počítačů celkem:</w:t>
            </w:r>
          </w:p>
        </w:tc>
      </w:tr>
      <w:tr w:rsidR="00931913" w:rsidTr="00E83345">
        <w:trPr>
          <w:trHeight w:val="355"/>
        </w:trPr>
        <w:tc>
          <w:tcPr>
            <w:tcW w:w="2019" w:type="dxa"/>
            <w:gridSpan w:val="4"/>
            <w:tcBorders>
              <w:left w:val="single" w:sz="4" w:space="0" w:color="000000"/>
            </w:tcBorders>
          </w:tcPr>
          <w:p w:rsidR="00931913" w:rsidRDefault="00931913" w:rsidP="00E83345">
            <w:pPr>
              <w:snapToGrid w:val="0"/>
              <w:jc w:val="both"/>
              <w:rPr>
                <w:sz w:val="24"/>
                <w:szCs w:val="24"/>
              </w:rPr>
            </w:pPr>
            <w:r>
              <w:rPr>
                <w:sz w:val="24"/>
                <w:szCs w:val="24"/>
              </w:rPr>
              <w:t>Z toho v síti:</w:t>
            </w:r>
          </w:p>
        </w:tc>
        <w:tc>
          <w:tcPr>
            <w:tcW w:w="2659" w:type="dxa"/>
            <w:gridSpan w:val="5"/>
            <w:tcBorders>
              <w:left w:val="single" w:sz="4" w:space="0" w:color="000000"/>
            </w:tcBorders>
          </w:tcPr>
          <w:p w:rsidR="00931913" w:rsidRDefault="00931913" w:rsidP="00E83345">
            <w:pPr>
              <w:snapToGrid w:val="0"/>
              <w:jc w:val="both"/>
              <w:rPr>
                <w:sz w:val="24"/>
                <w:szCs w:val="24"/>
              </w:rPr>
            </w:pPr>
            <w:r>
              <w:rPr>
                <w:sz w:val="24"/>
                <w:szCs w:val="24"/>
              </w:rPr>
              <w:t>Z toho pro uživatele:</w:t>
            </w:r>
          </w:p>
        </w:tc>
        <w:tc>
          <w:tcPr>
            <w:tcW w:w="4582" w:type="dxa"/>
            <w:gridSpan w:val="6"/>
            <w:tcBorders>
              <w:left w:val="single" w:sz="4" w:space="0" w:color="000000"/>
              <w:right w:val="single" w:sz="4" w:space="0" w:color="000000"/>
            </w:tcBorders>
          </w:tcPr>
          <w:p w:rsidR="00931913" w:rsidRDefault="00931913" w:rsidP="00E83345">
            <w:pPr>
              <w:snapToGrid w:val="0"/>
              <w:jc w:val="both"/>
              <w:rPr>
                <w:sz w:val="24"/>
                <w:szCs w:val="24"/>
              </w:rPr>
            </w:pPr>
            <w:r>
              <w:rPr>
                <w:sz w:val="24"/>
                <w:szCs w:val="24"/>
              </w:rPr>
              <w:t>Z toho napojených na Internet:</w:t>
            </w:r>
          </w:p>
        </w:tc>
      </w:tr>
      <w:tr w:rsidR="00931913" w:rsidTr="00E83345">
        <w:trPr>
          <w:trHeight w:val="355"/>
        </w:trPr>
        <w:tc>
          <w:tcPr>
            <w:tcW w:w="4678" w:type="dxa"/>
            <w:gridSpan w:val="9"/>
            <w:tcBorders>
              <w:top w:val="single" w:sz="4" w:space="0" w:color="000000"/>
              <w:lef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Rychlost vnitřní sítě současná:</w:t>
            </w:r>
          </w:p>
        </w:tc>
        <w:tc>
          <w:tcPr>
            <w:tcW w:w="4582" w:type="dxa"/>
            <w:gridSpan w:val="6"/>
            <w:tcBorders>
              <w:top w:val="single" w:sz="4" w:space="0" w:color="000000"/>
              <w:left w:val="single" w:sz="4" w:space="0" w:color="000000"/>
              <w:righ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Plánovaná rychlost vnitřní sítě (a kdy):</w:t>
            </w:r>
          </w:p>
        </w:tc>
      </w:tr>
      <w:tr w:rsidR="00931913" w:rsidTr="00E83345">
        <w:trPr>
          <w:trHeight w:val="355"/>
        </w:trPr>
        <w:tc>
          <w:tcPr>
            <w:tcW w:w="9260" w:type="dxa"/>
            <w:gridSpan w:val="15"/>
            <w:tcBorders>
              <w:top w:val="single" w:sz="4" w:space="0" w:color="000000"/>
              <w:left w:val="single" w:sz="4" w:space="0" w:color="000000"/>
              <w:bottom w:val="single" w:sz="4" w:space="0" w:color="000000"/>
              <w:right w:val="single" w:sz="4" w:space="0" w:color="000000"/>
            </w:tcBorders>
            <w:tcMar>
              <w:left w:w="70" w:type="dxa"/>
              <w:right w:w="70" w:type="dxa"/>
            </w:tcMar>
          </w:tcPr>
          <w:p w:rsidR="00931913" w:rsidRDefault="00931913" w:rsidP="00E83345">
            <w:pPr>
              <w:snapToGrid w:val="0"/>
              <w:jc w:val="both"/>
              <w:rPr>
                <w:sz w:val="24"/>
                <w:szCs w:val="24"/>
              </w:rPr>
            </w:pPr>
            <w:r>
              <w:rPr>
                <w:sz w:val="24"/>
                <w:szCs w:val="24"/>
              </w:rPr>
              <w:t xml:space="preserve">Automatizovaný knihovnický </w:t>
            </w:r>
            <w:r w:rsidRPr="00276720">
              <w:rPr>
                <w:sz w:val="24"/>
                <w:szCs w:val="24"/>
              </w:rPr>
              <w:t>systém (uveďte číslo verze)</w:t>
            </w:r>
          </w:p>
        </w:tc>
      </w:tr>
      <w:tr w:rsidR="00931913" w:rsidTr="00E83345">
        <w:trPr>
          <w:trHeight w:val="410"/>
        </w:trPr>
        <w:tc>
          <w:tcPr>
            <w:tcW w:w="4678" w:type="dxa"/>
            <w:gridSpan w:val="9"/>
            <w:tcBorders>
              <w:left w:val="single" w:sz="4" w:space="0" w:color="000000"/>
            </w:tcBorders>
          </w:tcPr>
          <w:p w:rsidR="00931913" w:rsidRDefault="00931913" w:rsidP="00E83345">
            <w:pPr>
              <w:snapToGrid w:val="0"/>
              <w:jc w:val="both"/>
              <w:rPr>
                <w:sz w:val="24"/>
                <w:szCs w:val="24"/>
              </w:rPr>
            </w:pPr>
            <w:r>
              <w:rPr>
                <w:sz w:val="24"/>
                <w:szCs w:val="24"/>
              </w:rPr>
              <w:t>Používaný AKS:</w:t>
            </w:r>
          </w:p>
        </w:tc>
        <w:tc>
          <w:tcPr>
            <w:tcW w:w="4582" w:type="dxa"/>
            <w:gridSpan w:val="6"/>
            <w:tcBorders>
              <w:left w:val="single" w:sz="4" w:space="0" w:color="000000"/>
              <w:right w:val="single" w:sz="4" w:space="0" w:color="000000"/>
            </w:tcBorders>
          </w:tcPr>
          <w:p w:rsidR="00931913" w:rsidRDefault="00931913" w:rsidP="00E83345">
            <w:pPr>
              <w:snapToGrid w:val="0"/>
              <w:jc w:val="both"/>
              <w:rPr>
                <w:sz w:val="24"/>
                <w:szCs w:val="24"/>
              </w:rPr>
            </w:pPr>
            <w:r>
              <w:rPr>
                <w:sz w:val="24"/>
                <w:szCs w:val="24"/>
              </w:rPr>
              <w:t>Plánovaný AKS:</w:t>
            </w:r>
          </w:p>
        </w:tc>
      </w:tr>
      <w:tr w:rsidR="00931913" w:rsidTr="00E83345">
        <w:trPr>
          <w:trHeight w:val="413"/>
        </w:trPr>
        <w:tc>
          <w:tcPr>
            <w:tcW w:w="4678" w:type="dxa"/>
            <w:gridSpan w:val="9"/>
            <w:tcBorders>
              <w:top w:val="single" w:sz="4" w:space="0" w:color="000000"/>
              <w:left w:val="single" w:sz="4" w:space="0" w:color="000000"/>
              <w:bottom w:val="single" w:sz="4" w:space="0" w:color="000000"/>
            </w:tcBorders>
          </w:tcPr>
          <w:p w:rsidR="00931913" w:rsidRDefault="00931913" w:rsidP="00E83345">
            <w:pPr>
              <w:snapToGrid w:val="0"/>
              <w:jc w:val="both"/>
              <w:rPr>
                <w:sz w:val="24"/>
                <w:szCs w:val="24"/>
              </w:rPr>
            </w:pPr>
            <w:r>
              <w:rPr>
                <w:sz w:val="24"/>
                <w:szCs w:val="24"/>
              </w:rPr>
              <w:t>Zatrhněte současný typ připojení na Internet</w:t>
            </w:r>
          </w:p>
        </w:tc>
        <w:tc>
          <w:tcPr>
            <w:tcW w:w="4582" w:type="dxa"/>
            <w:gridSpan w:val="6"/>
            <w:tcBorders>
              <w:top w:val="single" w:sz="4" w:space="0" w:color="000000"/>
              <w:left w:val="single" w:sz="4" w:space="0" w:color="000000"/>
              <w:bottom w:val="single" w:sz="4" w:space="0" w:color="000000"/>
              <w:right w:val="single" w:sz="4" w:space="0" w:color="000000"/>
            </w:tcBorders>
          </w:tcPr>
          <w:p w:rsidR="00931913" w:rsidRDefault="00931913" w:rsidP="00E83345">
            <w:pPr>
              <w:snapToGrid w:val="0"/>
              <w:jc w:val="both"/>
              <w:rPr>
                <w:sz w:val="24"/>
                <w:szCs w:val="24"/>
              </w:rPr>
            </w:pPr>
            <w:r>
              <w:rPr>
                <w:sz w:val="24"/>
                <w:szCs w:val="24"/>
              </w:rPr>
              <w:t>Rychlost připojení současná:</w:t>
            </w:r>
          </w:p>
          <w:p w:rsidR="00931913" w:rsidRDefault="00931913" w:rsidP="00E83345">
            <w:pPr>
              <w:jc w:val="both"/>
              <w:rPr>
                <w:sz w:val="24"/>
                <w:szCs w:val="24"/>
              </w:rPr>
            </w:pPr>
            <w:r>
              <w:rPr>
                <w:sz w:val="24"/>
                <w:szCs w:val="24"/>
              </w:rPr>
              <w:t>Rychlost plánovaná (a kdy):</w:t>
            </w:r>
          </w:p>
        </w:tc>
      </w:tr>
      <w:tr w:rsidR="00C77897" w:rsidTr="00C77897">
        <w:trPr>
          <w:trHeight w:val="525"/>
        </w:trPr>
        <w:tc>
          <w:tcPr>
            <w:tcW w:w="1276" w:type="dxa"/>
            <w:gridSpan w:val="2"/>
            <w:tcBorders>
              <w:left w:val="single" w:sz="4" w:space="0" w:color="000000"/>
              <w:bottom w:val="single" w:sz="4" w:space="0" w:color="000000"/>
            </w:tcBorders>
            <w:tcMar>
              <w:left w:w="70" w:type="dxa"/>
              <w:right w:w="70" w:type="dxa"/>
            </w:tcMar>
          </w:tcPr>
          <w:p w:rsidR="00C77897" w:rsidRDefault="00C77897" w:rsidP="00E83345">
            <w:pPr>
              <w:snapToGrid w:val="0"/>
              <w:jc w:val="center"/>
              <w:rPr>
                <w:b/>
                <w:bCs/>
                <w:sz w:val="24"/>
                <w:szCs w:val="24"/>
              </w:rPr>
            </w:pPr>
            <w:r>
              <w:rPr>
                <w:b/>
                <w:bCs/>
                <w:sz w:val="24"/>
                <w:szCs w:val="24"/>
              </w:rPr>
              <w:t>Optika</w:t>
            </w:r>
          </w:p>
        </w:tc>
        <w:tc>
          <w:tcPr>
            <w:tcW w:w="1559" w:type="dxa"/>
            <w:gridSpan w:val="4"/>
            <w:tcBorders>
              <w:left w:val="single" w:sz="4" w:space="0" w:color="000000"/>
              <w:bottom w:val="single" w:sz="4" w:space="0" w:color="000000"/>
            </w:tcBorders>
            <w:tcMar>
              <w:left w:w="70" w:type="dxa"/>
              <w:right w:w="70" w:type="dxa"/>
            </w:tcMar>
          </w:tcPr>
          <w:p w:rsidR="00C77897" w:rsidRDefault="00C77897" w:rsidP="00E83345">
            <w:pPr>
              <w:snapToGrid w:val="0"/>
              <w:jc w:val="center"/>
              <w:rPr>
                <w:b/>
                <w:bCs/>
                <w:sz w:val="24"/>
                <w:szCs w:val="24"/>
              </w:rPr>
            </w:pPr>
            <w:r>
              <w:rPr>
                <w:b/>
                <w:bCs/>
                <w:sz w:val="24"/>
                <w:szCs w:val="24"/>
              </w:rPr>
              <w:t>Pevná linka</w:t>
            </w:r>
          </w:p>
        </w:tc>
        <w:tc>
          <w:tcPr>
            <w:tcW w:w="1418" w:type="dxa"/>
            <w:gridSpan w:val="2"/>
            <w:tcBorders>
              <w:left w:val="single" w:sz="4" w:space="0" w:color="000000"/>
              <w:bottom w:val="single" w:sz="4" w:space="0" w:color="000000"/>
            </w:tcBorders>
            <w:tcMar>
              <w:left w:w="70" w:type="dxa"/>
              <w:right w:w="70" w:type="dxa"/>
            </w:tcMar>
          </w:tcPr>
          <w:p w:rsidR="00C77897" w:rsidRDefault="00C77897" w:rsidP="00E83345">
            <w:pPr>
              <w:snapToGrid w:val="0"/>
              <w:jc w:val="center"/>
              <w:rPr>
                <w:b/>
                <w:bCs/>
                <w:sz w:val="24"/>
                <w:szCs w:val="24"/>
              </w:rPr>
            </w:pPr>
            <w:r>
              <w:rPr>
                <w:b/>
                <w:bCs/>
                <w:sz w:val="24"/>
                <w:szCs w:val="24"/>
              </w:rPr>
              <w:t>ADSL</w:t>
            </w:r>
          </w:p>
        </w:tc>
        <w:tc>
          <w:tcPr>
            <w:tcW w:w="1417" w:type="dxa"/>
            <w:gridSpan w:val="2"/>
            <w:tcBorders>
              <w:left w:val="single" w:sz="4" w:space="0" w:color="000000"/>
              <w:bottom w:val="single" w:sz="4" w:space="0" w:color="000000"/>
            </w:tcBorders>
          </w:tcPr>
          <w:p w:rsidR="00C77897" w:rsidRDefault="00C77897" w:rsidP="00E83345">
            <w:pPr>
              <w:snapToGrid w:val="0"/>
              <w:jc w:val="center"/>
              <w:rPr>
                <w:b/>
                <w:bCs/>
                <w:sz w:val="24"/>
                <w:szCs w:val="24"/>
              </w:rPr>
            </w:pPr>
            <w:r>
              <w:rPr>
                <w:b/>
                <w:bCs/>
                <w:sz w:val="24"/>
                <w:szCs w:val="24"/>
              </w:rPr>
              <w:t>ISDN</w:t>
            </w:r>
          </w:p>
        </w:tc>
        <w:tc>
          <w:tcPr>
            <w:tcW w:w="1843" w:type="dxa"/>
            <w:gridSpan w:val="3"/>
            <w:tcBorders>
              <w:left w:val="single" w:sz="4" w:space="0" w:color="000000"/>
              <w:bottom w:val="single" w:sz="4" w:space="0" w:color="000000"/>
            </w:tcBorders>
          </w:tcPr>
          <w:p w:rsidR="00C77897" w:rsidRDefault="00C77897" w:rsidP="00E83345">
            <w:pPr>
              <w:snapToGrid w:val="0"/>
              <w:jc w:val="center"/>
              <w:rPr>
                <w:b/>
                <w:bCs/>
                <w:sz w:val="24"/>
                <w:szCs w:val="24"/>
              </w:rPr>
            </w:pPr>
            <w:r>
              <w:rPr>
                <w:b/>
                <w:bCs/>
                <w:sz w:val="24"/>
                <w:szCs w:val="24"/>
              </w:rPr>
              <w:t>Radiový spoj</w:t>
            </w:r>
          </w:p>
        </w:tc>
        <w:tc>
          <w:tcPr>
            <w:tcW w:w="1747" w:type="dxa"/>
            <w:gridSpan w:val="2"/>
            <w:tcBorders>
              <w:left w:val="single" w:sz="4" w:space="0" w:color="000000"/>
              <w:bottom w:val="single" w:sz="4" w:space="0" w:color="000000"/>
              <w:right w:val="single" w:sz="4" w:space="0" w:color="000000"/>
            </w:tcBorders>
          </w:tcPr>
          <w:p w:rsidR="00C77897" w:rsidRDefault="00C77897" w:rsidP="00E83345">
            <w:pPr>
              <w:snapToGrid w:val="0"/>
              <w:rPr>
                <w:b/>
                <w:bCs/>
                <w:sz w:val="24"/>
                <w:szCs w:val="24"/>
              </w:rPr>
            </w:pPr>
            <w:r>
              <w:rPr>
                <w:b/>
                <w:bCs/>
                <w:sz w:val="24"/>
                <w:szCs w:val="24"/>
              </w:rPr>
              <w:t>Jiné:</w:t>
            </w:r>
          </w:p>
        </w:tc>
      </w:tr>
    </w:tbl>
    <w:p w:rsidR="00931913" w:rsidRDefault="00931913" w:rsidP="00931913">
      <w:pPr>
        <w:spacing w:line="480" w:lineRule="atLeast"/>
        <w:jc w:val="center"/>
        <w:rPr>
          <w:b/>
          <w:sz w:val="28"/>
        </w:rPr>
      </w:pPr>
    </w:p>
    <w:p w:rsidR="00931913" w:rsidRDefault="00931913" w:rsidP="00931913">
      <w:pPr>
        <w:spacing w:line="480" w:lineRule="atLeast"/>
        <w:jc w:val="center"/>
        <w:rPr>
          <w:b/>
          <w:sz w:val="28"/>
        </w:rPr>
      </w:pPr>
    </w:p>
    <w:p w:rsidR="00931913" w:rsidRDefault="00931913" w:rsidP="00931913">
      <w:pPr>
        <w:spacing w:line="480" w:lineRule="atLeast"/>
        <w:jc w:val="center"/>
        <w:rPr>
          <w:b/>
          <w:sz w:val="28"/>
        </w:rPr>
      </w:pPr>
    </w:p>
    <w:p w:rsidR="00ED6CFE" w:rsidRDefault="00ED6CFE">
      <w:pPr>
        <w:spacing w:line="480" w:lineRule="atLeast"/>
        <w:jc w:val="center"/>
        <w:rPr>
          <w:b/>
          <w:sz w:val="28"/>
        </w:rPr>
      </w:pPr>
      <w:r>
        <w:rPr>
          <w:b/>
          <w:sz w:val="28"/>
        </w:rPr>
        <w:t>POSKYTNU</w:t>
      </w:r>
      <w:r w:rsidR="00A000B5">
        <w:rPr>
          <w:b/>
          <w:sz w:val="28"/>
        </w:rPr>
        <w:t>TÉ DOTACE Z PODPROGRAMU VISK 8/B</w:t>
      </w:r>
    </w:p>
    <w:p w:rsidR="00ED6CFE" w:rsidRDefault="00ED6CFE">
      <w:pPr>
        <w:spacing w:line="360" w:lineRule="auto"/>
        <w:jc w:val="both"/>
        <w:rPr>
          <w:sz w:val="28"/>
        </w:rPr>
      </w:pPr>
    </w:p>
    <w:p w:rsidR="00ED6CFE" w:rsidRPr="00B04BB0" w:rsidRDefault="00FB63D9">
      <w:pPr>
        <w:spacing w:line="360" w:lineRule="auto"/>
        <w:jc w:val="both"/>
        <w:rPr>
          <w:sz w:val="28"/>
        </w:rPr>
      </w:pPr>
      <w:r>
        <w:rPr>
          <w:sz w:val="28"/>
        </w:rPr>
        <w:t>Rok 2019</w:t>
      </w:r>
    </w:p>
    <w:p w:rsidR="00ED6CFE" w:rsidRDefault="00ED6CFE">
      <w:pPr>
        <w:pStyle w:val="BodyText21"/>
        <w:spacing w:line="360" w:lineRule="auto"/>
      </w:pPr>
      <w:r>
        <w:t>Žádáno/získáno:....................................................................................................</w:t>
      </w:r>
    </w:p>
    <w:p w:rsidR="00ED6CFE" w:rsidRDefault="00ED6CFE">
      <w:pPr>
        <w:spacing w:line="360" w:lineRule="auto"/>
        <w:jc w:val="both"/>
        <w:rPr>
          <w:sz w:val="28"/>
        </w:rPr>
      </w:pPr>
      <w:r>
        <w:rPr>
          <w:sz w:val="28"/>
        </w:rPr>
        <w:t>Stručné zhodnocení použití grantu:</w:t>
      </w:r>
    </w:p>
    <w:p w:rsidR="00ED6CFE" w:rsidRDefault="00ED6CFE">
      <w:pPr>
        <w:spacing w:line="360" w:lineRule="auto"/>
        <w:jc w:val="both"/>
        <w:rPr>
          <w:sz w:val="28"/>
        </w:rPr>
      </w:pPr>
      <w:r>
        <w:rPr>
          <w:sz w:val="28"/>
        </w:rPr>
        <w:t>.................................................................................................................................</w:t>
      </w:r>
    </w:p>
    <w:p w:rsidR="00ED6CFE" w:rsidRDefault="00ED6CFE">
      <w:pPr>
        <w:pStyle w:val="Zkladntext"/>
        <w:spacing w:line="360" w:lineRule="auto"/>
        <w:rPr>
          <w:sz w:val="28"/>
        </w:rPr>
      </w:pPr>
      <w:r>
        <w:rPr>
          <w:sz w:val="28"/>
        </w:rPr>
        <w:t>.................................................................................................................................</w:t>
      </w:r>
    </w:p>
    <w:p w:rsidR="00ED6CFE" w:rsidRDefault="00ED6CFE">
      <w:pPr>
        <w:pStyle w:val="Zkladntext"/>
        <w:spacing w:line="360" w:lineRule="auto"/>
        <w:rPr>
          <w:sz w:val="28"/>
        </w:rPr>
      </w:pPr>
      <w:r>
        <w:rPr>
          <w:sz w:val="28"/>
        </w:rPr>
        <w:t>.................................................................................................................................</w:t>
      </w:r>
    </w:p>
    <w:p w:rsidR="00424817" w:rsidRDefault="00ED6CFE">
      <w:pPr>
        <w:rPr>
          <w:sz w:val="28"/>
        </w:rPr>
      </w:pPr>
      <w:r>
        <w:rPr>
          <w:sz w:val="28"/>
        </w:rPr>
        <w:t>.................................................................................................................................</w:t>
      </w:r>
    </w:p>
    <w:p w:rsidR="00CC541D" w:rsidRDefault="00424817" w:rsidP="00CC541D">
      <w:pPr>
        <w:jc w:val="center"/>
        <w:rPr>
          <w:sz w:val="28"/>
        </w:rPr>
      </w:pPr>
      <w:r>
        <w:rPr>
          <w:sz w:val="28"/>
        </w:rPr>
        <w:br w:type="page"/>
      </w:r>
    </w:p>
    <w:p w:rsidR="00717CAF" w:rsidRPr="00717CAF" w:rsidRDefault="00717CAF" w:rsidP="00CC541D">
      <w:pPr>
        <w:jc w:val="center"/>
        <w:rPr>
          <w:sz w:val="28"/>
        </w:rPr>
      </w:pPr>
    </w:p>
    <w:p w:rsidR="00957E11" w:rsidRPr="00F0248C" w:rsidRDefault="00957E11" w:rsidP="00717CAF">
      <w:pPr>
        <w:jc w:val="center"/>
        <w:rPr>
          <w:b/>
          <w:sz w:val="28"/>
          <w:szCs w:val="28"/>
        </w:rPr>
      </w:pPr>
      <w:r w:rsidRPr="00F0248C">
        <w:rPr>
          <w:b/>
          <w:sz w:val="28"/>
          <w:szCs w:val="28"/>
        </w:rPr>
        <w:t>S</w:t>
      </w:r>
      <w:r w:rsidR="008432B2" w:rsidRPr="00F0248C">
        <w:rPr>
          <w:b/>
          <w:sz w:val="28"/>
          <w:szCs w:val="28"/>
        </w:rPr>
        <w:t>eznam osob, v nichž má žadatel, který je právnickou osobu, podíl</w:t>
      </w:r>
      <w:r w:rsidRPr="00F0248C">
        <w:rPr>
          <w:rStyle w:val="Znakapoznpodarou"/>
          <w:b/>
          <w:sz w:val="28"/>
          <w:szCs w:val="28"/>
        </w:rPr>
        <w:footnoteReference w:id="3"/>
      </w:r>
      <w:r w:rsidRPr="00F0248C">
        <w:rPr>
          <w:b/>
          <w:sz w:val="28"/>
          <w:szCs w:val="28"/>
        </w:rPr>
        <w:t>:</w:t>
      </w:r>
    </w:p>
    <w:p w:rsidR="00957E11" w:rsidRPr="00F0248C" w:rsidRDefault="00957E11" w:rsidP="00957E11">
      <w:pPr>
        <w:spacing w:line="480" w:lineRule="atLeast"/>
        <w:rPr>
          <w:sz w:val="26"/>
        </w:rPr>
      </w:pPr>
      <w:r w:rsidRPr="00F0248C">
        <w:rPr>
          <w:sz w:val="26"/>
        </w:rPr>
        <w:t>Název osoby:…………………………………………………………………………….</w:t>
      </w:r>
    </w:p>
    <w:p w:rsidR="00957E11" w:rsidRPr="00F0248C" w:rsidRDefault="00957E11" w:rsidP="00957E11">
      <w:pPr>
        <w:spacing w:line="480" w:lineRule="atLeast"/>
        <w:rPr>
          <w:sz w:val="26"/>
        </w:rPr>
      </w:pPr>
      <w:r w:rsidRPr="00F0248C">
        <w:rPr>
          <w:sz w:val="26"/>
        </w:rPr>
        <w:t>Sídlo osoby:……………………………………………………………………………...</w:t>
      </w:r>
    </w:p>
    <w:p w:rsidR="00957E11" w:rsidRDefault="00957E11" w:rsidP="00957E11">
      <w:pPr>
        <w:spacing w:line="480" w:lineRule="atLeast"/>
        <w:rPr>
          <w:sz w:val="26"/>
        </w:rPr>
      </w:pPr>
      <w:r w:rsidRPr="00F0248C">
        <w:rPr>
          <w:sz w:val="26"/>
        </w:rPr>
        <w:t>I</w:t>
      </w:r>
      <w:r w:rsidR="003121F6" w:rsidRPr="00F0248C">
        <w:rPr>
          <w:sz w:val="26"/>
        </w:rPr>
        <w:t>Č:…………………………………Vý</w:t>
      </w:r>
      <w:r w:rsidRPr="00F0248C">
        <w:rPr>
          <w:sz w:val="26"/>
        </w:rPr>
        <w:t>še podílu žadatele v této osobě v %:…………</w:t>
      </w:r>
      <w:r w:rsidR="00F0248C">
        <w:rPr>
          <w:sz w:val="26"/>
        </w:rPr>
        <w:t>…</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Default="003121F6" w:rsidP="008432B2">
      <w:pPr>
        <w:spacing w:line="480" w:lineRule="atLeast"/>
        <w:jc w:val="center"/>
        <w:rPr>
          <w:sz w:val="28"/>
          <w:szCs w:val="28"/>
        </w:rPr>
      </w:pPr>
    </w:p>
    <w:p w:rsidR="00717CAF" w:rsidRPr="00717CAF" w:rsidRDefault="00717CAF" w:rsidP="008432B2">
      <w:pPr>
        <w:spacing w:line="480" w:lineRule="atLeast"/>
        <w:jc w:val="center"/>
        <w:rPr>
          <w:sz w:val="28"/>
          <w:szCs w:val="28"/>
        </w:rPr>
      </w:pPr>
    </w:p>
    <w:p w:rsidR="00957E11" w:rsidRPr="00F0248C" w:rsidRDefault="00957E11" w:rsidP="008432B2">
      <w:pPr>
        <w:spacing w:line="480" w:lineRule="atLeast"/>
        <w:jc w:val="center"/>
        <w:rPr>
          <w:b/>
          <w:sz w:val="28"/>
          <w:szCs w:val="28"/>
        </w:rPr>
      </w:pPr>
      <w:r w:rsidRPr="00F0248C">
        <w:rPr>
          <w:b/>
          <w:sz w:val="28"/>
          <w:szCs w:val="28"/>
        </w:rPr>
        <w:t>S</w:t>
      </w:r>
      <w:r w:rsidR="008432B2" w:rsidRPr="00F0248C">
        <w:rPr>
          <w:b/>
          <w:sz w:val="28"/>
          <w:szCs w:val="28"/>
        </w:rPr>
        <w:t>eznam osob, které mají podíl v žadateli, který je právnickou osobou</w:t>
      </w:r>
      <w:r w:rsidRPr="00F0248C">
        <w:rPr>
          <w:rStyle w:val="Znakapoznpodarou"/>
          <w:b/>
          <w:sz w:val="28"/>
          <w:szCs w:val="28"/>
        </w:rPr>
        <w:footnoteReference w:id="4"/>
      </w:r>
      <w:r w:rsidRPr="00F0248C">
        <w:rPr>
          <w:b/>
          <w:sz w:val="28"/>
          <w:szCs w:val="28"/>
        </w:rPr>
        <w:t>:</w:t>
      </w:r>
    </w:p>
    <w:p w:rsidR="00957E11" w:rsidRPr="00F0248C" w:rsidRDefault="00957E11" w:rsidP="00957E11">
      <w:pPr>
        <w:spacing w:line="480" w:lineRule="atLeast"/>
        <w:rPr>
          <w:sz w:val="26"/>
        </w:rPr>
      </w:pPr>
      <w:r w:rsidRPr="00F0248C">
        <w:rPr>
          <w:sz w:val="26"/>
        </w:rPr>
        <w:t>Název osoby/Jméno a příjmení:…………………………………………………………</w:t>
      </w:r>
    </w:p>
    <w:p w:rsidR="00957E11" w:rsidRPr="00F0248C" w:rsidRDefault="00957E11" w:rsidP="00957E11">
      <w:pPr>
        <w:spacing w:line="480" w:lineRule="atLeast"/>
        <w:rPr>
          <w:sz w:val="26"/>
        </w:rPr>
      </w:pPr>
      <w:r w:rsidRPr="00F0248C">
        <w:rPr>
          <w:sz w:val="26"/>
        </w:rPr>
        <w:t>Sídlo/Trvalý pobyt:………………………………………………………………………</w:t>
      </w:r>
    </w:p>
    <w:p w:rsidR="00957E11" w:rsidRDefault="00957E11" w:rsidP="00957E11">
      <w:pPr>
        <w:spacing w:line="480" w:lineRule="atLeast"/>
        <w:rPr>
          <w:sz w:val="26"/>
        </w:rPr>
      </w:pPr>
      <w:r w:rsidRPr="00F0248C">
        <w:rPr>
          <w:sz w:val="26"/>
        </w:rPr>
        <w:t>IČ, je-li přiděleno:……………………………………………………………………….</w:t>
      </w:r>
    </w:p>
    <w:p w:rsidR="00F0248C" w:rsidRPr="00F0248C" w:rsidRDefault="00F0248C" w:rsidP="00957E11">
      <w:pPr>
        <w:spacing w:line="480" w:lineRule="atLeast"/>
        <w:rPr>
          <w:sz w:val="26"/>
        </w:rPr>
      </w:pPr>
    </w:p>
    <w:p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rsidR="003121F6" w:rsidRDefault="003121F6" w:rsidP="008432B2">
      <w:pPr>
        <w:spacing w:line="480" w:lineRule="atLeast"/>
        <w:jc w:val="center"/>
        <w:rPr>
          <w:sz w:val="28"/>
          <w:szCs w:val="28"/>
        </w:rPr>
      </w:pPr>
    </w:p>
    <w:p w:rsidR="00717CAF" w:rsidRPr="00717CAF" w:rsidRDefault="00717CAF" w:rsidP="008432B2">
      <w:pPr>
        <w:spacing w:line="480" w:lineRule="atLeast"/>
        <w:jc w:val="center"/>
        <w:rPr>
          <w:sz w:val="28"/>
          <w:szCs w:val="28"/>
        </w:rPr>
      </w:pPr>
    </w:p>
    <w:p w:rsidR="00ED6CFE" w:rsidRDefault="00ED6CFE">
      <w:pPr>
        <w:rPr>
          <w:b/>
          <w:sz w:val="24"/>
        </w:rPr>
      </w:pPr>
      <w:r>
        <w:br w:type="page"/>
      </w:r>
      <w:r>
        <w:rPr>
          <w:b/>
          <w:sz w:val="24"/>
        </w:rPr>
        <w:lastRenderedPageBreak/>
        <w:t>Příloha č. II</w:t>
      </w:r>
    </w:p>
    <w:p w:rsidR="00ED6CFE" w:rsidRDefault="00ED6CFE">
      <w:pPr>
        <w:jc w:val="both"/>
        <w:rPr>
          <w:sz w:val="24"/>
        </w:rPr>
      </w:pPr>
    </w:p>
    <w:p w:rsidR="00ED6CFE" w:rsidRDefault="00ED6CFE">
      <w:pPr>
        <w:jc w:val="center"/>
        <w:rPr>
          <w:b/>
          <w:sz w:val="32"/>
        </w:rPr>
      </w:pPr>
      <w:r>
        <w:rPr>
          <w:b/>
          <w:sz w:val="32"/>
        </w:rPr>
        <w:t>ROZPOČET PROJEKTU</w:t>
      </w:r>
    </w:p>
    <w:p w:rsidR="00ED6CFE" w:rsidRDefault="00ED6CFE">
      <w:pPr>
        <w:jc w:val="center"/>
        <w:rPr>
          <w:b/>
        </w:rPr>
      </w:pPr>
    </w:p>
    <w:tbl>
      <w:tblPr>
        <w:tblW w:w="0" w:type="auto"/>
        <w:tblInd w:w="-219" w:type="dxa"/>
        <w:tblLayout w:type="fixed"/>
        <w:tblCellMar>
          <w:left w:w="70" w:type="dxa"/>
          <w:right w:w="70" w:type="dxa"/>
        </w:tblCellMar>
        <w:tblLook w:val="0000" w:firstRow="0" w:lastRow="0" w:firstColumn="0" w:lastColumn="0" w:noHBand="0" w:noVBand="0"/>
      </w:tblPr>
      <w:tblGrid>
        <w:gridCol w:w="3970"/>
        <w:gridCol w:w="1843"/>
        <w:gridCol w:w="1984"/>
        <w:gridCol w:w="1853"/>
      </w:tblGrid>
      <w:tr w:rsidR="00ED6CFE">
        <w:tc>
          <w:tcPr>
            <w:tcW w:w="3970" w:type="dxa"/>
            <w:tcBorders>
              <w:top w:val="single" w:sz="4" w:space="0" w:color="000000"/>
              <w:left w:val="single" w:sz="4" w:space="0" w:color="000000"/>
              <w:bottom w:val="single" w:sz="4" w:space="0" w:color="000000"/>
            </w:tcBorders>
          </w:tcPr>
          <w:p w:rsidR="00ED6CFE" w:rsidRDefault="00ED6CFE">
            <w:pPr>
              <w:autoSpaceDE/>
              <w:snapToGrid w:val="0"/>
            </w:pP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p w:rsidR="00ED6CFE" w:rsidRDefault="00ED6CFE">
            <w:pPr>
              <w:rPr>
                <w:b/>
              </w:rPr>
            </w:pPr>
            <w:r>
              <w:rPr>
                <w:b/>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Náklady projektu celkem</w:t>
            </w: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Celkové náklady projektu (Kč):</w:t>
            </w:r>
          </w:p>
          <w:p w:rsidR="00ED6CFE" w:rsidRDefault="00ED6CFE">
            <w:pPr>
              <w:jc w:val="both"/>
            </w:pP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3"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pPr>
            <w:r>
              <w:t>Vyjádřete v procentech poměr mezi požadovanou dotací a náklad</w:t>
            </w:r>
            <w:r w:rsidR="00BC2B2F">
              <w:t xml:space="preserve">y hrazenými z ostatních zdrojů </w:t>
            </w:r>
            <w:r>
              <w:t>(v %)</w:t>
            </w:r>
          </w:p>
        </w:tc>
        <w:tc>
          <w:tcPr>
            <w:tcW w:w="1843" w:type="dxa"/>
            <w:tcBorders>
              <w:left w:val="single" w:sz="4" w:space="0" w:color="000000"/>
              <w:bottom w:val="single" w:sz="4" w:space="0" w:color="000000"/>
            </w:tcBorders>
          </w:tcPr>
          <w:p w:rsidR="00ED6CFE" w:rsidRDefault="00ED6CFE">
            <w:pPr>
              <w:snapToGrid w:val="0"/>
              <w:jc w:val="center"/>
            </w:pPr>
            <w:r>
              <w:t>%</w:t>
            </w:r>
          </w:p>
        </w:tc>
        <w:tc>
          <w:tcPr>
            <w:tcW w:w="1984" w:type="dxa"/>
            <w:tcBorders>
              <w:left w:val="single" w:sz="4" w:space="0" w:color="000000"/>
              <w:bottom w:val="single" w:sz="4" w:space="0" w:color="000000"/>
            </w:tcBorders>
          </w:tcPr>
          <w:p w:rsidR="00ED6CFE" w:rsidRDefault="00ED6CFE">
            <w:pPr>
              <w:snapToGrid w:val="0"/>
              <w:jc w:val="center"/>
            </w:pPr>
            <w:r>
              <w:t>%</w:t>
            </w:r>
          </w:p>
        </w:tc>
        <w:tc>
          <w:tcPr>
            <w:tcW w:w="1853" w:type="dxa"/>
            <w:tcBorders>
              <w:left w:val="single" w:sz="4" w:space="0" w:color="000000"/>
              <w:bottom w:val="single" w:sz="4" w:space="0" w:color="000000"/>
              <w:right w:val="single" w:sz="4" w:space="0" w:color="000000"/>
            </w:tcBorders>
          </w:tcPr>
          <w:p w:rsidR="00ED6CFE" w:rsidRDefault="00ED6CFE">
            <w:pPr>
              <w:snapToGrid w:val="0"/>
              <w:jc w:val="center"/>
            </w:pPr>
            <w:r>
              <w:t>100%</w:t>
            </w:r>
          </w:p>
        </w:tc>
      </w:tr>
    </w:tbl>
    <w:p w:rsidR="00ED6CFE" w:rsidRDefault="00ED6CFE">
      <w:pPr>
        <w:jc w:val="both"/>
        <w:rPr>
          <w:b/>
        </w:rPr>
      </w:pPr>
    </w:p>
    <w:p w:rsidR="00ED6CFE" w:rsidRDefault="00ED6CFE">
      <w:pPr>
        <w:jc w:val="both"/>
        <w:rPr>
          <w:b/>
          <w:bCs/>
        </w:rPr>
      </w:pPr>
    </w:p>
    <w:p w:rsidR="00ED6CFE" w:rsidRPr="00A5421B" w:rsidRDefault="00ED6CFE">
      <w:pPr>
        <w:jc w:val="both"/>
        <w:rPr>
          <w:b/>
          <w:bCs/>
        </w:rPr>
      </w:pPr>
      <w:r w:rsidRPr="00A5421B">
        <w:rPr>
          <w:b/>
          <w:bCs/>
        </w:rPr>
        <w:t>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rsidRPr="00A5421B">
        <w:tc>
          <w:tcPr>
            <w:tcW w:w="3970" w:type="dxa"/>
            <w:tcBorders>
              <w:top w:val="single" w:sz="4" w:space="0" w:color="000000"/>
              <w:left w:val="single" w:sz="4" w:space="0" w:color="000000"/>
              <w:bottom w:val="single" w:sz="4" w:space="0" w:color="000000"/>
            </w:tcBorders>
          </w:tcPr>
          <w:p w:rsidR="00ED6CFE" w:rsidRPr="00A5421B" w:rsidRDefault="00ED6CFE">
            <w:pPr>
              <w:snapToGrid w:val="0"/>
              <w:jc w:val="both"/>
              <w:rPr>
                <w:b/>
                <w:bCs/>
              </w:rPr>
            </w:pPr>
            <w:r w:rsidRPr="00A5421B">
              <w:rPr>
                <w:b/>
                <w:bCs/>
              </w:rPr>
              <w:t>Položka:</w:t>
            </w:r>
          </w:p>
        </w:tc>
        <w:tc>
          <w:tcPr>
            <w:tcW w:w="1843"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Požadavek na dotaci</w:t>
            </w:r>
          </w:p>
        </w:tc>
        <w:tc>
          <w:tcPr>
            <w:tcW w:w="1984" w:type="dxa"/>
            <w:tcBorders>
              <w:top w:val="single" w:sz="4" w:space="0" w:color="000000"/>
              <w:left w:val="single" w:sz="4" w:space="0" w:color="000000"/>
              <w:bottom w:val="single" w:sz="4" w:space="0" w:color="000000"/>
            </w:tcBorders>
          </w:tcPr>
          <w:p w:rsidR="00ED6CFE" w:rsidRPr="00A5421B" w:rsidRDefault="00ED6CFE">
            <w:pPr>
              <w:snapToGrid w:val="0"/>
              <w:rPr>
                <w:b/>
                <w:bCs/>
              </w:rPr>
            </w:pPr>
            <w:r w:rsidRPr="00A5421B">
              <w:rPr>
                <w:b/>
                <w:bCs/>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Pr="00A5421B" w:rsidRDefault="00ED6CFE">
            <w:pPr>
              <w:snapToGrid w:val="0"/>
              <w:rPr>
                <w:b/>
                <w:bCs/>
              </w:rPr>
            </w:pPr>
            <w:r w:rsidRPr="00A5421B">
              <w:rPr>
                <w:b/>
                <w:bCs/>
              </w:rPr>
              <w:t>Investiční náklady projektu celkem</w:t>
            </w:r>
          </w:p>
        </w:tc>
      </w:tr>
      <w:tr w:rsidR="00ED6CFE" w:rsidRPr="00A5421B">
        <w:tc>
          <w:tcPr>
            <w:tcW w:w="3970" w:type="dxa"/>
            <w:tcBorders>
              <w:left w:val="single" w:sz="4" w:space="0" w:color="000000"/>
              <w:bottom w:val="single" w:sz="4" w:space="0" w:color="000000"/>
            </w:tcBorders>
          </w:tcPr>
          <w:p w:rsidR="00ED6CFE" w:rsidRPr="00A5421B" w:rsidRDefault="00ED6CFE">
            <w:pPr>
              <w:snapToGrid w:val="0"/>
              <w:jc w:val="both"/>
              <w:rPr>
                <w:b/>
                <w:bCs/>
              </w:rPr>
            </w:pPr>
          </w:p>
        </w:tc>
        <w:tc>
          <w:tcPr>
            <w:tcW w:w="1843" w:type="dxa"/>
            <w:tcBorders>
              <w:left w:val="single" w:sz="4" w:space="0" w:color="000000"/>
              <w:bottom w:val="single" w:sz="4" w:space="0" w:color="000000"/>
            </w:tcBorders>
          </w:tcPr>
          <w:p w:rsidR="00ED6CFE" w:rsidRPr="00A5421B" w:rsidRDefault="00ED6CFE">
            <w:pPr>
              <w:snapToGrid w:val="0"/>
              <w:jc w:val="right"/>
              <w:rPr>
                <w:b/>
                <w:bCs/>
              </w:rPr>
            </w:pPr>
          </w:p>
        </w:tc>
        <w:tc>
          <w:tcPr>
            <w:tcW w:w="1984" w:type="dxa"/>
            <w:tcBorders>
              <w:left w:val="single" w:sz="4" w:space="0" w:color="000000"/>
              <w:bottom w:val="single" w:sz="4" w:space="0" w:color="000000"/>
            </w:tcBorders>
          </w:tcPr>
          <w:p w:rsidR="00ED6CFE" w:rsidRPr="00A5421B" w:rsidRDefault="00ED6CFE">
            <w:pPr>
              <w:snapToGrid w:val="0"/>
              <w:jc w:val="right"/>
              <w:rPr>
                <w:b/>
                <w:bCs/>
              </w:rPr>
            </w:pPr>
          </w:p>
        </w:tc>
        <w:tc>
          <w:tcPr>
            <w:tcW w:w="1858" w:type="dxa"/>
            <w:tcBorders>
              <w:left w:val="single" w:sz="4" w:space="0" w:color="000000"/>
              <w:bottom w:val="single" w:sz="4" w:space="0" w:color="000000"/>
              <w:right w:val="single" w:sz="4" w:space="0" w:color="000000"/>
            </w:tcBorders>
          </w:tcPr>
          <w:p w:rsidR="00ED6CFE" w:rsidRPr="00A5421B" w:rsidRDefault="00ED6CFE">
            <w:pPr>
              <w:snapToGrid w:val="0"/>
              <w:jc w:val="right"/>
              <w:rPr>
                <w:b/>
                <w:bCs/>
              </w:rPr>
            </w:pPr>
          </w:p>
        </w:tc>
      </w:tr>
      <w:tr w:rsidR="00ED6CFE" w:rsidRPr="00A5421B">
        <w:tc>
          <w:tcPr>
            <w:tcW w:w="3970" w:type="dxa"/>
            <w:tcBorders>
              <w:left w:val="single" w:sz="4" w:space="0" w:color="000000"/>
            </w:tcBorders>
          </w:tcPr>
          <w:p w:rsidR="00ED6CFE" w:rsidRPr="00A5421B" w:rsidRDefault="00ED6CFE">
            <w:pPr>
              <w:snapToGrid w:val="0"/>
              <w:jc w:val="both"/>
              <w:rPr>
                <w:b/>
                <w:bCs/>
              </w:rPr>
            </w:pPr>
          </w:p>
        </w:tc>
        <w:tc>
          <w:tcPr>
            <w:tcW w:w="1843" w:type="dxa"/>
            <w:tcBorders>
              <w:left w:val="single" w:sz="4" w:space="0" w:color="000000"/>
            </w:tcBorders>
          </w:tcPr>
          <w:p w:rsidR="00ED6CFE" w:rsidRPr="00A5421B" w:rsidRDefault="00ED6CFE">
            <w:pPr>
              <w:snapToGrid w:val="0"/>
              <w:jc w:val="right"/>
              <w:rPr>
                <w:b/>
                <w:bCs/>
              </w:rPr>
            </w:pPr>
          </w:p>
        </w:tc>
        <w:tc>
          <w:tcPr>
            <w:tcW w:w="1984" w:type="dxa"/>
            <w:tcBorders>
              <w:left w:val="single" w:sz="4" w:space="0" w:color="000000"/>
            </w:tcBorders>
          </w:tcPr>
          <w:p w:rsidR="00ED6CFE" w:rsidRPr="00A5421B" w:rsidRDefault="00ED6CFE">
            <w:pPr>
              <w:snapToGrid w:val="0"/>
              <w:jc w:val="right"/>
              <w:rPr>
                <w:b/>
                <w:bCs/>
              </w:rPr>
            </w:pPr>
          </w:p>
        </w:tc>
        <w:tc>
          <w:tcPr>
            <w:tcW w:w="1858" w:type="dxa"/>
            <w:tcBorders>
              <w:left w:val="single" w:sz="4" w:space="0" w:color="000000"/>
              <w:right w:val="single" w:sz="4" w:space="0" w:color="000000"/>
            </w:tcBorders>
          </w:tcPr>
          <w:p w:rsidR="00ED6CFE" w:rsidRPr="00A5421B" w:rsidRDefault="00ED6CFE">
            <w:pPr>
              <w:snapToGrid w:val="0"/>
              <w:jc w:val="right"/>
              <w:rPr>
                <w:b/>
                <w:bCs/>
              </w:rPr>
            </w:pPr>
          </w:p>
        </w:tc>
      </w:tr>
      <w:tr w:rsidR="00ED6CFE">
        <w:tc>
          <w:tcPr>
            <w:tcW w:w="3970" w:type="dxa"/>
            <w:tcBorders>
              <w:top w:val="single" w:sz="4" w:space="0" w:color="000000"/>
              <w:left w:val="single" w:sz="4" w:space="0" w:color="000000"/>
              <w:bottom w:val="single" w:sz="4" w:space="0" w:color="000000"/>
            </w:tcBorders>
            <w:shd w:val="clear" w:color="auto" w:fill="DFDFDF"/>
          </w:tcPr>
          <w:p w:rsidR="00ED6CFE" w:rsidRDefault="00ED6CFE">
            <w:pPr>
              <w:snapToGrid w:val="0"/>
              <w:jc w:val="both"/>
              <w:rPr>
                <w:b/>
                <w:bCs/>
              </w:rPr>
            </w:pPr>
            <w:r w:rsidRPr="00A5421B">
              <w:rPr>
                <w:b/>
                <w:bCs/>
              </w:rPr>
              <w:t>Celkem investiční náklady:</w:t>
            </w:r>
          </w:p>
        </w:tc>
        <w:tc>
          <w:tcPr>
            <w:tcW w:w="1843"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984" w:type="dxa"/>
            <w:tcBorders>
              <w:top w:val="single" w:sz="4" w:space="0" w:color="000000"/>
              <w:left w:val="single" w:sz="4" w:space="0" w:color="000000"/>
              <w:bottom w:val="single" w:sz="4" w:space="0" w:color="000000"/>
            </w:tcBorders>
            <w:shd w:val="clear" w:color="auto" w:fill="DFDFDF"/>
          </w:tcPr>
          <w:p w:rsidR="00ED6CFE" w:rsidRDefault="00ED6CFE">
            <w:pPr>
              <w:snapToGrid w:val="0"/>
              <w:jc w:val="right"/>
              <w:rPr>
                <w:b/>
                <w:bCs/>
              </w:rPr>
            </w:pPr>
          </w:p>
        </w:tc>
        <w:tc>
          <w:tcPr>
            <w:tcW w:w="1858" w:type="dxa"/>
            <w:tcBorders>
              <w:top w:val="single" w:sz="4" w:space="0" w:color="000000"/>
              <w:left w:val="single" w:sz="4" w:space="0" w:color="000000"/>
              <w:bottom w:val="single" w:sz="4" w:space="0" w:color="000000"/>
              <w:right w:val="single" w:sz="4" w:space="0" w:color="000000"/>
            </w:tcBorders>
            <w:shd w:val="clear" w:color="auto" w:fill="DFDFDF"/>
          </w:tcPr>
          <w:p w:rsidR="00ED6CFE" w:rsidRDefault="00ED6CFE">
            <w:pPr>
              <w:snapToGrid w:val="0"/>
              <w:jc w:val="right"/>
              <w:rPr>
                <w:b/>
                <w:bCs/>
              </w:rPr>
            </w:pPr>
          </w:p>
        </w:tc>
      </w:tr>
    </w:tbl>
    <w:p w:rsidR="00ED6CFE" w:rsidRDefault="00ED6CFE">
      <w:pPr>
        <w:jc w:val="both"/>
        <w:rPr>
          <w:b/>
        </w:rPr>
      </w:pPr>
    </w:p>
    <w:p w:rsidR="00ED6CFE" w:rsidRDefault="00ED6CFE">
      <w:pPr>
        <w:jc w:val="both"/>
        <w:rPr>
          <w:b/>
        </w:rPr>
      </w:pPr>
    </w:p>
    <w:p w:rsidR="00ED6CFE" w:rsidRDefault="00ED6CFE">
      <w:pPr>
        <w:jc w:val="both"/>
        <w:rPr>
          <w:b/>
        </w:rPr>
      </w:pPr>
      <w:r>
        <w:rPr>
          <w:b/>
        </w:rPr>
        <w:t>Neinvestiční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Položka:</w:t>
            </w:r>
          </w:p>
        </w:tc>
        <w:tc>
          <w:tcPr>
            <w:tcW w:w="1843" w:type="dxa"/>
            <w:tcBorders>
              <w:top w:val="single" w:sz="4" w:space="0" w:color="000000"/>
              <w:left w:val="single" w:sz="4" w:space="0" w:color="000000"/>
              <w:bottom w:val="single" w:sz="4" w:space="0" w:color="000000"/>
            </w:tcBorders>
          </w:tcPr>
          <w:p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rsidR="00ED6CFE" w:rsidRDefault="00ED6CFE">
            <w:pPr>
              <w:snapToGrid w:val="0"/>
              <w:rPr>
                <w:b/>
              </w:rPr>
            </w:pPr>
            <w:r>
              <w:rPr>
                <w:b/>
              </w:rPr>
              <w:t>Vlastní prostředky</w:t>
            </w: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rPr>
                <w:b/>
              </w:rPr>
            </w:pPr>
            <w:r>
              <w:rPr>
                <w:b/>
              </w:rPr>
              <w:t>Neinvestiční náklady projektu celkem</w:t>
            </w:r>
          </w:p>
        </w:tc>
      </w:tr>
      <w:tr w:rsidR="00ED6CFE">
        <w:tc>
          <w:tcPr>
            <w:tcW w:w="3970" w:type="dxa"/>
            <w:tcBorders>
              <w:left w:val="single" w:sz="4" w:space="0" w:color="000000"/>
              <w:bottom w:val="single" w:sz="4" w:space="0" w:color="000000"/>
            </w:tcBorders>
          </w:tcPr>
          <w:p w:rsidR="00ED6CFE" w:rsidRDefault="00ED6CFE">
            <w:pPr>
              <w:snapToGrid w:val="0"/>
              <w:jc w:val="both"/>
            </w:pPr>
            <w:r>
              <w:t>1) nákupy - drobný 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 xml:space="preserve">                 -ostatní dlouhodobý nehmotný majetek</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tcPr>
          <w:p w:rsidR="00ED6CFE" w:rsidRDefault="00ED6CFE">
            <w:pPr>
              <w:snapToGrid w:val="0"/>
              <w:jc w:val="both"/>
            </w:pPr>
            <w:r>
              <w:t>2) služby</w:t>
            </w:r>
          </w:p>
        </w:tc>
        <w:tc>
          <w:tcPr>
            <w:tcW w:w="1843" w:type="dxa"/>
            <w:tcBorders>
              <w:left w:val="single" w:sz="4" w:space="0" w:color="000000"/>
              <w:bottom w:val="single" w:sz="4" w:space="0" w:color="000000"/>
            </w:tcBorders>
          </w:tcPr>
          <w:p w:rsidR="00ED6CFE" w:rsidRDefault="00ED6CFE">
            <w:pPr>
              <w:snapToGrid w:val="0"/>
              <w:jc w:val="right"/>
            </w:pPr>
          </w:p>
        </w:tc>
        <w:tc>
          <w:tcPr>
            <w:tcW w:w="1984" w:type="dxa"/>
            <w:tcBorders>
              <w:left w:val="single" w:sz="4" w:space="0" w:color="000000"/>
              <w:bottom w:val="single" w:sz="4" w:space="0" w:color="000000"/>
            </w:tcBorders>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tcBorders>
          </w:tcPr>
          <w:p w:rsidR="00ED6CFE" w:rsidRDefault="00ED6CFE">
            <w:pPr>
              <w:snapToGrid w:val="0"/>
              <w:jc w:val="both"/>
            </w:pPr>
            <w:r>
              <w:t>3) ostatní osobní náklady (OON)</w:t>
            </w:r>
          </w:p>
        </w:tc>
        <w:tc>
          <w:tcPr>
            <w:tcW w:w="1843" w:type="dxa"/>
            <w:tcBorders>
              <w:left w:val="single" w:sz="4" w:space="0" w:color="000000"/>
            </w:tcBorders>
          </w:tcPr>
          <w:p w:rsidR="00ED6CFE" w:rsidRDefault="00ED6CFE">
            <w:pPr>
              <w:snapToGrid w:val="0"/>
              <w:jc w:val="right"/>
            </w:pPr>
          </w:p>
        </w:tc>
        <w:tc>
          <w:tcPr>
            <w:tcW w:w="1984" w:type="dxa"/>
            <w:tcBorders>
              <w:left w:val="single" w:sz="4" w:space="0" w:color="000000"/>
            </w:tcBorders>
          </w:tcPr>
          <w:p w:rsidR="00ED6CFE" w:rsidRDefault="00ED6CFE">
            <w:pPr>
              <w:snapToGrid w:val="0"/>
              <w:jc w:val="right"/>
            </w:pPr>
          </w:p>
        </w:tc>
        <w:tc>
          <w:tcPr>
            <w:tcW w:w="1858" w:type="dxa"/>
            <w:tcBorders>
              <w:left w:val="single" w:sz="4" w:space="0" w:color="000000"/>
              <w:right w:val="single" w:sz="4" w:space="0" w:color="000000"/>
            </w:tcBorders>
          </w:tcPr>
          <w:p w:rsidR="00ED6CFE" w:rsidRDefault="00ED6CFE">
            <w:pPr>
              <w:snapToGrid w:val="0"/>
              <w:jc w:val="right"/>
            </w:pPr>
          </w:p>
        </w:tc>
      </w:tr>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pPr>
            <w:r>
              <w:t>4) ostatní</w:t>
            </w:r>
          </w:p>
        </w:tc>
        <w:tc>
          <w:tcPr>
            <w:tcW w:w="1843" w:type="dxa"/>
            <w:tcBorders>
              <w:top w:val="single" w:sz="4" w:space="0" w:color="000000"/>
              <w:left w:val="single" w:sz="4" w:space="0" w:color="000000"/>
              <w:bottom w:val="single" w:sz="4" w:space="0" w:color="000000"/>
            </w:tcBorders>
          </w:tcPr>
          <w:p w:rsidR="00ED6CFE" w:rsidRDefault="00ED6CFE">
            <w:pPr>
              <w:snapToGrid w:val="0"/>
              <w:jc w:val="right"/>
            </w:pPr>
          </w:p>
        </w:tc>
        <w:tc>
          <w:tcPr>
            <w:tcW w:w="1984" w:type="dxa"/>
            <w:tcBorders>
              <w:top w:val="single" w:sz="4" w:space="0" w:color="000000"/>
              <w:left w:val="single" w:sz="4" w:space="0" w:color="000000"/>
              <w:bottom w:val="single" w:sz="4" w:space="0" w:color="000000"/>
            </w:tcBorders>
          </w:tcPr>
          <w:p w:rsidR="00ED6CFE" w:rsidRDefault="00ED6CFE">
            <w:pPr>
              <w:snapToGrid w:val="0"/>
              <w:jc w:val="right"/>
            </w:pPr>
          </w:p>
        </w:tc>
        <w:tc>
          <w:tcPr>
            <w:tcW w:w="1858"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r w:rsidR="00ED6CFE">
        <w:tc>
          <w:tcPr>
            <w:tcW w:w="3970" w:type="dxa"/>
            <w:tcBorders>
              <w:left w:val="single" w:sz="4" w:space="0" w:color="000000"/>
              <w:bottom w:val="single" w:sz="4" w:space="0" w:color="000000"/>
            </w:tcBorders>
            <w:shd w:val="clear" w:color="auto" w:fill="C0C0C0"/>
          </w:tcPr>
          <w:p w:rsidR="00ED6CFE" w:rsidRDefault="00ED6CFE">
            <w:pPr>
              <w:snapToGrid w:val="0"/>
              <w:jc w:val="both"/>
              <w:rPr>
                <w:b/>
              </w:rPr>
            </w:pPr>
            <w:r>
              <w:rPr>
                <w:b/>
              </w:rPr>
              <w:t>Celkem neinvestiční náklady:</w:t>
            </w:r>
          </w:p>
        </w:tc>
        <w:tc>
          <w:tcPr>
            <w:tcW w:w="1843" w:type="dxa"/>
            <w:tcBorders>
              <w:left w:val="single" w:sz="4" w:space="0" w:color="000000"/>
              <w:bottom w:val="single" w:sz="4" w:space="0" w:color="000000"/>
            </w:tcBorders>
            <w:shd w:val="clear" w:color="auto" w:fill="C0C0C0"/>
          </w:tcPr>
          <w:p w:rsidR="00ED6CFE" w:rsidRDefault="00ED6CFE">
            <w:pPr>
              <w:snapToGrid w:val="0"/>
              <w:jc w:val="right"/>
            </w:pPr>
          </w:p>
        </w:tc>
        <w:tc>
          <w:tcPr>
            <w:tcW w:w="1984" w:type="dxa"/>
            <w:tcBorders>
              <w:left w:val="single" w:sz="4" w:space="0" w:color="000000"/>
              <w:bottom w:val="single" w:sz="4" w:space="0" w:color="000000"/>
            </w:tcBorders>
            <w:shd w:val="clear" w:color="auto" w:fill="C0C0C0"/>
          </w:tcPr>
          <w:p w:rsidR="00ED6CFE" w:rsidRDefault="00ED6CFE">
            <w:pPr>
              <w:snapToGrid w:val="0"/>
              <w:jc w:val="right"/>
            </w:pPr>
          </w:p>
        </w:tc>
        <w:tc>
          <w:tcPr>
            <w:tcW w:w="1858" w:type="dxa"/>
            <w:tcBorders>
              <w:left w:val="single" w:sz="4" w:space="0" w:color="000000"/>
              <w:bottom w:val="single" w:sz="4" w:space="0" w:color="000000"/>
              <w:right w:val="single" w:sz="4" w:space="0" w:color="000000"/>
            </w:tcBorders>
            <w:shd w:val="clear" w:color="auto" w:fill="C0C0C0"/>
          </w:tcPr>
          <w:p w:rsidR="00ED6CFE" w:rsidRDefault="00ED6CFE">
            <w:pPr>
              <w:snapToGrid w:val="0"/>
              <w:jc w:val="right"/>
            </w:pPr>
          </w:p>
        </w:tc>
      </w:tr>
    </w:tbl>
    <w:p w:rsidR="00ED6CFE" w:rsidRDefault="00ED6CFE">
      <w:pPr>
        <w:jc w:val="both"/>
        <w:rPr>
          <w:sz w:val="18"/>
        </w:rPr>
      </w:pPr>
    </w:p>
    <w:tbl>
      <w:tblPr>
        <w:tblW w:w="0" w:type="auto"/>
        <w:tblInd w:w="-221" w:type="dxa"/>
        <w:tblLayout w:type="fixed"/>
        <w:tblCellMar>
          <w:left w:w="70" w:type="dxa"/>
          <w:right w:w="70" w:type="dxa"/>
        </w:tblCellMar>
        <w:tblLook w:val="0000" w:firstRow="0" w:lastRow="0" w:firstColumn="0" w:lastColumn="0" w:noHBand="0" w:noVBand="0"/>
      </w:tblPr>
      <w:tblGrid>
        <w:gridCol w:w="3970"/>
        <w:gridCol w:w="5685"/>
      </w:tblGrid>
      <w:tr w:rsidR="00ED6CFE">
        <w:tc>
          <w:tcPr>
            <w:tcW w:w="3970" w:type="dxa"/>
            <w:tcBorders>
              <w:top w:val="single" w:sz="4" w:space="0" w:color="000000"/>
              <w:left w:val="single" w:sz="4" w:space="0" w:color="000000"/>
              <w:bottom w:val="single" w:sz="4" w:space="0" w:color="000000"/>
            </w:tcBorders>
          </w:tcPr>
          <w:p w:rsidR="00ED6CFE" w:rsidRDefault="00ED6CFE">
            <w:pPr>
              <w:snapToGrid w:val="0"/>
              <w:jc w:val="both"/>
              <w:rPr>
                <w:b/>
              </w:rPr>
            </w:pPr>
            <w:r>
              <w:rPr>
                <w:b/>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rsidR="00ED6CFE" w:rsidRDefault="00ED6CFE">
            <w:pPr>
              <w:snapToGrid w:val="0"/>
              <w:jc w:val="right"/>
            </w:pPr>
          </w:p>
        </w:tc>
      </w:tr>
    </w:tbl>
    <w:p w:rsidR="00ED6CFE" w:rsidRDefault="00BA3C7C">
      <w:pPr>
        <w:jc w:val="both"/>
        <w:rPr>
          <w:u w:val="single"/>
        </w:rPr>
      </w:pPr>
      <w:r>
        <w:rPr>
          <w:u w:val="single"/>
        </w:rPr>
        <w:t xml:space="preserve">Požadavek na dotaci zaokrouhlete </w:t>
      </w:r>
      <w:r w:rsidR="00D8514B">
        <w:rPr>
          <w:u w:val="single"/>
        </w:rPr>
        <w:t>(na celé tisíce směrem dolů).</w:t>
      </w:r>
    </w:p>
    <w:p w:rsidR="00ED6CFE" w:rsidRDefault="00ED6CFE">
      <w:pPr>
        <w:jc w:val="both"/>
      </w:pPr>
    </w:p>
    <w:p w:rsidR="00ED6CFE" w:rsidRPr="00A5421B" w:rsidRDefault="00ED6CFE">
      <w:pPr>
        <w:jc w:val="both"/>
        <w:rPr>
          <w:u w:val="single"/>
        </w:rPr>
      </w:pPr>
      <w:r w:rsidRPr="00A5421B">
        <w:rPr>
          <w:u w:val="single"/>
        </w:rPr>
        <w:t>Investiční prostředky</w:t>
      </w:r>
    </w:p>
    <w:p w:rsidR="00ED6CFE" w:rsidRPr="00A5421B" w:rsidRDefault="00ED6CFE">
      <w:pPr>
        <w:jc w:val="both"/>
      </w:pPr>
      <w:r w:rsidRPr="00A5421B">
        <w:t>Mezi investiční prostředky patří zejména:</w:t>
      </w:r>
    </w:p>
    <w:p w:rsidR="00ED6CFE" w:rsidRDefault="00ED6CFE" w:rsidP="006E4EC2">
      <w:pPr>
        <w:ind w:left="851" w:hanging="851"/>
        <w:jc w:val="both"/>
      </w:pPr>
      <w:r w:rsidRPr="00A5421B">
        <w:t>nákupy – nákup dlouhodobého hmotného majetku (výpočetní technika apod., jejíž pořizovací cena j</w:t>
      </w:r>
      <w:r w:rsidR="006E4EC2">
        <w:t xml:space="preserve">e vyšší než </w:t>
      </w:r>
      <w:r w:rsidRPr="00A5421B">
        <w:t>40 tis. Kč),</w:t>
      </w:r>
    </w:p>
    <w:p w:rsidR="00ED6CFE" w:rsidRPr="00A5421B" w:rsidRDefault="00ED6CFE" w:rsidP="006E4EC2">
      <w:pPr>
        <w:ind w:left="709"/>
        <w:jc w:val="both"/>
      </w:pPr>
      <w:r w:rsidRPr="00A5421B">
        <w:t>- nákup dlouhodobého nehmotného majetku (programové vybavení nad 60 tis. Kč).</w:t>
      </w:r>
    </w:p>
    <w:p w:rsidR="00ED6CFE" w:rsidRPr="00A5421B" w:rsidRDefault="00ED6CFE">
      <w:pPr>
        <w:jc w:val="both"/>
        <w:rPr>
          <w:u w:val="single"/>
        </w:rPr>
      </w:pPr>
    </w:p>
    <w:p w:rsidR="00ED6CFE" w:rsidRDefault="00ED6CFE">
      <w:pPr>
        <w:jc w:val="both"/>
        <w:rPr>
          <w:u w:val="single"/>
        </w:rPr>
      </w:pPr>
      <w:r w:rsidRPr="00A5421B">
        <w:rPr>
          <w:u w:val="single"/>
        </w:rPr>
        <w:t>Neinvestiční prostředky</w:t>
      </w:r>
    </w:p>
    <w:p w:rsidR="00ED6CFE" w:rsidRDefault="00ED6CFE">
      <w:pPr>
        <w:ind w:left="284" w:hanging="284"/>
        <w:jc w:val="both"/>
      </w:pPr>
      <w:r>
        <w:t>Mezi neinvestiční prostředky se započítávají zejména:</w:t>
      </w:r>
    </w:p>
    <w:p w:rsidR="00ED6CFE" w:rsidRDefault="00ED6CFE">
      <w:pPr>
        <w:numPr>
          <w:ilvl w:val="0"/>
          <w:numId w:val="4"/>
        </w:numPr>
        <w:tabs>
          <w:tab w:val="left" w:pos="567"/>
        </w:tabs>
        <w:jc w:val="both"/>
      </w:pPr>
      <w:r>
        <w:t>nákupy - nákup drobného hmotného majetku (materiál, výpočetní technika),</w:t>
      </w:r>
    </w:p>
    <w:p w:rsidR="00ED6CFE" w:rsidRDefault="00ED6CFE" w:rsidP="003C29D9">
      <w:pPr>
        <w:ind w:left="1229"/>
        <w:jc w:val="both"/>
      </w:pPr>
      <w:r>
        <w:t xml:space="preserve">- nákup ostatního dlouhodobého nehmotného majetku (programové vybavení do 60 tis. </w:t>
      </w:r>
      <w:r w:rsidR="003C29D9">
        <w:t xml:space="preserve">Kč, </w:t>
      </w:r>
      <w:r>
        <w:t>l</w:t>
      </w:r>
      <w:r w:rsidR="003C29D9">
        <w:t>icenční a patentové poplatky</w:t>
      </w:r>
      <w:r>
        <w:t>),</w:t>
      </w:r>
    </w:p>
    <w:p w:rsidR="003C29D9" w:rsidRDefault="00ED6CFE" w:rsidP="003C29D9">
      <w:pPr>
        <w:numPr>
          <w:ilvl w:val="0"/>
          <w:numId w:val="4"/>
        </w:numPr>
        <w:tabs>
          <w:tab w:val="left" w:pos="567"/>
        </w:tabs>
        <w:jc w:val="both"/>
      </w:pPr>
      <w:r>
        <w:t>služby – např. lektorské, konzultační a poradens</w:t>
      </w:r>
      <w:r w:rsidR="007C671D">
        <w:t>ké služby</w:t>
      </w:r>
      <w:r w:rsidR="00490014">
        <w:t>,</w:t>
      </w:r>
    </w:p>
    <w:p w:rsidR="003C29D9" w:rsidRDefault="003C29D9" w:rsidP="003C29D9">
      <w:pPr>
        <w:numPr>
          <w:ilvl w:val="0"/>
          <w:numId w:val="4"/>
        </w:numPr>
        <w:tabs>
          <w:tab w:val="left" w:pos="567"/>
        </w:tabs>
        <w:jc w:val="both"/>
      </w:pPr>
      <w:r>
        <w:t>ostatní osobní náklady,</w:t>
      </w:r>
    </w:p>
    <w:p w:rsidR="00ED6CFE" w:rsidRDefault="00490014" w:rsidP="003C29D9">
      <w:pPr>
        <w:numPr>
          <w:ilvl w:val="0"/>
          <w:numId w:val="4"/>
        </w:numPr>
        <w:tabs>
          <w:tab w:val="left" w:pos="567"/>
        </w:tabs>
        <w:jc w:val="both"/>
      </w:pPr>
      <w:r>
        <w:t>ostatní – n</w:t>
      </w:r>
      <w:r w:rsidR="002232EA">
        <w:t>apř.</w:t>
      </w:r>
      <w:r w:rsidR="00A06B83">
        <w:t xml:space="preserve"> pojištění, platy.</w:t>
      </w:r>
    </w:p>
    <w:p w:rsidR="007D7B08" w:rsidRPr="005D4425" w:rsidRDefault="00F0338E">
      <w:pPr>
        <w:jc w:val="center"/>
        <w:rPr>
          <w:sz w:val="24"/>
          <w:szCs w:val="24"/>
        </w:rPr>
      </w:pPr>
      <w:r>
        <w:rPr>
          <w:sz w:val="24"/>
          <w:szCs w:val="24"/>
        </w:rPr>
        <w:br w:type="page"/>
      </w:r>
    </w:p>
    <w:p w:rsidR="00212E8E" w:rsidRDefault="00212E8E" w:rsidP="00212E8E">
      <w:pPr>
        <w:jc w:val="center"/>
        <w:rPr>
          <w:b/>
          <w:sz w:val="32"/>
        </w:rPr>
      </w:pPr>
      <w:r>
        <w:rPr>
          <w:b/>
          <w:sz w:val="32"/>
        </w:rPr>
        <w:lastRenderedPageBreak/>
        <w:t>KOMENTÁŘ ROZPOČTU</w:t>
      </w:r>
    </w:p>
    <w:p w:rsidR="00212E8E" w:rsidRDefault="00212E8E" w:rsidP="00212E8E">
      <w:pPr>
        <w:jc w:val="center"/>
        <w:rPr>
          <w:sz w:val="24"/>
        </w:rPr>
      </w:pPr>
    </w:p>
    <w:p w:rsidR="00212E8E" w:rsidRDefault="00212E8E" w:rsidP="00212E8E">
      <w:pPr>
        <w:jc w:val="both"/>
        <w:rPr>
          <w:sz w:val="24"/>
        </w:rPr>
      </w:pPr>
      <w:r>
        <w:rPr>
          <w:b/>
          <w:sz w:val="24"/>
          <w:u w:val="single"/>
        </w:rPr>
        <w:t>Celkové náklady</w:t>
      </w:r>
      <w:r>
        <w:rPr>
          <w:sz w:val="24"/>
        </w:rPr>
        <w:t xml:space="preserve">: (tzn. součet </w:t>
      </w:r>
      <w:r>
        <w:rPr>
          <w:b/>
          <w:sz w:val="24"/>
        </w:rPr>
        <w:t>všech nákladů na projekt:</w:t>
      </w:r>
      <w:r>
        <w:rPr>
          <w:sz w:val="24"/>
        </w:rPr>
        <w:t xml:space="preserve"> vlastní, příp. další zdroje + dotace)</w:t>
      </w:r>
    </w:p>
    <w:p w:rsidR="00212E8E" w:rsidRDefault="00212E8E" w:rsidP="00212E8E">
      <w:pPr>
        <w:jc w:val="both"/>
        <w:rPr>
          <w:sz w:val="24"/>
        </w:rPr>
      </w:pPr>
    </w:p>
    <w:p w:rsidR="00212E8E" w:rsidRDefault="00212E8E" w:rsidP="00212E8E">
      <w:pPr>
        <w:jc w:val="center"/>
        <w:rPr>
          <w:sz w:val="24"/>
        </w:rPr>
      </w:pPr>
    </w:p>
    <w:p w:rsidR="00212E8E" w:rsidRPr="00A5421B" w:rsidRDefault="00212E8E" w:rsidP="00212E8E">
      <w:pPr>
        <w:jc w:val="both"/>
        <w:rPr>
          <w:sz w:val="24"/>
        </w:rPr>
      </w:pPr>
      <w:r w:rsidRPr="00A5421B">
        <w:rPr>
          <w:b/>
          <w:sz w:val="24"/>
          <w:u w:val="single"/>
        </w:rPr>
        <w:t>Investiční náklady:</w:t>
      </w:r>
      <w:r w:rsidRPr="00A5421B">
        <w:rPr>
          <w:sz w:val="24"/>
        </w:rPr>
        <w:t xml:space="preserve"> (Přesně specifikujte jednotlivé položky uvedené v tabulce včetně jejich vyčíslení v Kč)</w:t>
      </w:r>
    </w:p>
    <w:p w:rsidR="00212E8E" w:rsidRPr="00A5421B" w:rsidRDefault="00F0248C" w:rsidP="00212E8E">
      <w:pPr>
        <w:numPr>
          <w:ilvl w:val="0"/>
          <w:numId w:val="3"/>
        </w:numPr>
        <w:tabs>
          <w:tab w:val="left" w:pos="720"/>
        </w:tabs>
        <w:jc w:val="both"/>
        <w:rPr>
          <w:sz w:val="24"/>
        </w:rPr>
      </w:pPr>
      <w:r>
        <w:rPr>
          <w:sz w:val="24"/>
        </w:rPr>
        <w:t>celkem:</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z toho dotace:</w:t>
      </w:r>
    </w:p>
    <w:p w:rsidR="00212E8E" w:rsidRPr="00A5421B" w:rsidRDefault="00212E8E" w:rsidP="00212E8E">
      <w:pPr>
        <w:ind w:left="360"/>
        <w:jc w:val="both"/>
        <w:rPr>
          <w:sz w:val="24"/>
        </w:rPr>
      </w:pPr>
    </w:p>
    <w:p w:rsidR="00212E8E" w:rsidRPr="00A5421B" w:rsidRDefault="00212E8E" w:rsidP="00212E8E">
      <w:pPr>
        <w:numPr>
          <w:ilvl w:val="0"/>
          <w:numId w:val="3"/>
        </w:numPr>
        <w:tabs>
          <w:tab w:val="left" w:pos="720"/>
        </w:tabs>
        <w:jc w:val="both"/>
        <w:rPr>
          <w:sz w:val="24"/>
        </w:rPr>
      </w:pPr>
      <w:r w:rsidRPr="00A5421B">
        <w:rPr>
          <w:sz w:val="24"/>
        </w:rPr>
        <w:t xml:space="preserve">           vlastní prostředky:</w:t>
      </w: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232EA" w:rsidRDefault="00212E8E" w:rsidP="00212E8E">
      <w:pPr>
        <w:ind w:left="283"/>
        <w:jc w:val="both"/>
        <w:rPr>
          <w:sz w:val="24"/>
        </w:rPr>
      </w:pPr>
      <w:r>
        <w:rPr>
          <w:b/>
          <w:sz w:val="24"/>
          <w:u w:val="single"/>
        </w:rPr>
        <w:t>Neinvestiční náklady</w:t>
      </w:r>
      <w:r>
        <w:rPr>
          <w:b/>
          <w:sz w:val="24"/>
        </w:rPr>
        <w:t xml:space="preserve">: </w:t>
      </w:r>
      <w:r>
        <w:rPr>
          <w:sz w:val="24"/>
        </w:rPr>
        <w:t>(Přesně specifikujte jednotlivé položky uvedené v tabulce pod body 1), 2), 3) a 4) včetně vyčíslení v Kč</w:t>
      </w:r>
      <w:r>
        <w:rPr>
          <w:bCs/>
          <w:sz w:val="24"/>
        </w:rPr>
        <w:t xml:space="preserve">. U </w:t>
      </w:r>
      <w:r>
        <w:rPr>
          <w:sz w:val="24"/>
        </w:rPr>
        <w:t xml:space="preserve">ostatních osobních nákladů uveďte </w:t>
      </w:r>
      <w:r w:rsidR="002232EA">
        <w:rPr>
          <w:sz w:val="24"/>
        </w:rPr>
        <w:t xml:space="preserve">orientační </w:t>
      </w:r>
      <w:r>
        <w:rPr>
          <w:sz w:val="24"/>
        </w:rPr>
        <w:t xml:space="preserve">rozpis osob podílejících se na zajištění projektu </w:t>
      </w:r>
      <w:r w:rsidR="002232EA">
        <w:rPr>
          <w:sz w:val="24"/>
        </w:rPr>
        <w:t>podle druhu práce, počtu hodin (výše úvazku) a výše odměny.</w:t>
      </w:r>
    </w:p>
    <w:p w:rsidR="00212E8E" w:rsidRDefault="00212E8E" w:rsidP="00212E8E">
      <w:pPr>
        <w:numPr>
          <w:ilvl w:val="0"/>
          <w:numId w:val="3"/>
        </w:numPr>
        <w:tabs>
          <w:tab w:val="left" w:pos="720"/>
        </w:tabs>
        <w:jc w:val="both"/>
        <w:rPr>
          <w:sz w:val="24"/>
        </w:rPr>
      </w:pPr>
      <w:r>
        <w:rPr>
          <w:sz w:val="24"/>
        </w:rPr>
        <w:t>celkem:</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z toho dotace:</w:t>
      </w:r>
    </w:p>
    <w:p w:rsidR="00212E8E" w:rsidRDefault="00212E8E" w:rsidP="00212E8E">
      <w:pPr>
        <w:ind w:left="360"/>
        <w:jc w:val="both"/>
        <w:rPr>
          <w:sz w:val="24"/>
        </w:rPr>
      </w:pPr>
    </w:p>
    <w:p w:rsidR="00212E8E" w:rsidRDefault="00212E8E" w:rsidP="00212E8E">
      <w:pPr>
        <w:numPr>
          <w:ilvl w:val="0"/>
          <w:numId w:val="3"/>
        </w:numPr>
        <w:tabs>
          <w:tab w:val="left" w:pos="720"/>
        </w:tabs>
        <w:jc w:val="both"/>
        <w:rPr>
          <w:sz w:val="24"/>
        </w:rPr>
      </w:pPr>
      <w:r>
        <w:rPr>
          <w:sz w:val="24"/>
        </w:rPr>
        <w:t xml:space="preserve">           vlastní prostředky:</w:t>
      </w:r>
    </w:p>
    <w:p w:rsidR="00212E8E" w:rsidRDefault="00212E8E" w:rsidP="00212E8E">
      <w:pPr>
        <w:ind w:left="360"/>
        <w:jc w:val="both"/>
        <w:rPr>
          <w:sz w:val="24"/>
        </w:rPr>
      </w:pPr>
    </w:p>
    <w:p w:rsidR="00212E8E" w:rsidRDefault="00212E8E" w:rsidP="00212E8E">
      <w:pPr>
        <w:ind w:left="360"/>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r>
        <w:rPr>
          <w:b/>
          <w:sz w:val="24"/>
          <w:u w:val="single"/>
        </w:rPr>
        <w:t>Další zdroje krytí projektu</w:t>
      </w:r>
      <w:r>
        <w:rPr>
          <w:sz w:val="24"/>
          <w:u w:val="single"/>
        </w:rPr>
        <w:t xml:space="preserve"> (i předpokládané)</w:t>
      </w:r>
      <w:r>
        <w:rPr>
          <w:sz w:val="24"/>
        </w:rPr>
        <w:t>:</w:t>
      </w:r>
    </w:p>
    <w:p w:rsidR="00212E8E" w:rsidRDefault="00212E8E" w:rsidP="00212E8E">
      <w:pPr>
        <w:jc w:val="both"/>
        <w:rPr>
          <w:sz w:val="24"/>
        </w:rPr>
      </w:pPr>
      <w:r>
        <w:rPr>
          <w:sz w:val="24"/>
        </w:rPr>
        <w:t>(Vypište, pokud žádáte o grant na stejný projekt i u jiné organizace. Jedná se pouze o informativní údaj.)</w:t>
      </w: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jc w:val="both"/>
        <w:rPr>
          <w:sz w:val="24"/>
        </w:rPr>
      </w:pPr>
    </w:p>
    <w:p w:rsidR="00212E8E" w:rsidRDefault="00212E8E" w:rsidP="00212E8E">
      <w:pPr>
        <w:pBdr>
          <w:top w:val="single" w:sz="4" w:space="1" w:color="000000"/>
          <w:left w:val="single" w:sz="4" w:space="1" w:color="000000"/>
          <w:bottom w:val="single" w:sz="4" w:space="1" w:color="000000"/>
          <w:right w:val="single" w:sz="4" w:space="1" w:color="000000"/>
        </w:pBdr>
        <w:jc w:val="both"/>
        <w:rPr>
          <w:b/>
          <w:i/>
          <w:sz w:val="22"/>
        </w:rPr>
      </w:pPr>
      <w:r>
        <w:rPr>
          <w:b/>
          <w:i/>
          <w:sz w:val="22"/>
        </w:rPr>
        <w:t>Rozpis můžete případně vytvořit podrobněji na více stran, držte se však, prosím, daného vzoru.</w:t>
      </w:r>
    </w:p>
    <w:p w:rsidR="00212E8E" w:rsidRPr="00376D25" w:rsidRDefault="00212E8E" w:rsidP="00212E8E">
      <w:pPr>
        <w:jc w:val="both"/>
        <w:rPr>
          <w:sz w:val="24"/>
          <w:szCs w:val="24"/>
        </w:rPr>
      </w:pPr>
    </w:p>
    <w:p w:rsidR="00212E8E" w:rsidRPr="00376D25" w:rsidRDefault="00212E8E" w:rsidP="00212E8E">
      <w:pPr>
        <w:rPr>
          <w:sz w:val="24"/>
          <w:szCs w:val="24"/>
        </w:rPr>
      </w:pPr>
    </w:p>
    <w:sectPr w:rsidR="00212E8E" w:rsidRPr="00376D25">
      <w:footnotePr>
        <w:numFmt w:val="chicago"/>
      </w:footnotePr>
      <w:pgSz w:w="11905" w:h="16837"/>
      <w:pgMar w:top="1417"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941" w:rsidRDefault="00BE1941">
      <w:r>
        <w:separator/>
      </w:r>
    </w:p>
  </w:endnote>
  <w:endnote w:type="continuationSeparator" w:id="0">
    <w:p w:rsidR="00BE1941" w:rsidRDefault="00BE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Default="00D155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Default="00421A46">
    <w:pPr>
      <w:pStyle w:val="Zpat"/>
      <w:widowControl/>
      <w:ind w:right="360"/>
      <w:rPr>
        <w:b/>
        <w:sz w:val="22"/>
      </w:rPr>
    </w:pPr>
    <w:r>
      <w:rPr>
        <w:noProof/>
        <w:lang w:eastAsia="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3500" cy="145415"/>
              <wp:effectExtent l="0"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589" w:rsidRDefault="00D15589">
                          <w:pPr>
                            <w:pStyle w:val="Zpat"/>
                          </w:pPr>
                          <w:r>
                            <w:rPr>
                              <w:rStyle w:val="slostrnky"/>
                            </w:rPr>
                            <w:fldChar w:fldCharType="begin"/>
                          </w:r>
                          <w:r>
                            <w:rPr>
                              <w:rStyle w:val="slostrnky"/>
                            </w:rPr>
                            <w:instrText xml:space="preserve"> PAGE </w:instrText>
                          </w:r>
                          <w:r>
                            <w:rPr>
                              <w:rStyle w:val="slostrnky"/>
                            </w:rPr>
                            <w:fldChar w:fldCharType="separate"/>
                          </w:r>
                          <w:r w:rsidR="005A0869">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RD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SLslgEahmpp7PGOv+O6x4Fo8EW6h6x&#10;yeHO+eQ6uUTuWgq2EVLGid1tb6RFBwIa2cQvnZWmI2k16gSuc8k1Xu2eY0gVkJQOmOm6tAL8gUDY&#10;C5FEQfyoinmZX8+r2Wa5Op+Vm3Ixq87z1SwvqutqmZdVebv5GRgUZd0Jxri6E4pP4izKvyv+sU2S&#10;rKI80dDgajFfxOBesD+GdYw1D98xvy/ceuGhV6XoG7w6OZE61PytYhA2qT0RMtnZS/oxZZCD6R+z&#10;EhUSRJHk4cftCChBNlvNHkErVkMxoe7wwIDRafsdowGatcHu255YjpF8r0BvobMnw07GdjKIonC0&#10;wR6jZN749ALsjRW7DpCTopW+Ak22IgrmiQVQDhNowEj++FiEDn8+j15PT9r6FwAAAP//AwBQSwME&#10;FAAGAAgAAAAhAE3TSEvWAAAAAwEAAA8AAABkcnMvZG93bnJldi54bWxMj8FOwzAQRO9I/IO1SL1R&#10;m1SCEuJU0AquiBSpVzfexlHidRS7bfh7Nic4zs5q5k2xmXwvLjjGNpCGh6UCgVQH21Kj4Xv/fr8G&#10;EZMha/pAqOEHI2zK25vC5DZc6QsvVWoEh1DMjQaX0pBLGWuH3sRlGJDYO4XRm8RybKQdzZXDfS8z&#10;pR6lNy1xgzMDbh3WXXX2Glaf2dMhflS77XDA524d37oTOa0Xd9PrC4iEU/p7hhmf0aFkpmM4k42i&#10;18BD0nwVs6dYHTVkKwWyLOR/9vIXAAD//wMAUEsBAi0AFAAGAAgAAAAhALaDOJL+AAAA4QEAABMA&#10;AAAAAAAAAAAAAAAAAAAAAFtDb250ZW50X1R5cGVzXS54bWxQSwECLQAUAAYACAAAACEAOP0h/9YA&#10;AACUAQAACwAAAAAAAAAAAAAAAAAvAQAAX3JlbHMvLnJlbHNQSwECLQAUAAYACAAAACEAo/WUQ4gC&#10;AAAaBQAADgAAAAAAAAAAAAAAAAAuAgAAZHJzL2Uyb0RvYy54bWxQSwECLQAUAAYACAAAACEATdNI&#10;S9YAAAADAQAADwAAAAAAAAAAAAAAAADiBAAAZHJzL2Rvd25yZXYueG1sUEsFBgAAAAAEAAQA8wAA&#10;AOUFAAAAAA==&#10;" stroked="f">
              <v:fill opacity="0"/>
              <v:textbox inset="0,0,0,0">
                <w:txbxContent>
                  <w:p w:rsidR="00D15589" w:rsidRDefault="00D15589">
                    <w:pPr>
                      <w:pStyle w:val="Zpat"/>
                    </w:pPr>
                    <w:r>
                      <w:rPr>
                        <w:rStyle w:val="slostrnky"/>
                      </w:rPr>
                      <w:fldChar w:fldCharType="begin"/>
                    </w:r>
                    <w:r>
                      <w:rPr>
                        <w:rStyle w:val="slostrnky"/>
                      </w:rPr>
                      <w:instrText xml:space="preserve"> PAGE </w:instrText>
                    </w:r>
                    <w:r>
                      <w:rPr>
                        <w:rStyle w:val="slostrnky"/>
                      </w:rPr>
                      <w:fldChar w:fldCharType="separate"/>
                    </w:r>
                    <w:r w:rsidR="005A0869">
                      <w:rPr>
                        <w:rStyle w:val="slostrnky"/>
                        <w:noProof/>
                      </w:rPr>
                      <w:t>6</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Default="00D155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941" w:rsidRDefault="00BE1941">
      <w:r>
        <w:separator/>
      </w:r>
    </w:p>
  </w:footnote>
  <w:footnote w:type="continuationSeparator" w:id="0">
    <w:p w:rsidR="00BE1941" w:rsidRDefault="00BE1941">
      <w:r>
        <w:continuationSeparator/>
      </w:r>
    </w:p>
  </w:footnote>
  <w:footnote w:id="1">
    <w:p w:rsidR="007A0344" w:rsidRDefault="007A0344" w:rsidP="009E4EF4">
      <w:pPr>
        <w:pStyle w:val="Textpoznpodarou"/>
        <w:jc w:val="both"/>
      </w:pPr>
      <w:r>
        <w:rPr>
          <w:rStyle w:val="Znakapoznpodarou"/>
        </w:rPr>
        <w:footnoteRef/>
      </w:r>
      <w:r w:rsidR="00D86221">
        <w:t xml:space="preserve"> Veřejné výzkumné instituce a</w:t>
      </w:r>
      <w:r w:rsidR="009E4EF4">
        <w:t xml:space="preserve"> </w:t>
      </w:r>
      <w:r>
        <w:t>veřejné vysoké školy povinně uvádějí číslo účtu u České národní banky.</w:t>
      </w:r>
    </w:p>
  </w:footnote>
  <w:footnote w:id="2">
    <w:p w:rsidR="00D15589" w:rsidRPr="0034078C" w:rsidRDefault="00D15589" w:rsidP="00931913">
      <w:pPr>
        <w:pStyle w:val="Textpoznpodarou"/>
      </w:pPr>
      <w:r w:rsidRPr="0034078C">
        <w:rPr>
          <w:rStyle w:val="Znakapoznpodarou"/>
        </w:rPr>
        <w:footnoteRef/>
      </w:r>
      <w:r w:rsidRPr="0034078C">
        <w:t xml:space="preserve"> Uveďte stav ke dni</w:t>
      </w:r>
      <w:r>
        <w:t xml:space="preserve"> podání žádosti</w:t>
      </w:r>
    </w:p>
  </w:footnote>
  <w:footnote w:id="3">
    <w:p w:rsidR="00D15589" w:rsidRDefault="00D15589" w:rsidP="003121F6">
      <w:pPr>
        <w:pStyle w:val="Textpoznpodarou"/>
        <w:jc w:val="both"/>
      </w:pPr>
      <w:r>
        <w:rPr>
          <w:rStyle w:val="Znakapoznpodarou"/>
        </w:rPr>
        <w:footnoteRef/>
      </w:r>
      <w:r>
        <w:t xml:space="preserve"> Uveďte stav ke dni podání žádosti</w:t>
      </w:r>
    </w:p>
  </w:footnote>
  <w:footnote w:id="4">
    <w:p w:rsidR="00D15589" w:rsidRDefault="00D15589" w:rsidP="003121F6">
      <w:pPr>
        <w:pStyle w:val="Textpoznpodarou"/>
        <w:jc w:val="both"/>
      </w:pPr>
      <w:r>
        <w:rPr>
          <w:rStyle w:val="Znakapoznpodarou"/>
        </w:rPr>
        <w:footnoteRef/>
      </w:r>
      <w:r>
        <w:t xml:space="preserve"> Týká se zejm. žadatelů akciových společností s listinnými akciemi na majitele. Uveďte jen tehdy, nelze-li tyto osoby identifikovat podle výpisu z Obchodního rejstříku, který je přílohou žádosti.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Default="00D155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Pr="00971028" w:rsidRDefault="00D15589" w:rsidP="0080280C">
    <w:pPr>
      <w:pStyle w:val="Zhlav"/>
      <w:rPr>
        <w:b/>
        <w:sz w:val="24"/>
        <w:szCs w:val="24"/>
      </w:rPr>
    </w:pPr>
    <w:r w:rsidRPr="00971028">
      <w:rPr>
        <w:b/>
        <w:sz w:val="24"/>
        <w:szCs w:val="24"/>
      </w:rPr>
      <w:t>V</w:t>
    </w:r>
    <w:r>
      <w:rPr>
        <w:b/>
        <w:sz w:val="24"/>
        <w:szCs w:val="24"/>
      </w:rPr>
      <w:t>ISK 8/B – Informační zdroje</w:t>
    </w:r>
    <w:r w:rsidR="00BD0E01">
      <w:rPr>
        <w:b/>
        <w:sz w:val="24"/>
        <w:szCs w:val="24"/>
      </w:rPr>
      <w:t xml:space="preserve"> 2020</w:t>
    </w:r>
  </w:p>
  <w:p w:rsidR="00D15589" w:rsidRDefault="00D15589">
    <w:pPr>
      <w:pStyle w:val="Zhlav"/>
      <w:ind w:right="360"/>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89" w:rsidRPr="00971028" w:rsidRDefault="00D15589">
    <w:pPr>
      <w:pStyle w:val="Zhlav"/>
      <w:rPr>
        <w:b/>
        <w:sz w:val="24"/>
        <w:szCs w:val="24"/>
      </w:rPr>
    </w:pPr>
    <w:r w:rsidRPr="00971028">
      <w:rPr>
        <w:b/>
        <w:sz w:val="24"/>
        <w:szCs w:val="24"/>
      </w:rPr>
      <w:t>V</w:t>
    </w:r>
    <w:r>
      <w:rPr>
        <w:b/>
        <w:sz w:val="24"/>
        <w:szCs w:val="24"/>
      </w:rPr>
      <w:t>ISK 8/B – Informační zdroje</w:t>
    </w:r>
    <w:r w:rsidR="00BD0E01">
      <w:rPr>
        <w:b/>
        <w:sz w:val="24"/>
        <w:szCs w:val="24"/>
      </w:rPr>
      <w:t xml:space="preserve"> 2020</w:t>
    </w:r>
  </w:p>
  <w:p w:rsidR="00D15589" w:rsidRDefault="00D1558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C6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E8A4960"/>
    <w:lvl w:ilvl="0">
      <w:numFmt w:val="decimal"/>
      <w:lvlText w:val="*"/>
      <w:lvlJc w:val="left"/>
      <w:pPr>
        <w:ind w:left="0" w:firstLine="0"/>
      </w:pPr>
    </w:lvl>
  </w:abstractNum>
  <w:abstractNum w:abstractNumId="2">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5">
    <w:nsid w:val="00000004"/>
    <w:multiLevelType w:val="singleLevel"/>
    <w:tmpl w:val="00000004"/>
    <w:name w:val="WW8Num8"/>
    <w:lvl w:ilvl="0">
      <w:start w:val="1"/>
      <w:numFmt w:val="lowerLetter"/>
      <w:lvlText w:val="%1)"/>
      <w:lvlJc w:val="left"/>
      <w:pPr>
        <w:tabs>
          <w:tab w:val="num" w:pos="567"/>
        </w:tabs>
        <w:ind w:left="567" w:hanging="283"/>
      </w:pPr>
      <w:rPr>
        <w:rFonts w:ascii="Times New Roman" w:hAnsi="Times New Roman" w:cs="Times New Roman"/>
      </w:rPr>
    </w:lvl>
  </w:abstractNum>
  <w:abstractNum w:abstractNumId="6">
    <w:nsid w:val="00000005"/>
    <w:multiLevelType w:val="singleLevel"/>
    <w:tmpl w:val="00000005"/>
    <w:name w:val="WW8Num13"/>
    <w:lvl w:ilvl="0">
      <w:start w:val="4"/>
      <w:numFmt w:val="decimal"/>
      <w:lvlText w:val="%1) "/>
      <w:lvlJc w:val="left"/>
      <w:pPr>
        <w:tabs>
          <w:tab w:val="num" w:pos="283"/>
        </w:tabs>
        <w:ind w:left="283" w:hanging="283"/>
      </w:pPr>
      <w:rPr>
        <w:rFonts w:ascii="Times New Roman" w:hAnsi="Times New Roman" w:cs="Times New Roman"/>
        <w:b/>
        <w:i w:val="0"/>
        <w:sz w:val="24"/>
        <w:szCs w:val="24"/>
      </w:rPr>
    </w:lvl>
  </w:abstractNum>
  <w:abstractNum w:abstractNumId="7">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8">
    <w:nsid w:val="00000007"/>
    <w:multiLevelType w:val="multilevel"/>
    <w:tmpl w:val="00000007"/>
    <w:name w:val="WW8Num1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CBB1D9C"/>
    <w:multiLevelType w:val="multilevel"/>
    <w:tmpl w:val="3C0E3C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9C149B"/>
    <w:multiLevelType w:val="hybridMultilevel"/>
    <w:tmpl w:val="6BB0A5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1"/>
    <w:lvlOverride w:ilvl="0">
      <w:lvl w:ilvl="0">
        <w:numFmt w:val="bullet"/>
        <w:lvlText w:val=""/>
        <w:legacy w:legacy="1" w:legacySpace="0" w:legacyIndent="283"/>
        <w:lvlJc w:val="left"/>
        <w:pPr>
          <w:ind w:left="283" w:hanging="283"/>
        </w:pPr>
        <w:rPr>
          <w:rFonts w:ascii="Symbol" w:hAnsi="Symbol" w:cs="Times New Roman" w:hint="default"/>
          <w:b w:val="0"/>
          <w:i w:val="0"/>
          <w:sz w:val="20"/>
          <w:szCs w:val="20"/>
        </w:rPr>
      </w:lvl>
    </w:lvlOverride>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5361"/>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D"/>
    <w:rsid w:val="00001F04"/>
    <w:rsid w:val="000020B3"/>
    <w:rsid w:val="00010B5A"/>
    <w:rsid w:val="000140D4"/>
    <w:rsid w:val="00016C03"/>
    <w:rsid w:val="00022644"/>
    <w:rsid w:val="00024705"/>
    <w:rsid w:val="00040578"/>
    <w:rsid w:val="00052D28"/>
    <w:rsid w:val="00061788"/>
    <w:rsid w:val="00063A68"/>
    <w:rsid w:val="00067AD6"/>
    <w:rsid w:val="00070EDA"/>
    <w:rsid w:val="00077F4D"/>
    <w:rsid w:val="00085160"/>
    <w:rsid w:val="00086FA8"/>
    <w:rsid w:val="00091063"/>
    <w:rsid w:val="000A3AAD"/>
    <w:rsid w:val="000A6E0F"/>
    <w:rsid w:val="000A7241"/>
    <w:rsid w:val="000B1FFF"/>
    <w:rsid w:val="000B4175"/>
    <w:rsid w:val="000B74EB"/>
    <w:rsid w:val="000C23C0"/>
    <w:rsid w:val="000C4060"/>
    <w:rsid w:val="000C4889"/>
    <w:rsid w:val="000C5F0E"/>
    <w:rsid w:val="000C7CCD"/>
    <w:rsid w:val="000C7F9F"/>
    <w:rsid w:val="000D11D5"/>
    <w:rsid w:val="000E291A"/>
    <w:rsid w:val="000E3E80"/>
    <w:rsid w:val="000F475F"/>
    <w:rsid w:val="000F5F56"/>
    <w:rsid w:val="00101985"/>
    <w:rsid w:val="0010433D"/>
    <w:rsid w:val="0010687C"/>
    <w:rsid w:val="00107A38"/>
    <w:rsid w:val="0011212B"/>
    <w:rsid w:val="00113738"/>
    <w:rsid w:val="00117DE2"/>
    <w:rsid w:val="00120E78"/>
    <w:rsid w:val="001234DF"/>
    <w:rsid w:val="00124352"/>
    <w:rsid w:val="00134035"/>
    <w:rsid w:val="001428F9"/>
    <w:rsid w:val="0014618B"/>
    <w:rsid w:val="00147089"/>
    <w:rsid w:val="001478EC"/>
    <w:rsid w:val="00147D82"/>
    <w:rsid w:val="00151715"/>
    <w:rsid w:val="001525C3"/>
    <w:rsid w:val="001618F0"/>
    <w:rsid w:val="00167768"/>
    <w:rsid w:val="00167F52"/>
    <w:rsid w:val="00171F51"/>
    <w:rsid w:val="001818CE"/>
    <w:rsid w:val="001827B1"/>
    <w:rsid w:val="00184386"/>
    <w:rsid w:val="0018747F"/>
    <w:rsid w:val="001875A6"/>
    <w:rsid w:val="0019015F"/>
    <w:rsid w:val="00190B57"/>
    <w:rsid w:val="001A1AF0"/>
    <w:rsid w:val="001A7FC2"/>
    <w:rsid w:val="001B292C"/>
    <w:rsid w:val="001B2F8E"/>
    <w:rsid w:val="001B467E"/>
    <w:rsid w:val="001B625D"/>
    <w:rsid w:val="001C2AFF"/>
    <w:rsid w:val="001D029F"/>
    <w:rsid w:val="001D376E"/>
    <w:rsid w:val="001D6EC1"/>
    <w:rsid w:val="001E0930"/>
    <w:rsid w:val="001E0F34"/>
    <w:rsid w:val="001E21A3"/>
    <w:rsid w:val="001E3DFC"/>
    <w:rsid w:val="001E64B1"/>
    <w:rsid w:val="001F1DC7"/>
    <w:rsid w:val="001F2CC0"/>
    <w:rsid w:val="001F3E62"/>
    <w:rsid w:val="001F44BC"/>
    <w:rsid w:val="00210FA3"/>
    <w:rsid w:val="00212E8E"/>
    <w:rsid w:val="00215962"/>
    <w:rsid w:val="00217E8D"/>
    <w:rsid w:val="00220B44"/>
    <w:rsid w:val="002210C9"/>
    <w:rsid w:val="002232EA"/>
    <w:rsid w:val="00227266"/>
    <w:rsid w:val="00231EA4"/>
    <w:rsid w:val="00231FE6"/>
    <w:rsid w:val="00237C5D"/>
    <w:rsid w:val="0025355D"/>
    <w:rsid w:val="002576B6"/>
    <w:rsid w:val="002630FA"/>
    <w:rsid w:val="002664C0"/>
    <w:rsid w:val="00270F6D"/>
    <w:rsid w:val="00274D9E"/>
    <w:rsid w:val="00284DCD"/>
    <w:rsid w:val="00291029"/>
    <w:rsid w:val="002922D1"/>
    <w:rsid w:val="002934D8"/>
    <w:rsid w:val="00295607"/>
    <w:rsid w:val="002971E5"/>
    <w:rsid w:val="002A2548"/>
    <w:rsid w:val="002A4724"/>
    <w:rsid w:val="002A504B"/>
    <w:rsid w:val="002A73AA"/>
    <w:rsid w:val="002B3537"/>
    <w:rsid w:val="002B5071"/>
    <w:rsid w:val="002C2CA5"/>
    <w:rsid w:val="002C6099"/>
    <w:rsid w:val="002D169D"/>
    <w:rsid w:val="002D16F3"/>
    <w:rsid w:val="002D7648"/>
    <w:rsid w:val="002F21D0"/>
    <w:rsid w:val="003121F6"/>
    <w:rsid w:val="003126E8"/>
    <w:rsid w:val="0031289E"/>
    <w:rsid w:val="00313260"/>
    <w:rsid w:val="00325696"/>
    <w:rsid w:val="00325E87"/>
    <w:rsid w:val="00331FC0"/>
    <w:rsid w:val="003325DC"/>
    <w:rsid w:val="00334F97"/>
    <w:rsid w:val="00335A6C"/>
    <w:rsid w:val="0034078C"/>
    <w:rsid w:val="00342AFC"/>
    <w:rsid w:val="00344488"/>
    <w:rsid w:val="003449AA"/>
    <w:rsid w:val="00344E3D"/>
    <w:rsid w:val="00345199"/>
    <w:rsid w:val="00351C27"/>
    <w:rsid w:val="0035204F"/>
    <w:rsid w:val="0035412D"/>
    <w:rsid w:val="00354587"/>
    <w:rsid w:val="00355015"/>
    <w:rsid w:val="00366304"/>
    <w:rsid w:val="00371E72"/>
    <w:rsid w:val="003741AB"/>
    <w:rsid w:val="003759AA"/>
    <w:rsid w:val="00376D25"/>
    <w:rsid w:val="003805F1"/>
    <w:rsid w:val="00380E6F"/>
    <w:rsid w:val="00387F00"/>
    <w:rsid w:val="00394247"/>
    <w:rsid w:val="00394D41"/>
    <w:rsid w:val="00394DAE"/>
    <w:rsid w:val="00395012"/>
    <w:rsid w:val="003957DE"/>
    <w:rsid w:val="003959FF"/>
    <w:rsid w:val="003A03DA"/>
    <w:rsid w:val="003A301E"/>
    <w:rsid w:val="003A4799"/>
    <w:rsid w:val="003A56DE"/>
    <w:rsid w:val="003B4EC7"/>
    <w:rsid w:val="003B6B35"/>
    <w:rsid w:val="003B6D61"/>
    <w:rsid w:val="003B7FBE"/>
    <w:rsid w:val="003C10DA"/>
    <w:rsid w:val="003C29D9"/>
    <w:rsid w:val="003C4AD8"/>
    <w:rsid w:val="003C64DE"/>
    <w:rsid w:val="003D00D4"/>
    <w:rsid w:val="003D1C7C"/>
    <w:rsid w:val="003D2C3F"/>
    <w:rsid w:val="003D7B8A"/>
    <w:rsid w:val="003E0A89"/>
    <w:rsid w:val="003F1550"/>
    <w:rsid w:val="003F21BA"/>
    <w:rsid w:val="00403D81"/>
    <w:rsid w:val="004057A9"/>
    <w:rsid w:val="004125B2"/>
    <w:rsid w:val="004170F7"/>
    <w:rsid w:val="00421A46"/>
    <w:rsid w:val="00421B50"/>
    <w:rsid w:val="00422083"/>
    <w:rsid w:val="00424817"/>
    <w:rsid w:val="00430601"/>
    <w:rsid w:val="004319FC"/>
    <w:rsid w:val="00443B88"/>
    <w:rsid w:val="004448DD"/>
    <w:rsid w:val="00444D17"/>
    <w:rsid w:val="0044787C"/>
    <w:rsid w:val="004511CB"/>
    <w:rsid w:val="00455242"/>
    <w:rsid w:val="0045703D"/>
    <w:rsid w:val="004625F9"/>
    <w:rsid w:val="0046361C"/>
    <w:rsid w:val="00464961"/>
    <w:rsid w:val="004713B1"/>
    <w:rsid w:val="004801A1"/>
    <w:rsid w:val="00480BAC"/>
    <w:rsid w:val="0048201C"/>
    <w:rsid w:val="00490014"/>
    <w:rsid w:val="00495466"/>
    <w:rsid w:val="0049643F"/>
    <w:rsid w:val="004A0B4A"/>
    <w:rsid w:val="004A6CB1"/>
    <w:rsid w:val="004A6CC8"/>
    <w:rsid w:val="004A73A5"/>
    <w:rsid w:val="004B0081"/>
    <w:rsid w:val="004B0D84"/>
    <w:rsid w:val="004B45F9"/>
    <w:rsid w:val="004C0546"/>
    <w:rsid w:val="004C1896"/>
    <w:rsid w:val="004C377A"/>
    <w:rsid w:val="004C3FE3"/>
    <w:rsid w:val="004C690E"/>
    <w:rsid w:val="004D363F"/>
    <w:rsid w:val="004E07C8"/>
    <w:rsid w:val="004E642E"/>
    <w:rsid w:val="004E6C3B"/>
    <w:rsid w:val="004F16EC"/>
    <w:rsid w:val="004F2E0E"/>
    <w:rsid w:val="004F7632"/>
    <w:rsid w:val="00501726"/>
    <w:rsid w:val="00501DDF"/>
    <w:rsid w:val="005030AF"/>
    <w:rsid w:val="00506B3E"/>
    <w:rsid w:val="00506CF9"/>
    <w:rsid w:val="00520443"/>
    <w:rsid w:val="00520B97"/>
    <w:rsid w:val="00520EE6"/>
    <w:rsid w:val="005225B0"/>
    <w:rsid w:val="005231E2"/>
    <w:rsid w:val="00531DA0"/>
    <w:rsid w:val="00534355"/>
    <w:rsid w:val="0054469D"/>
    <w:rsid w:val="00546335"/>
    <w:rsid w:val="00550F72"/>
    <w:rsid w:val="00553A63"/>
    <w:rsid w:val="005543C0"/>
    <w:rsid w:val="005620BD"/>
    <w:rsid w:val="00562CFE"/>
    <w:rsid w:val="00576C9F"/>
    <w:rsid w:val="00577021"/>
    <w:rsid w:val="00581445"/>
    <w:rsid w:val="0058437B"/>
    <w:rsid w:val="00585818"/>
    <w:rsid w:val="00586A75"/>
    <w:rsid w:val="00586E96"/>
    <w:rsid w:val="005910C7"/>
    <w:rsid w:val="0059172F"/>
    <w:rsid w:val="005917BF"/>
    <w:rsid w:val="00597F26"/>
    <w:rsid w:val="005A0869"/>
    <w:rsid w:val="005A342A"/>
    <w:rsid w:val="005A3441"/>
    <w:rsid w:val="005B12B4"/>
    <w:rsid w:val="005B16AB"/>
    <w:rsid w:val="005B239B"/>
    <w:rsid w:val="005B4CB0"/>
    <w:rsid w:val="005C00D4"/>
    <w:rsid w:val="005C4586"/>
    <w:rsid w:val="005D326F"/>
    <w:rsid w:val="005D4425"/>
    <w:rsid w:val="005D67F5"/>
    <w:rsid w:val="005E0EFE"/>
    <w:rsid w:val="005E176E"/>
    <w:rsid w:val="005E3C29"/>
    <w:rsid w:val="005F502A"/>
    <w:rsid w:val="005F5ED6"/>
    <w:rsid w:val="005F788E"/>
    <w:rsid w:val="005F7AB7"/>
    <w:rsid w:val="0060506B"/>
    <w:rsid w:val="00605631"/>
    <w:rsid w:val="006161FB"/>
    <w:rsid w:val="006162B0"/>
    <w:rsid w:val="00620D22"/>
    <w:rsid w:val="00622FA8"/>
    <w:rsid w:val="0062467F"/>
    <w:rsid w:val="00624B40"/>
    <w:rsid w:val="006268B9"/>
    <w:rsid w:val="006333C2"/>
    <w:rsid w:val="0063666A"/>
    <w:rsid w:val="00637620"/>
    <w:rsid w:val="00641570"/>
    <w:rsid w:val="006420FE"/>
    <w:rsid w:val="00645FA4"/>
    <w:rsid w:val="0065072F"/>
    <w:rsid w:val="006513B2"/>
    <w:rsid w:val="00651ED1"/>
    <w:rsid w:val="006531A5"/>
    <w:rsid w:val="0065488C"/>
    <w:rsid w:val="006557BE"/>
    <w:rsid w:val="00663C76"/>
    <w:rsid w:val="006752DD"/>
    <w:rsid w:val="00676622"/>
    <w:rsid w:val="00676B94"/>
    <w:rsid w:val="0068724C"/>
    <w:rsid w:val="00690A33"/>
    <w:rsid w:val="00690D6E"/>
    <w:rsid w:val="00690E9B"/>
    <w:rsid w:val="0069102E"/>
    <w:rsid w:val="00694E43"/>
    <w:rsid w:val="00696B00"/>
    <w:rsid w:val="006A0826"/>
    <w:rsid w:val="006A3667"/>
    <w:rsid w:val="006A50B0"/>
    <w:rsid w:val="006A63E2"/>
    <w:rsid w:val="006A6CB0"/>
    <w:rsid w:val="006A76D9"/>
    <w:rsid w:val="006B0D63"/>
    <w:rsid w:val="006B4943"/>
    <w:rsid w:val="006B6580"/>
    <w:rsid w:val="006C3784"/>
    <w:rsid w:val="006C6B10"/>
    <w:rsid w:val="006D0A27"/>
    <w:rsid w:val="006E27D6"/>
    <w:rsid w:val="006E4EC2"/>
    <w:rsid w:val="006F2277"/>
    <w:rsid w:val="006F5968"/>
    <w:rsid w:val="007032DF"/>
    <w:rsid w:val="0070342C"/>
    <w:rsid w:val="00706ABB"/>
    <w:rsid w:val="00717C00"/>
    <w:rsid w:val="00717CAF"/>
    <w:rsid w:val="007205F4"/>
    <w:rsid w:val="007221DF"/>
    <w:rsid w:val="00725F0D"/>
    <w:rsid w:val="00736633"/>
    <w:rsid w:val="00736969"/>
    <w:rsid w:val="00741E9F"/>
    <w:rsid w:val="00745667"/>
    <w:rsid w:val="00752EEA"/>
    <w:rsid w:val="007547B9"/>
    <w:rsid w:val="00754816"/>
    <w:rsid w:val="00757F56"/>
    <w:rsid w:val="007645C6"/>
    <w:rsid w:val="007653FE"/>
    <w:rsid w:val="0076544B"/>
    <w:rsid w:val="00765F0C"/>
    <w:rsid w:val="00776237"/>
    <w:rsid w:val="00782350"/>
    <w:rsid w:val="00782865"/>
    <w:rsid w:val="00782C00"/>
    <w:rsid w:val="0079743D"/>
    <w:rsid w:val="007A0344"/>
    <w:rsid w:val="007A2BD1"/>
    <w:rsid w:val="007A3009"/>
    <w:rsid w:val="007A3624"/>
    <w:rsid w:val="007A5521"/>
    <w:rsid w:val="007A5E65"/>
    <w:rsid w:val="007A6E6B"/>
    <w:rsid w:val="007B1313"/>
    <w:rsid w:val="007B2DB9"/>
    <w:rsid w:val="007B470B"/>
    <w:rsid w:val="007B5BC3"/>
    <w:rsid w:val="007C671D"/>
    <w:rsid w:val="007C7654"/>
    <w:rsid w:val="007D25AA"/>
    <w:rsid w:val="007D60D0"/>
    <w:rsid w:val="007D7B08"/>
    <w:rsid w:val="007E15FA"/>
    <w:rsid w:val="007E5115"/>
    <w:rsid w:val="007E5835"/>
    <w:rsid w:val="007E5DAE"/>
    <w:rsid w:val="007E64C8"/>
    <w:rsid w:val="007F0E9E"/>
    <w:rsid w:val="007F6D01"/>
    <w:rsid w:val="007F7F69"/>
    <w:rsid w:val="0080248A"/>
    <w:rsid w:val="0080280C"/>
    <w:rsid w:val="008030FD"/>
    <w:rsid w:val="00805C37"/>
    <w:rsid w:val="00814B91"/>
    <w:rsid w:val="00830B19"/>
    <w:rsid w:val="00835AA4"/>
    <w:rsid w:val="00836EC7"/>
    <w:rsid w:val="0084314F"/>
    <w:rsid w:val="008432B2"/>
    <w:rsid w:val="00843535"/>
    <w:rsid w:val="0084451A"/>
    <w:rsid w:val="00852DAA"/>
    <w:rsid w:val="00857F58"/>
    <w:rsid w:val="008663A4"/>
    <w:rsid w:val="0087006E"/>
    <w:rsid w:val="008708E8"/>
    <w:rsid w:val="0088462A"/>
    <w:rsid w:val="00891CEB"/>
    <w:rsid w:val="008929D9"/>
    <w:rsid w:val="00892DEE"/>
    <w:rsid w:val="00893571"/>
    <w:rsid w:val="008A6282"/>
    <w:rsid w:val="008A637A"/>
    <w:rsid w:val="008A743F"/>
    <w:rsid w:val="008B265A"/>
    <w:rsid w:val="008B62A5"/>
    <w:rsid w:val="008B65EB"/>
    <w:rsid w:val="008B72E4"/>
    <w:rsid w:val="008B762D"/>
    <w:rsid w:val="008C226D"/>
    <w:rsid w:val="008C7649"/>
    <w:rsid w:val="008D5118"/>
    <w:rsid w:val="008D772D"/>
    <w:rsid w:val="008E0C70"/>
    <w:rsid w:val="008E701D"/>
    <w:rsid w:val="008F2BD4"/>
    <w:rsid w:val="008F6F07"/>
    <w:rsid w:val="00911108"/>
    <w:rsid w:val="00914856"/>
    <w:rsid w:val="00917A97"/>
    <w:rsid w:val="00921660"/>
    <w:rsid w:val="00925C2F"/>
    <w:rsid w:val="00927162"/>
    <w:rsid w:val="009301A7"/>
    <w:rsid w:val="00930573"/>
    <w:rsid w:val="009309B5"/>
    <w:rsid w:val="00930C2D"/>
    <w:rsid w:val="00931913"/>
    <w:rsid w:val="00933EA8"/>
    <w:rsid w:val="009413A7"/>
    <w:rsid w:val="00945876"/>
    <w:rsid w:val="0094593A"/>
    <w:rsid w:val="00947804"/>
    <w:rsid w:val="00953990"/>
    <w:rsid w:val="00954706"/>
    <w:rsid w:val="00957833"/>
    <w:rsid w:val="00957E11"/>
    <w:rsid w:val="0096349F"/>
    <w:rsid w:val="00965D0C"/>
    <w:rsid w:val="009707B6"/>
    <w:rsid w:val="00970B9C"/>
    <w:rsid w:val="00971028"/>
    <w:rsid w:val="00972F53"/>
    <w:rsid w:val="00973DE4"/>
    <w:rsid w:val="00974BD2"/>
    <w:rsid w:val="009761D5"/>
    <w:rsid w:val="00982241"/>
    <w:rsid w:val="00986130"/>
    <w:rsid w:val="00991C1C"/>
    <w:rsid w:val="009924AC"/>
    <w:rsid w:val="009967E1"/>
    <w:rsid w:val="00997954"/>
    <w:rsid w:val="009B3553"/>
    <w:rsid w:val="009B7908"/>
    <w:rsid w:val="009C1501"/>
    <w:rsid w:val="009C2DEA"/>
    <w:rsid w:val="009C5F7B"/>
    <w:rsid w:val="009C62F9"/>
    <w:rsid w:val="009D409A"/>
    <w:rsid w:val="009D4E1B"/>
    <w:rsid w:val="009E4EF4"/>
    <w:rsid w:val="009E668B"/>
    <w:rsid w:val="009E729B"/>
    <w:rsid w:val="009F2007"/>
    <w:rsid w:val="00A000B5"/>
    <w:rsid w:val="00A002F9"/>
    <w:rsid w:val="00A06B83"/>
    <w:rsid w:val="00A166B7"/>
    <w:rsid w:val="00A17909"/>
    <w:rsid w:val="00A2594A"/>
    <w:rsid w:val="00A2620B"/>
    <w:rsid w:val="00A321DE"/>
    <w:rsid w:val="00A374FD"/>
    <w:rsid w:val="00A43E09"/>
    <w:rsid w:val="00A4631D"/>
    <w:rsid w:val="00A46AC7"/>
    <w:rsid w:val="00A51DBB"/>
    <w:rsid w:val="00A534AF"/>
    <w:rsid w:val="00A5421B"/>
    <w:rsid w:val="00A5542E"/>
    <w:rsid w:val="00A61C6D"/>
    <w:rsid w:val="00A64162"/>
    <w:rsid w:val="00A641A2"/>
    <w:rsid w:val="00A67021"/>
    <w:rsid w:val="00A73182"/>
    <w:rsid w:val="00A743D0"/>
    <w:rsid w:val="00A90DA7"/>
    <w:rsid w:val="00A91065"/>
    <w:rsid w:val="00AA0120"/>
    <w:rsid w:val="00AA1D14"/>
    <w:rsid w:val="00AA6530"/>
    <w:rsid w:val="00AB16C9"/>
    <w:rsid w:val="00AB1915"/>
    <w:rsid w:val="00AB7C53"/>
    <w:rsid w:val="00AC0080"/>
    <w:rsid w:val="00AC1A33"/>
    <w:rsid w:val="00AC30CF"/>
    <w:rsid w:val="00AC3821"/>
    <w:rsid w:val="00AC6288"/>
    <w:rsid w:val="00AD0284"/>
    <w:rsid w:val="00AD21F0"/>
    <w:rsid w:val="00AD3CF2"/>
    <w:rsid w:val="00AE0050"/>
    <w:rsid w:val="00AE10F5"/>
    <w:rsid w:val="00AE701D"/>
    <w:rsid w:val="00AF182D"/>
    <w:rsid w:val="00AF69B0"/>
    <w:rsid w:val="00B04BB0"/>
    <w:rsid w:val="00B150FB"/>
    <w:rsid w:val="00B15355"/>
    <w:rsid w:val="00B256A7"/>
    <w:rsid w:val="00B40542"/>
    <w:rsid w:val="00B44035"/>
    <w:rsid w:val="00B46B8D"/>
    <w:rsid w:val="00B54603"/>
    <w:rsid w:val="00B6133E"/>
    <w:rsid w:val="00B70FF0"/>
    <w:rsid w:val="00B76AD3"/>
    <w:rsid w:val="00B8595E"/>
    <w:rsid w:val="00B86B94"/>
    <w:rsid w:val="00B86B9C"/>
    <w:rsid w:val="00B9235C"/>
    <w:rsid w:val="00B97FA8"/>
    <w:rsid w:val="00BA3C7C"/>
    <w:rsid w:val="00BA5A54"/>
    <w:rsid w:val="00BA7FC9"/>
    <w:rsid w:val="00BB171B"/>
    <w:rsid w:val="00BB33FF"/>
    <w:rsid w:val="00BB35D7"/>
    <w:rsid w:val="00BB3C1A"/>
    <w:rsid w:val="00BC0C54"/>
    <w:rsid w:val="00BC24BE"/>
    <w:rsid w:val="00BC2B2F"/>
    <w:rsid w:val="00BC2FD9"/>
    <w:rsid w:val="00BC65C2"/>
    <w:rsid w:val="00BD0E01"/>
    <w:rsid w:val="00BD1F5D"/>
    <w:rsid w:val="00BD4F69"/>
    <w:rsid w:val="00BD6FE0"/>
    <w:rsid w:val="00BE0870"/>
    <w:rsid w:val="00BE1941"/>
    <w:rsid w:val="00BE20D4"/>
    <w:rsid w:val="00BE7440"/>
    <w:rsid w:val="00BF06AA"/>
    <w:rsid w:val="00BF2425"/>
    <w:rsid w:val="00C07479"/>
    <w:rsid w:val="00C156FD"/>
    <w:rsid w:val="00C1766C"/>
    <w:rsid w:val="00C17972"/>
    <w:rsid w:val="00C201E3"/>
    <w:rsid w:val="00C22BD4"/>
    <w:rsid w:val="00C2428D"/>
    <w:rsid w:val="00C24A76"/>
    <w:rsid w:val="00C2796F"/>
    <w:rsid w:val="00C320AF"/>
    <w:rsid w:val="00C33780"/>
    <w:rsid w:val="00C343E8"/>
    <w:rsid w:val="00C376EF"/>
    <w:rsid w:val="00C440C3"/>
    <w:rsid w:val="00C47688"/>
    <w:rsid w:val="00C51CB9"/>
    <w:rsid w:val="00C533BD"/>
    <w:rsid w:val="00C55771"/>
    <w:rsid w:val="00C559BE"/>
    <w:rsid w:val="00C60344"/>
    <w:rsid w:val="00C65A53"/>
    <w:rsid w:val="00C720C9"/>
    <w:rsid w:val="00C76FB2"/>
    <w:rsid w:val="00C77897"/>
    <w:rsid w:val="00C812A9"/>
    <w:rsid w:val="00C81783"/>
    <w:rsid w:val="00C82F6D"/>
    <w:rsid w:val="00C8431B"/>
    <w:rsid w:val="00C85FBC"/>
    <w:rsid w:val="00C907B4"/>
    <w:rsid w:val="00C9173B"/>
    <w:rsid w:val="00C918F9"/>
    <w:rsid w:val="00C9474A"/>
    <w:rsid w:val="00C95F90"/>
    <w:rsid w:val="00C978FB"/>
    <w:rsid w:val="00CA317B"/>
    <w:rsid w:val="00CA3C07"/>
    <w:rsid w:val="00CB4FCA"/>
    <w:rsid w:val="00CB7018"/>
    <w:rsid w:val="00CC13A2"/>
    <w:rsid w:val="00CC144D"/>
    <w:rsid w:val="00CC2142"/>
    <w:rsid w:val="00CC2D62"/>
    <w:rsid w:val="00CC3809"/>
    <w:rsid w:val="00CC541D"/>
    <w:rsid w:val="00CC7879"/>
    <w:rsid w:val="00CD2BE4"/>
    <w:rsid w:val="00CD307D"/>
    <w:rsid w:val="00CD4710"/>
    <w:rsid w:val="00CE0EF9"/>
    <w:rsid w:val="00CE3768"/>
    <w:rsid w:val="00CE5CE7"/>
    <w:rsid w:val="00CF1605"/>
    <w:rsid w:val="00CF7FCF"/>
    <w:rsid w:val="00D0085C"/>
    <w:rsid w:val="00D047DE"/>
    <w:rsid w:val="00D12A54"/>
    <w:rsid w:val="00D15589"/>
    <w:rsid w:val="00D16DCF"/>
    <w:rsid w:val="00D16EF1"/>
    <w:rsid w:val="00D203F3"/>
    <w:rsid w:val="00D21AB1"/>
    <w:rsid w:val="00D22CA0"/>
    <w:rsid w:val="00D23B51"/>
    <w:rsid w:val="00D34FD6"/>
    <w:rsid w:val="00D36906"/>
    <w:rsid w:val="00D4086A"/>
    <w:rsid w:val="00D40E11"/>
    <w:rsid w:val="00D41213"/>
    <w:rsid w:val="00D4167B"/>
    <w:rsid w:val="00D4313F"/>
    <w:rsid w:val="00D47AA3"/>
    <w:rsid w:val="00D57051"/>
    <w:rsid w:val="00D6187D"/>
    <w:rsid w:val="00D62C33"/>
    <w:rsid w:val="00D702D0"/>
    <w:rsid w:val="00D709C1"/>
    <w:rsid w:val="00D72FF2"/>
    <w:rsid w:val="00D83387"/>
    <w:rsid w:val="00D8514B"/>
    <w:rsid w:val="00D86221"/>
    <w:rsid w:val="00D86465"/>
    <w:rsid w:val="00D87750"/>
    <w:rsid w:val="00DA0764"/>
    <w:rsid w:val="00DA438F"/>
    <w:rsid w:val="00DA5C7A"/>
    <w:rsid w:val="00DA6CA2"/>
    <w:rsid w:val="00DB1659"/>
    <w:rsid w:val="00DC0327"/>
    <w:rsid w:val="00DC1A3A"/>
    <w:rsid w:val="00DC243F"/>
    <w:rsid w:val="00DC38B8"/>
    <w:rsid w:val="00DC7988"/>
    <w:rsid w:val="00DD55ED"/>
    <w:rsid w:val="00DD5F21"/>
    <w:rsid w:val="00DD7744"/>
    <w:rsid w:val="00DE2BFA"/>
    <w:rsid w:val="00DE3DEC"/>
    <w:rsid w:val="00DE736F"/>
    <w:rsid w:val="00DF2415"/>
    <w:rsid w:val="00DF2F23"/>
    <w:rsid w:val="00E03D89"/>
    <w:rsid w:val="00E04360"/>
    <w:rsid w:val="00E122BE"/>
    <w:rsid w:val="00E14A1C"/>
    <w:rsid w:val="00E156D8"/>
    <w:rsid w:val="00E2164F"/>
    <w:rsid w:val="00E22083"/>
    <w:rsid w:val="00E3733A"/>
    <w:rsid w:val="00E42117"/>
    <w:rsid w:val="00E45269"/>
    <w:rsid w:val="00E467A0"/>
    <w:rsid w:val="00E54B2E"/>
    <w:rsid w:val="00E65421"/>
    <w:rsid w:val="00E6586F"/>
    <w:rsid w:val="00E65D5C"/>
    <w:rsid w:val="00E75FE1"/>
    <w:rsid w:val="00E81552"/>
    <w:rsid w:val="00E83345"/>
    <w:rsid w:val="00E90EDD"/>
    <w:rsid w:val="00E91870"/>
    <w:rsid w:val="00E926A2"/>
    <w:rsid w:val="00E95B4B"/>
    <w:rsid w:val="00E97469"/>
    <w:rsid w:val="00EA7DFB"/>
    <w:rsid w:val="00EB021F"/>
    <w:rsid w:val="00EB1436"/>
    <w:rsid w:val="00EB3744"/>
    <w:rsid w:val="00EB4975"/>
    <w:rsid w:val="00EB6622"/>
    <w:rsid w:val="00EB6696"/>
    <w:rsid w:val="00EC025A"/>
    <w:rsid w:val="00EC0D53"/>
    <w:rsid w:val="00EC643C"/>
    <w:rsid w:val="00EC731F"/>
    <w:rsid w:val="00EC785A"/>
    <w:rsid w:val="00ED3EF1"/>
    <w:rsid w:val="00ED5569"/>
    <w:rsid w:val="00ED6CFE"/>
    <w:rsid w:val="00EE0366"/>
    <w:rsid w:val="00EE4267"/>
    <w:rsid w:val="00EF1141"/>
    <w:rsid w:val="00EF1188"/>
    <w:rsid w:val="00EF689A"/>
    <w:rsid w:val="00EF6B02"/>
    <w:rsid w:val="00EF73D0"/>
    <w:rsid w:val="00F0248C"/>
    <w:rsid w:val="00F0338E"/>
    <w:rsid w:val="00F07C3D"/>
    <w:rsid w:val="00F12867"/>
    <w:rsid w:val="00F1385B"/>
    <w:rsid w:val="00F1410F"/>
    <w:rsid w:val="00F1650B"/>
    <w:rsid w:val="00F223F0"/>
    <w:rsid w:val="00F2501E"/>
    <w:rsid w:val="00F25A4C"/>
    <w:rsid w:val="00F261C9"/>
    <w:rsid w:val="00F26A0A"/>
    <w:rsid w:val="00F31547"/>
    <w:rsid w:val="00F37DA3"/>
    <w:rsid w:val="00F50B9E"/>
    <w:rsid w:val="00F52ADA"/>
    <w:rsid w:val="00F52C2E"/>
    <w:rsid w:val="00F6121F"/>
    <w:rsid w:val="00F625E4"/>
    <w:rsid w:val="00F647B5"/>
    <w:rsid w:val="00F65B40"/>
    <w:rsid w:val="00F67C3A"/>
    <w:rsid w:val="00F67E83"/>
    <w:rsid w:val="00F71FE0"/>
    <w:rsid w:val="00F829D3"/>
    <w:rsid w:val="00F8428F"/>
    <w:rsid w:val="00F86722"/>
    <w:rsid w:val="00F87FDF"/>
    <w:rsid w:val="00F931D9"/>
    <w:rsid w:val="00F94A20"/>
    <w:rsid w:val="00FA3B20"/>
    <w:rsid w:val="00FB47A3"/>
    <w:rsid w:val="00FB63D9"/>
    <w:rsid w:val="00FB6DEA"/>
    <w:rsid w:val="00FB7D1F"/>
    <w:rsid w:val="00FC1FFA"/>
    <w:rsid w:val="00FC42E3"/>
    <w:rsid w:val="00FC79EA"/>
    <w:rsid w:val="00FD08AA"/>
    <w:rsid w:val="00FD166A"/>
    <w:rsid w:val="00FE2A16"/>
    <w:rsid w:val="00FE50D6"/>
    <w:rsid w:val="00FE7D48"/>
    <w:rsid w:val="00FF059C"/>
    <w:rsid w:val="00FF179E"/>
    <w:rsid w:val="00FF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Caption1">
    <w:name w:val="Caption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BalloonText1">
    <w:name w:val="Balloon Text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BodyText22">
    <w:name w:val="Body Text 22"/>
    <w:basedOn w:val="Normln"/>
    <w:pPr>
      <w:autoSpaceDE/>
      <w:ind w:right="142"/>
    </w:pPr>
    <w:rPr>
      <w:sz w:val="22"/>
    </w:rPr>
  </w:style>
  <w:style w:type="paragraph" w:customStyle="1" w:styleId="Zkladntext21">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ZkladntextChar">
    <w:name w:val="Základní text Char"/>
    <w:link w:val="Zkladntext"/>
    <w:rsid w:val="00A534AF"/>
    <w:rPr>
      <w:sz w:val="24"/>
      <w:szCs w:val="24"/>
      <w:lang w:eastAsia="ar-SA"/>
    </w:rPr>
  </w:style>
  <w:style w:type="character" w:customStyle="1" w:styleId="SubtleEmphasis1">
    <w:name w:val="Subtle Emphasis1"/>
    <w:uiPriority w:val="19"/>
    <w:qFormat/>
    <w:rsid w:val="00893571"/>
    <w:rPr>
      <w:i/>
      <w:iCs/>
      <w:color w:val="808080"/>
    </w:rPr>
  </w:style>
  <w:style w:type="character" w:customStyle="1" w:styleId="ZkladntextodsazenChar">
    <w:name w:val="Základní text odsazený Char"/>
    <w:link w:val="Zkladntextodsazen"/>
    <w:rsid w:val="009C1501"/>
    <w:rPr>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qFormat/>
    <w:pPr>
      <w:keepNext/>
      <w:widowControl w:val="0"/>
      <w:numPr>
        <w:numId w:val="1"/>
      </w:numPr>
      <w:ind w:left="1416"/>
      <w:jc w:val="both"/>
      <w:outlineLvl w:val="0"/>
    </w:pPr>
    <w:rPr>
      <w:b/>
      <w:b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Caption1">
    <w:name w:val="Caption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BalloonText1">
    <w:name w:val="Balloon Text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semiHidden/>
    <w:pPr>
      <w:widowControl w:val="0"/>
    </w:pPr>
  </w:style>
  <w:style w:type="paragraph" w:styleId="Zpat">
    <w:name w:val="footer"/>
    <w:basedOn w:val="Normln"/>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BodyText22">
    <w:name w:val="Body Text 22"/>
    <w:basedOn w:val="Normln"/>
    <w:pPr>
      <w:autoSpaceDE/>
      <w:ind w:right="142"/>
    </w:pPr>
    <w:rPr>
      <w:sz w:val="22"/>
    </w:rPr>
  </w:style>
  <w:style w:type="paragraph" w:customStyle="1" w:styleId="Zkladntext21">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character" w:customStyle="1" w:styleId="ZkladntextChar">
    <w:name w:val="Základní text Char"/>
    <w:link w:val="Zkladntext"/>
    <w:rsid w:val="00A534AF"/>
    <w:rPr>
      <w:sz w:val="24"/>
      <w:szCs w:val="24"/>
      <w:lang w:eastAsia="ar-SA"/>
    </w:rPr>
  </w:style>
  <w:style w:type="character" w:customStyle="1" w:styleId="SubtleEmphasis1">
    <w:name w:val="Subtle Emphasis1"/>
    <w:uiPriority w:val="19"/>
    <w:qFormat/>
    <w:rsid w:val="00893571"/>
    <w:rPr>
      <w:i/>
      <w:iCs/>
      <w:color w:val="808080"/>
    </w:rPr>
  </w:style>
  <w:style w:type="character" w:customStyle="1" w:styleId="ZkladntextodsazenChar">
    <w:name w:val="Základní text odsazený Char"/>
    <w:link w:val="Zkladntextodsazen"/>
    <w:rsid w:val="009C1501"/>
    <w:rPr>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93479">
      <w:bodyDiv w:val="1"/>
      <w:marLeft w:val="0"/>
      <w:marRight w:val="0"/>
      <w:marTop w:val="0"/>
      <w:marBottom w:val="0"/>
      <w:divBdr>
        <w:top w:val="none" w:sz="0" w:space="0" w:color="auto"/>
        <w:left w:val="none" w:sz="0" w:space="0" w:color="auto"/>
        <w:bottom w:val="none" w:sz="0" w:space="0" w:color="auto"/>
        <w:right w:val="none" w:sz="0" w:space="0" w:color="auto"/>
      </w:divBdr>
    </w:div>
    <w:div w:id="97332294">
      <w:bodyDiv w:val="1"/>
      <w:marLeft w:val="0"/>
      <w:marRight w:val="0"/>
      <w:marTop w:val="0"/>
      <w:marBottom w:val="0"/>
      <w:divBdr>
        <w:top w:val="none" w:sz="0" w:space="0" w:color="auto"/>
        <w:left w:val="none" w:sz="0" w:space="0" w:color="auto"/>
        <w:bottom w:val="none" w:sz="0" w:space="0" w:color="auto"/>
        <w:right w:val="none" w:sz="0" w:space="0" w:color="auto"/>
      </w:divBdr>
    </w:div>
    <w:div w:id="263192863">
      <w:bodyDiv w:val="1"/>
      <w:marLeft w:val="0"/>
      <w:marRight w:val="0"/>
      <w:marTop w:val="0"/>
      <w:marBottom w:val="0"/>
      <w:divBdr>
        <w:top w:val="none" w:sz="0" w:space="0" w:color="auto"/>
        <w:left w:val="none" w:sz="0" w:space="0" w:color="auto"/>
        <w:bottom w:val="none" w:sz="0" w:space="0" w:color="auto"/>
        <w:right w:val="none" w:sz="0" w:space="0" w:color="auto"/>
      </w:divBdr>
    </w:div>
    <w:div w:id="597493539">
      <w:bodyDiv w:val="1"/>
      <w:marLeft w:val="0"/>
      <w:marRight w:val="0"/>
      <w:marTop w:val="0"/>
      <w:marBottom w:val="0"/>
      <w:divBdr>
        <w:top w:val="none" w:sz="0" w:space="0" w:color="auto"/>
        <w:left w:val="none" w:sz="0" w:space="0" w:color="auto"/>
        <w:bottom w:val="none" w:sz="0" w:space="0" w:color="auto"/>
        <w:right w:val="none" w:sz="0" w:space="0" w:color="auto"/>
      </w:divBdr>
    </w:div>
    <w:div w:id="684209620">
      <w:bodyDiv w:val="1"/>
      <w:marLeft w:val="0"/>
      <w:marRight w:val="0"/>
      <w:marTop w:val="0"/>
      <w:marBottom w:val="0"/>
      <w:divBdr>
        <w:top w:val="none" w:sz="0" w:space="0" w:color="auto"/>
        <w:left w:val="none" w:sz="0" w:space="0" w:color="auto"/>
        <w:bottom w:val="none" w:sz="0" w:space="0" w:color="auto"/>
        <w:right w:val="none" w:sz="0" w:space="0" w:color="auto"/>
      </w:divBdr>
    </w:div>
    <w:div w:id="887572891">
      <w:bodyDiv w:val="1"/>
      <w:marLeft w:val="0"/>
      <w:marRight w:val="0"/>
      <w:marTop w:val="0"/>
      <w:marBottom w:val="0"/>
      <w:divBdr>
        <w:top w:val="none" w:sz="0" w:space="0" w:color="auto"/>
        <w:left w:val="none" w:sz="0" w:space="0" w:color="auto"/>
        <w:bottom w:val="none" w:sz="0" w:space="0" w:color="auto"/>
        <w:right w:val="none" w:sz="0" w:space="0" w:color="auto"/>
      </w:divBdr>
    </w:div>
    <w:div w:id="980816816">
      <w:bodyDiv w:val="1"/>
      <w:marLeft w:val="0"/>
      <w:marRight w:val="0"/>
      <w:marTop w:val="0"/>
      <w:marBottom w:val="0"/>
      <w:divBdr>
        <w:top w:val="none" w:sz="0" w:space="0" w:color="auto"/>
        <w:left w:val="none" w:sz="0" w:space="0" w:color="auto"/>
        <w:bottom w:val="none" w:sz="0" w:space="0" w:color="auto"/>
        <w:right w:val="none" w:sz="0" w:space="0" w:color="auto"/>
      </w:divBdr>
    </w:div>
    <w:div w:id="1418819603">
      <w:bodyDiv w:val="1"/>
      <w:marLeft w:val="0"/>
      <w:marRight w:val="0"/>
      <w:marTop w:val="0"/>
      <w:marBottom w:val="0"/>
      <w:divBdr>
        <w:top w:val="none" w:sz="0" w:space="0" w:color="auto"/>
        <w:left w:val="none" w:sz="0" w:space="0" w:color="auto"/>
        <w:bottom w:val="none" w:sz="0" w:space="0" w:color="auto"/>
        <w:right w:val="none" w:sz="0" w:space="0" w:color="auto"/>
      </w:divBdr>
    </w:div>
    <w:div w:id="1432780542">
      <w:bodyDiv w:val="1"/>
      <w:marLeft w:val="0"/>
      <w:marRight w:val="0"/>
      <w:marTop w:val="0"/>
      <w:marBottom w:val="0"/>
      <w:divBdr>
        <w:top w:val="none" w:sz="0" w:space="0" w:color="auto"/>
        <w:left w:val="none" w:sz="0" w:space="0" w:color="auto"/>
        <w:bottom w:val="none" w:sz="0" w:space="0" w:color="auto"/>
        <w:right w:val="none" w:sz="0" w:space="0" w:color="auto"/>
      </w:divBdr>
    </w:div>
    <w:div w:id="1541017783">
      <w:bodyDiv w:val="1"/>
      <w:marLeft w:val="0"/>
      <w:marRight w:val="0"/>
      <w:marTop w:val="0"/>
      <w:marBottom w:val="0"/>
      <w:divBdr>
        <w:top w:val="none" w:sz="0" w:space="0" w:color="auto"/>
        <w:left w:val="none" w:sz="0" w:space="0" w:color="auto"/>
        <w:bottom w:val="none" w:sz="0" w:space="0" w:color="auto"/>
        <w:right w:val="none" w:sz="0" w:space="0" w:color="auto"/>
      </w:divBdr>
    </w:div>
    <w:div w:id="1596013986">
      <w:bodyDiv w:val="1"/>
      <w:marLeft w:val="0"/>
      <w:marRight w:val="0"/>
      <w:marTop w:val="0"/>
      <w:marBottom w:val="0"/>
      <w:divBdr>
        <w:top w:val="none" w:sz="0" w:space="0" w:color="auto"/>
        <w:left w:val="none" w:sz="0" w:space="0" w:color="auto"/>
        <w:bottom w:val="none" w:sz="0" w:space="0" w:color="auto"/>
        <w:right w:val="none" w:sz="0" w:space="0" w:color="auto"/>
      </w:divBdr>
    </w:div>
    <w:div w:id="1672442331">
      <w:bodyDiv w:val="1"/>
      <w:marLeft w:val="0"/>
      <w:marRight w:val="0"/>
      <w:marTop w:val="0"/>
      <w:marBottom w:val="0"/>
      <w:divBdr>
        <w:top w:val="none" w:sz="0" w:space="0" w:color="auto"/>
        <w:left w:val="none" w:sz="0" w:space="0" w:color="auto"/>
        <w:bottom w:val="none" w:sz="0" w:space="0" w:color="auto"/>
        <w:right w:val="none" w:sz="0" w:space="0" w:color="auto"/>
      </w:divBdr>
    </w:div>
    <w:div w:id="2042392944">
      <w:bodyDiv w:val="1"/>
      <w:marLeft w:val="0"/>
      <w:marRight w:val="0"/>
      <w:marTop w:val="0"/>
      <w:marBottom w:val="0"/>
      <w:divBdr>
        <w:top w:val="none" w:sz="0" w:space="0" w:color="auto"/>
        <w:left w:val="none" w:sz="0" w:space="0" w:color="auto"/>
        <w:bottom w:val="none" w:sz="0" w:space="0" w:color="auto"/>
        <w:right w:val="none" w:sz="0" w:space="0" w:color="auto"/>
      </w:divBdr>
    </w:div>
    <w:div w:id="21362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tra.miturova@mkcr.cz" TargetMode="External"/><Relationship Id="rId18" Type="http://schemas.openxmlformats.org/officeDocument/2006/relationships/hyperlink" Target="https://visk.nkp.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kcr.cz/souvisejici-pravni-predpisy-370.html" TargetMode="External"/><Relationship Id="rId17" Type="http://schemas.openxmlformats.org/officeDocument/2006/relationships/hyperlink" Target="mailto:petr.zabicka@nkp.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etra.miturova@mk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gov.cz/"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visk.nkp.cz/" TargetMode="External"/><Relationship Id="rId23" Type="http://schemas.openxmlformats.org/officeDocument/2006/relationships/header" Target="header3.xml"/><Relationship Id="rId10" Type="http://schemas.openxmlformats.org/officeDocument/2006/relationships/hyperlink" Target="https://www.knihovny.cz/"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kcr.cz/oblast-knihoven-532.html"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4510B-D8A4-416E-A14B-7C596F6C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3652</Words>
  <Characters>21551</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Národní knihovna ČR</Company>
  <LinksUpToDate>false</LinksUpToDate>
  <CharactersWithSpaces>25153</CharactersWithSpaces>
  <SharedDoc>false</SharedDoc>
  <HLinks>
    <vt:vector size="54" baseType="variant">
      <vt:variant>
        <vt:i4>4259924</vt:i4>
      </vt:variant>
      <vt:variant>
        <vt:i4>24</vt:i4>
      </vt:variant>
      <vt:variant>
        <vt:i4>0</vt:i4>
      </vt:variant>
      <vt:variant>
        <vt:i4>5</vt:i4>
      </vt:variant>
      <vt:variant>
        <vt:lpwstr>https://visk.nkp.cz/</vt:lpwstr>
      </vt:variant>
      <vt:variant>
        <vt:lpwstr/>
      </vt:variant>
      <vt:variant>
        <vt:i4>5505082</vt:i4>
      </vt:variant>
      <vt:variant>
        <vt:i4>21</vt:i4>
      </vt:variant>
      <vt:variant>
        <vt:i4>0</vt:i4>
      </vt:variant>
      <vt:variant>
        <vt:i4>5</vt:i4>
      </vt:variant>
      <vt:variant>
        <vt:lpwstr>mailto:petr.zabicka@nkp.cz</vt:lpwstr>
      </vt:variant>
      <vt:variant>
        <vt:lpwstr/>
      </vt:variant>
      <vt:variant>
        <vt:i4>2097217</vt:i4>
      </vt:variant>
      <vt:variant>
        <vt:i4>18</vt:i4>
      </vt:variant>
      <vt:variant>
        <vt:i4>0</vt:i4>
      </vt:variant>
      <vt:variant>
        <vt:i4>5</vt:i4>
      </vt:variant>
      <vt:variant>
        <vt:lpwstr>mailto:petra.miturova@mkcr.cz</vt:lpwstr>
      </vt:variant>
      <vt:variant>
        <vt:lpwstr/>
      </vt:variant>
      <vt:variant>
        <vt:i4>4259924</vt:i4>
      </vt:variant>
      <vt:variant>
        <vt:i4>15</vt:i4>
      </vt:variant>
      <vt:variant>
        <vt:i4>0</vt:i4>
      </vt:variant>
      <vt:variant>
        <vt:i4>5</vt:i4>
      </vt:variant>
      <vt:variant>
        <vt:lpwstr>https://visk.nkp.cz/</vt:lpwstr>
      </vt:variant>
      <vt:variant>
        <vt:lpwstr/>
      </vt:variant>
      <vt:variant>
        <vt:i4>4849755</vt:i4>
      </vt:variant>
      <vt:variant>
        <vt:i4>12</vt:i4>
      </vt:variant>
      <vt:variant>
        <vt:i4>0</vt:i4>
      </vt:variant>
      <vt:variant>
        <vt:i4>5</vt:i4>
      </vt:variant>
      <vt:variant>
        <vt:lpwstr>https://www.mkcr.cz/oblast-knihoven-532.html</vt:lpwstr>
      </vt:variant>
      <vt:variant>
        <vt:lpwstr/>
      </vt:variant>
      <vt:variant>
        <vt:i4>2097217</vt:i4>
      </vt:variant>
      <vt:variant>
        <vt:i4>9</vt:i4>
      </vt:variant>
      <vt:variant>
        <vt:i4>0</vt:i4>
      </vt:variant>
      <vt:variant>
        <vt:i4>5</vt:i4>
      </vt:variant>
      <vt:variant>
        <vt:lpwstr>mailto:petra.miturova@mkcr.cz</vt:lpwstr>
      </vt:variant>
      <vt:variant>
        <vt:lpwstr/>
      </vt:variant>
      <vt:variant>
        <vt:i4>262210</vt:i4>
      </vt:variant>
      <vt:variant>
        <vt:i4>6</vt:i4>
      </vt:variant>
      <vt:variant>
        <vt:i4>0</vt:i4>
      </vt:variant>
      <vt:variant>
        <vt:i4>5</vt:i4>
      </vt:variant>
      <vt:variant>
        <vt:lpwstr>https://www.mkcr.cz/souvisejici-pravni-predpisy-370.html</vt:lpwstr>
      </vt:variant>
      <vt:variant>
        <vt:lpwstr/>
      </vt:variant>
      <vt:variant>
        <vt:i4>6094860</vt:i4>
      </vt:variant>
      <vt:variant>
        <vt:i4>3</vt:i4>
      </vt:variant>
      <vt:variant>
        <vt:i4>0</vt:i4>
      </vt:variant>
      <vt:variant>
        <vt:i4>5</vt:i4>
      </vt:variant>
      <vt:variant>
        <vt:lpwstr>http://portal.gov.cz/</vt:lpwstr>
      </vt:variant>
      <vt:variant>
        <vt:lpwstr/>
      </vt:variant>
      <vt:variant>
        <vt:i4>851991</vt:i4>
      </vt:variant>
      <vt:variant>
        <vt:i4>0</vt:i4>
      </vt:variant>
      <vt:variant>
        <vt:i4>0</vt:i4>
      </vt:variant>
      <vt:variant>
        <vt:i4>5</vt:i4>
      </vt:variant>
      <vt:variant>
        <vt:lpwstr>https://www.knihovny.cz/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Miturová</dc:creator>
  <cp:lastModifiedBy>Miturová Petra</cp:lastModifiedBy>
  <cp:revision>8</cp:revision>
  <cp:lastPrinted>2013-09-26T13:12:00Z</cp:lastPrinted>
  <dcterms:created xsi:type="dcterms:W3CDTF">2019-09-20T11:05:00Z</dcterms:created>
  <dcterms:modified xsi:type="dcterms:W3CDTF">2019-09-27T16:12:00Z</dcterms:modified>
</cp:coreProperties>
</file>