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30E7E276" w:rsidR="00315718" w:rsidRDefault="00C50DC6">
      <w:pPr>
        <w:jc w:val="center"/>
        <w:rPr>
          <w:sz w:val="32"/>
        </w:rPr>
      </w:pPr>
      <w:r>
        <w:rPr>
          <w:sz w:val="32"/>
        </w:rPr>
        <w:t>dne 17. 2. 2021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516C6F2" w14:textId="0DE5128D" w:rsidR="00093B47" w:rsidRDefault="00315718" w:rsidP="008F5C71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PhDr. Zdeněk Bartl (NK ČR), </w:t>
      </w:r>
      <w:r w:rsidR="00F85470">
        <w:rPr>
          <w:sz w:val="24"/>
        </w:rPr>
        <w:t>PhDr. Jana K</w:t>
      </w:r>
      <w:r w:rsidR="00151FF4">
        <w:rPr>
          <w:sz w:val="24"/>
        </w:rPr>
        <w:t>alousková (MěK Ústí n. Orlicí)</w:t>
      </w:r>
      <w:r w:rsidR="00D05776">
        <w:rPr>
          <w:sz w:val="24"/>
        </w:rPr>
        <w:t>,</w:t>
      </w:r>
      <w:r w:rsidR="00C50DC6">
        <w:rPr>
          <w:sz w:val="24"/>
        </w:rPr>
        <w:t xml:space="preserve"> Mgr. Edita Lichtenbergová (NK ČR),</w:t>
      </w:r>
      <w:r w:rsidR="00D05776">
        <w:rPr>
          <w:sz w:val="24"/>
        </w:rPr>
        <w:t xml:space="preserve"> </w:t>
      </w:r>
      <w:r w:rsidR="00F85470">
        <w:rPr>
          <w:sz w:val="24"/>
        </w:rPr>
        <w:t>Mgr. Petra Miturová (MK)</w:t>
      </w:r>
      <w:r w:rsidR="003953AA">
        <w:rPr>
          <w:sz w:val="24"/>
        </w:rPr>
        <w:t>,</w:t>
      </w:r>
      <w:r w:rsidR="00093B47">
        <w:rPr>
          <w:sz w:val="24"/>
        </w:rPr>
        <w:t xml:space="preserve"> </w:t>
      </w:r>
      <w:r w:rsidR="00D05776">
        <w:rPr>
          <w:sz w:val="24"/>
        </w:rPr>
        <w:t xml:space="preserve">Ing. Jana </w:t>
      </w:r>
      <w:proofErr w:type="spellStart"/>
      <w:r w:rsidR="00D05776">
        <w:rPr>
          <w:sz w:val="24"/>
        </w:rPr>
        <w:t>Pohludková</w:t>
      </w:r>
      <w:proofErr w:type="spellEnd"/>
      <w:r w:rsidR="00D05776">
        <w:rPr>
          <w:sz w:val="24"/>
        </w:rPr>
        <w:t xml:space="preserve"> (ÚK VŠB-TU Ostrava)</w:t>
      </w:r>
      <w:r w:rsidR="00F85470">
        <w:rPr>
          <w:sz w:val="24"/>
        </w:rPr>
        <w:t>,</w:t>
      </w:r>
      <w:r w:rsidR="00C50DC6">
        <w:rPr>
          <w:sz w:val="24"/>
        </w:rPr>
        <w:t xml:space="preserve"> Mgr. Lenka Pokorná </w:t>
      </w:r>
      <w:proofErr w:type="spellStart"/>
      <w:r w:rsidR="00C50DC6">
        <w:rPr>
          <w:sz w:val="24"/>
        </w:rPr>
        <w:t>Korytarová</w:t>
      </w:r>
      <w:proofErr w:type="spellEnd"/>
      <w:r w:rsidR="00C50DC6">
        <w:rPr>
          <w:sz w:val="24"/>
        </w:rPr>
        <w:t xml:space="preserve"> (MZK Brno), Jitka </w:t>
      </w:r>
      <w:proofErr w:type="spellStart"/>
      <w:r w:rsidR="00C50DC6">
        <w:rPr>
          <w:sz w:val="24"/>
        </w:rPr>
        <w:t>Rumíšková</w:t>
      </w:r>
      <w:proofErr w:type="spellEnd"/>
      <w:r w:rsidR="00C50DC6">
        <w:rPr>
          <w:sz w:val="24"/>
        </w:rPr>
        <w:t xml:space="preserve"> (JVK České Budějovice), </w:t>
      </w:r>
      <w:r w:rsidR="00F85470">
        <w:rPr>
          <w:sz w:val="24"/>
        </w:rPr>
        <w:t>Mgr. Martina Smolová, Ph.D.</w:t>
      </w:r>
      <w:r w:rsidR="007925EA">
        <w:rPr>
          <w:sz w:val="24"/>
        </w:rPr>
        <w:t xml:space="preserve"> (</w:t>
      </w:r>
      <w:proofErr w:type="spellStart"/>
      <w:r w:rsidR="007925EA">
        <w:rPr>
          <w:sz w:val="24"/>
        </w:rPr>
        <w:t>PřF</w:t>
      </w:r>
      <w:proofErr w:type="spellEnd"/>
      <w:r w:rsidR="007925EA">
        <w:rPr>
          <w:sz w:val="24"/>
        </w:rPr>
        <w:t xml:space="preserve"> UK Praha</w:t>
      </w:r>
      <w:r w:rsidR="00D05776">
        <w:rPr>
          <w:sz w:val="24"/>
        </w:rPr>
        <w:t>)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24682C">
        <w:rPr>
          <w:sz w:val="24"/>
        </w:rPr>
        <w:t xml:space="preserve"> (SVK Hradec Králové</w:t>
      </w:r>
      <w:r w:rsidR="00C50DC6">
        <w:rPr>
          <w:sz w:val="24"/>
        </w:rPr>
        <w:t>)</w:t>
      </w:r>
      <w:r w:rsidR="00093B47">
        <w:rPr>
          <w:sz w:val="24"/>
        </w:rPr>
        <w:t>, Mgr.</w:t>
      </w:r>
      <w:r w:rsidR="00F85470">
        <w:rPr>
          <w:sz w:val="24"/>
        </w:rPr>
        <w:t xml:space="preserve"> Anna Vitásková (VK Olomouc), PhDr. Hana Vochozková (ÚVT MU).</w:t>
      </w:r>
    </w:p>
    <w:p w14:paraId="1107C904" w14:textId="2B9CFCAE" w:rsidR="00151FF4" w:rsidRDefault="00151FF4" w:rsidP="008F5C71">
      <w:pPr>
        <w:jc w:val="both"/>
        <w:rPr>
          <w:sz w:val="24"/>
        </w:rPr>
      </w:pPr>
      <w:r w:rsidRPr="00151FF4">
        <w:rPr>
          <w:b/>
          <w:sz w:val="24"/>
        </w:rPr>
        <w:t>Omluvena:</w:t>
      </w:r>
      <w:r>
        <w:rPr>
          <w:sz w:val="24"/>
        </w:rPr>
        <w:t xml:space="preserve"> Mgr. Ir</w:t>
      </w:r>
      <w:r w:rsidR="0024682C">
        <w:rPr>
          <w:sz w:val="24"/>
        </w:rPr>
        <w:t>ena Leitnerová (MěK Ostrov</w:t>
      </w:r>
      <w:r>
        <w:rPr>
          <w:sz w:val="24"/>
        </w:rPr>
        <w:t>)</w:t>
      </w:r>
    </w:p>
    <w:p w14:paraId="75DAE563" w14:textId="6EDF7DF4" w:rsidR="00D05776" w:rsidRDefault="00C50DC6" w:rsidP="008F5C71">
      <w:pPr>
        <w:jc w:val="both"/>
        <w:rPr>
          <w:sz w:val="24"/>
        </w:rPr>
      </w:pPr>
      <w:r>
        <w:rPr>
          <w:b/>
          <w:sz w:val="24"/>
        </w:rPr>
        <w:t>Přísedící</w:t>
      </w:r>
      <w:r w:rsidR="00D05776" w:rsidRPr="00D05776">
        <w:rPr>
          <w:b/>
          <w:sz w:val="24"/>
        </w:rPr>
        <w:t>:</w:t>
      </w:r>
      <w:r>
        <w:rPr>
          <w:sz w:val="24"/>
        </w:rPr>
        <w:t xml:space="preserve"> PhDr. Petra Šťastná (NK ČR)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00A6170B" w14:textId="2F84B60C" w:rsidR="0043340B" w:rsidRDefault="00EF6BDD" w:rsidP="00433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 Jednání zahájila </w:t>
      </w:r>
      <w:r>
        <w:rPr>
          <w:sz w:val="24"/>
        </w:rPr>
        <w:t>Mgr. Miturová (tajemnice)</w:t>
      </w:r>
      <w:r>
        <w:rPr>
          <w:sz w:val="24"/>
          <w:szCs w:val="24"/>
        </w:rPr>
        <w:t xml:space="preserve">. Novými členkami komise od r. 2021 jsou Mgr. Lichtenbergová a Mgr Pokorná </w:t>
      </w:r>
      <w:proofErr w:type="spellStart"/>
      <w:r>
        <w:rPr>
          <w:sz w:val="24"/>
          <w:szCs w:val="24"/>
        </w:rPr>
        <w:t>Korytarová</w:t>
      </w:r>
      <w:proofErr w:type="spellEnd"/>
      <w:r>
        <w:rPr>
          <w:sz w:val="24"/>
          <w:szCs w:val="24"/>
        </w:rPr>
        <w:t>.</w:t>
      </w:r>
      <w:r w:rsidR="002372A2">
        <w:rPr>
          <w:sz w:val="24"/>
          <w:szCs w:val="24"/>
        </w:rPr>
        <w:t xml:space="preserve"> </w:t>
      </w:r>
      <w:r w:rsidR="00EC4719">
        <w:rPr>
          <w:sz w:val="24"/>
          <w:szCs w:val="24"/>
        </w:rPr>
        <w:t>Komise souhlasila, aby jednání byla přítomna</w:t>
      </w:r>
      <w:r>
        <w:rPr>
          <w:sz w:val="24"/>
          <w:szCs w:val="24"/>
        </w:rPr>
        <w:t xml:space="preserve"> Dr.</w:t>
      </w:r>
      <w:r w:rsidR="00EC4719">
        <w:rPr>
          <w:sz w:val="24"/>
          <w:szCs w:val="24"/>
        </w:rPr>
        <w:t xml:space="preserve"> Šťastná, která se připravuje na převzetí funkce odborné </w:t>
      </w:r>
      <w:proofErr w:type="spellStart"/>
      <w:r w:rsidR="00EC4719">
        <w:rPr>
          <w:sz w:val="24"/>
          <w:szCs w:val="24"/>
        </w:rPr>
        <w:t>garantky</w:t>
      </w:r>
      <w:proofErr w:type="spellEnd"/>
      <w:r>
        <w:rPr>
          <w:sz w:val="24"/>
          <w:szCs w:val="24"/>
        </w:rPr>
        <w:t xml:space="preserve">. </w:t>
      </w:r>
      <w:r w:rsidR="00151FF4">
        <w:rPr>
          <w:sz w:val="24"/>
        </w:rPr>
        <w:t>Předsedkyní byla zvolena Dr. Vochozková</w:t>
      </w:r>
      <w:r>
        <w:rPr>
          <w:sz w:val="24"/>
        </w:rPr>
        <w:t xml:space="preserve">, </w:t>
      </w:r>
      <w:r w:rsidR="00151FF4">
        <w:rPr>
          <w:sz w:val="24"/>
        </w:rPr>
        <w:t>místopředsedkyní Mgr. Lichtenbergová.</w:t>
      </w:r>
      <w:r>
        <w:rPr>
          <w:sz w:val="24"/>
        </w:rPr>
        <w:t xml:space="preserve"> Jednán</w:t>
      </w:r>
      <w:r w:rsidR="00151FF4">
        <w:rPr>
          <w:sz w:val="24"/>
        </w:rPr>
        <w:t xml:space="preserve">í </w:t>
      </w:r>
      <w:r w:rsidR="0043340B">
        <w:rPr>
          <w:sz w:val="24"/>
        </w:rPr>
        <w:t>dále vedla předsedkyně komise s výjimkou projektu č. 17 (MU), kdy se vedení ujala místopředsedkyně.</w:t>
      </w:r>
    </w:p>
    <w:p w14:paraId="7A1511FA" w14:textId="77777777" w:rsidR="0079611C" w:rsidRDefault="0079611C" w:rsidP="00483A9A">
      <w:pPr>
        <w:jc w:val="both"/>
        <w:rPr>
          <w:iCs/>
          <w:sz w:val="24"/>
          <w:szCs w:val="24"/>
        </w:rPr>
      </w:pPr>
    </w:p>
    <w:p w14:paraId="72CA5DBF" w14:textId="77777777" w:rsidR="00B81280" w:rsidRPr="00E63BEF" w:rsidRDefault="00630B19" w:rsidP="00B81280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B81280" w:rsidRPr="00E63BEF">
        <w:rPr>
          <w:b/>
          <w:sz w:val="24"/>
        </w:rPr>
        <w:t>. Hodnocení předchoz</w:t>
      </w:r>
      <w:r w:rsidR="00B81280"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="00B81280" w:rsidRPr="00E63BEF">
        <w:rPr>
          <w:b/>
          <w:sz w:val="24"/>
        </w:rPr>
        <w:t>:</w:t>
      </w:r>
    </w:p>
    <w:p w14:paraId="6F259C64" w14:textId="74573AF1" w:rsidR="00812F66" w:rsidRDefault="00B81280" w:rsidP="00B62189">
      <w:pPr>
        <w:pStyle w:val="Default"/>
        <w:jc w:val="both"/>
      </w:pPr>
      <w:r w:rsidRPr="00E126CE">
        <w:t>Odborn</w:t>
      </w:r>
      <w:r w:rsidR="0013227F">
        <w:t xml:space="preserve">á </w:t>
      </w:r>
      <w:proofErr w:type="spellStart"/>
      <w:r w:rsidR="0013227F">
        <w:t>garantka</w:t>
      </w:r>
      <w:proofErr w:type="spellEnd"/>
      <w:r w:rsidR="00462154">
        <w:t xml:space="preserve"> </w:t>
      </w:r>
      <w:r>
        <w:t>Mgr. Svobodová</w:t>
      </w:r>
      <w:r w:rsidR="00630B19">
        <w:t xml:space="preserve"> zpracovala souhrnnou zprávu</w:t>
      </w:r>
      <w:r w:rsidR="00AC7EA2">
        <w:t xml:space="preserve"> o</w:t>
      </w:r>
      <w:r w:rsidRPr="00E126CE">
        <w:t xml:space="preserve"> naplňování cílů </w:t>
      </w:r>
      <w:r w:rsidR="00812F66">
        <w:t xml:space="preserve">části </w:t>
      </w:r>
      <w:r w:rsidR="005C58CB">
        <w:t>VISK 9/</w:t>
      </w:r>
      <w:r w:rsidR="00812F66">
        <w:t xml:space="preserve">I </w:t>
      </w:r>
      <w:r w:rsidRPr="00E126CE">
        <w:t xml:space="preserve">podprogramu </w:t>
      </w:r>
      <w:r w:rsidR="00AE777B">
        <w:t>za rok 20</w:t>
      </w:r>
      <w:r w:rsidR="00EC4719">
        <w:t>20</w:t>
      </w:r>
      <w:r w:rsidR="00AC7EA2">
        <w:t xml:space="preserve"> </w:t>
      </w:r>
      <w:r w:rsidR="00C74EF0">
        <w:t>(</w:t>
      </w:r>
      <w:hyperlink r:id="rId7" w:history="1">
        <w:r w:rsidR="00C74EF0" w:rsidRPr="0022508C">
          <w:rPr>
            <w:rStyle w:val="Hypertextovodkaz"/>
          </w:rPr>
          <w:t>http://visk.nkp.cz/visk-9</w:t>
        </w:r>
      </w:hyperlink>
      <w:r w:rsidR="00C74EF0">
        <w:t>).</w:t>
      </w:r>
      <w:r w:rsidR="00EC4719">
        <w:t xml:space="preserve"> </w:t>
      </w:r>
      <w:r w:rsidR="002D0C9E">
        <w:t>Již d</w:t>
      </w:r>
      <w:r w:rsidR="00EC4719">
        <w:t>evátým</w:t>
      </w:r>
      <w:r w:rsidR="00DA7D4E" w:rsidRPr="00B02F27">
        <w:t xml:space="preserve"> </w:t>
      </w:r>
      <w:r w:rsidR="00DA7D4E" w:rsidRPr="002D0C9E">
        <w:t xml:space="preserve">rokem </w:t>
      </w:r>
      <w:r w:rsidR="003A0A10" w:rsidRPr="002D0C9E">
        <w:t>byly</w:t>
      </w:r>
      <w:r w:rsidR="0013227F" w:rsidRPr="002D0C9E">
        <w:t xml:space="preserve"> </w:t>
      </w:r>
      <w:r w:rsidR="00BF1094" w:rsidRPr="002D0C9E">
        <w:t>podpořeny</w:t>
      </w:r>
      <w:r w:rsidR="00B62189" w:rsidRPr="002D0C9E">
        <w:t xml:space="preserve"> projekty</w:t>
      </w:r>
      <w:r w:rsidR="00236722" w:rsidRPr="002D0C9E">
        <w:t xml:space="preserve"> doplňování</w:t>
      </w:r>
      <w:r w:rsidR="000728B7" w:rsidRPr="002D0C9E">
        <w:t xml:space="preserve"> bibliogra</w:t>
      </w:r>
      <w:r w:rsidR="0058763C" w:rsidRPr="002D0C9E">
        <w:t>f</w:t>
      </w:r>
      <w:r w:rsidR="00656506" w:rsidRPr="002D0C9E">
        <w:t>ických záznamů do databáze ANL</w:t>
      </w:r>
      <w:r w:rsidR="0058763C" w:rsidRPr="002D0C9E">
        <w:t>.</w:t>
      </w:r>
      <w:r w:rsidR="00B02F27" w:rsidRPr="002D0C9E">
        <w:t xml:space="preserve"> </w:t>
      </w:r>
      <w:r w:rsidR="000A02B2" w:rsidRPr="002D0C9E">
        <w:t>Kr</w:t>
      </w:r>
      <w:r w:rsidR="003D5878" w:rsidRPr="002D0C9E">
        <w:t xml:space="preserve">omě </w:t>
      </w:r>
      <w:r w:rsidR="0041447A" w:rsidRPr="002D0C9E">
        <w:t xml:space="preserve">12 </w:t>
      </w:r>
      <w:r w:rsidR="003D5878" w:rsidRPr="002D0C9E">
        <w:t>krajských knihoven se</w:t>
      </w:r>
      <w:r w:rsidR="0041447A" w:rsidRPr="002D0C9E">
        <w:t xml:space="preserve"> na zpracování</w:t>
      </w:r>
      <w:r w:rsidR="00D45AF2" w:rsidRPr="002D0C9E">
        <w:t xml:space="preserve"> podílela</w:t>
      </w:r>
      <w:r w:rsidR="00150ABF" w:rsidRPr="002D0C9E">
        <w:t xml:space="preserve"> </w:t>
      </w:r>
      <w:r w:rsidR="000A02B2" w:rsidRPr="002D0C9E">
        <w:t>Knihovna</w:t>
      </w:r>
      <w:r w:rsidR="008D3324" w:rsidRPr="002D0C9E">
        <w:t xml:space="preserve"> AV ČR</w:t>
      </w:r>
      <w:r w:rsidR="0008229D">
        <w:t>. Národní knihovna ČR zajišťovala</w:t>
      </w:r>
      <w:r w:rsidR="00083636" w:rsidRPr="002D0C9E">
        <w:t xml:space="preserve"> </w:t>
      </w:r>
      <w:r w:rsidR="002D0C9E">
        <w:t>koordinaci</w:t>
      </w:r>
      <w:r w:rsidR="0024682C">
        <w:t xml:space="preserve"> projektu</w:t>
      </w:r>
      <w:r w:rsidR="005C58CB">
        <w:t>, byl podán návrh na zřízení pracovního místa v NK ČR k této agendě.</w:t>
      </w:r>
      <w:r w:rsidR="00D836B5" w:rsidRPr="002D0C9E">
        <w:t xml:space="preserve"> </w:t>
      </w:r>
      <w:r w:rsidR="00F20B44" w:rsidRPr="002D0C9E">
        <w:t xml:space="preserve">Do báze ANL </w:t>
      </w:r>
      <w:r w:rsidR="00FD2CAD" w:rsidRPr="002D0C9E">
        <w:t xml:space="preserve">bylo doplněno </w:t>
      </w:r>
      <w:r w:rsidR="006D7DD2" w:rsidRPr="002D0C9E">
        <w:t xml:space="preserve">celkem </w:t>
      </w:r>
      <w:r w:rsidR="00F20B44" w:rsidRPr="002D0C9E">
        <w:t>19</w:t>
      </w:r>
      <w:r w:rsidR="00656506" w:rsidRPr="002D0C9E">
        <w:t>.</w:t>
      </w:r>
      <w:r w:rsidR="002D0C9E" w:rsidRPr="002D0C9E">
        <w:t>327</w:t>
      </w:r>
      <w:r w:rsidR="0008229D">
        <w:t xml:space="preserve"> obohacených záznamů</w:t>
      </w:r>
      <w:r w:rsidR="002D0C9E" w:rsidRPr="002D0C9E">
        <w:t>.</w:t>
      </w:r>
      <w:r w:rsidR="00FD2CAD" w:rsidRPr="002D0C9E">
        <w:t xml:space="preserve"> </w:t>
      </w:r>
      <w:r w:rsidR="00725ACF" w:rsidRPr="002D0C9E">
        <w:t>Bez</w:t>
      </w:r>
      <w:r w:rsidR="008D3324" w:rsidRPr="002D0C9E">
        <w:t xml:space="preserve"> dotační</w:t>
      </w:r>
      <w:r w:rsidR="00725ACF" w:rsidRPr="002D0C9E">
        <w:t xml:space="preserve"> podpory </w:t>
      </w:r>
      <w:r w:rsidR="000B515B" w:rsidRPr="002D0C9E">
        <w:t>spoluprac</w:t>
      </w:r>
      <w:r w:rsidR="0041447A" w:rsidRPr="002D0C9E">
        <w:t>ovalo</w:t>
      </w:r>
      <w:r w:rsidR="008D3324" w:rsidRPr="002D0C9E">
        <w:t xml:space="preserve"> </w:t>
      </w:r>
      <w:r w:rsidR="002D0C9E">
        <w:t>11</w:t>
      </w:r>
      <w:r w:rsidR="000B515B" w:rsidRPr="002D0C9E">
        <w:t xml:space="preserve"> </w:t>
      </w:r>
      <w:r w:rsidR="00150ABF" w:rsidRPr="002D0C9E">
        <w:t>producentů odborných databází;</w:t>
      </w:r>
      <w:r w:rsidR="00725ACF" w:rsidRPr="002D0C9E">
        <w:t xml:space="preserve"> </w:t>
      </w:r>
      <w:r w:rsidR="00D836B5" w:rsidRPr="002D0C9E">
        <w:t xml:space="preserve">v rámci širší kooperace bylo </w:t>
      </w:r>
      <w:r w:rsidR="00150ABF" w:rsidRPr="002D0C9E">
        <w:t>d</w:t>
      </w:r>
      <w:r w:rsidR="002D0C9E">
        <w:t xml:space="preserve">o </w:t>
      </w:r>
      <w:r w:rsidR="005C58CB">
        <w:t>báze</w:t>
      </w:r>
      <w:r w:rsidR="002D0C9E">
        <w:t xml:space="preserve"> naimportováno 46.444</w:t>
      </w:r>
      <w:r w:rsidR="00656506" w:rsidRPr="002D0C9E">
        <w:t xml:space="preserve"> záznamů</w:t>
      </w:r>
      <w:r w:rsidR="0024682C">
        <w:t xml:space="preserve"> (nyní obsahuje přes 1,8 </w:t>
      </w:r>
      <w:r w:rsidR="002D0C9E">
        <w:t xml:space="preserve">mil. záznamů). Je třeba urychleně zahájit nový vývoj automatizovaného zpracování </w:t>
      </w:r>
      <w:r w:rsidR="005C58CB">
        <w:t>analytických záznamů.</w:t>
      </w:r>
    </w:p>
    <w:p w14:paraId="012B8437" w14:textId="52A2AA58" w:rsidR="005C58CB" w:rsidRDefault="005C58CB" w:rsidP="00812F66">
      <w:pPr>
        <w:pStyle w:val="Default"/>
        <w:jc w:val="both"/>
      </w:pPr>
      <w:r>
        <w:t xml:space="preserve">Odborný garant PhDr. </w:t>
      </w:r>
      <w:r w:rsidR="00812F66" w:rsidRPr="00812F66">
        <w:t xml:space="preserve">Bartl zpracoval souhrnnou zprávu o naplňování cílů části </w:t>
      </w:r>
      <w:r>
        <w:t xml:space="preserve">VISK 9/II podprogramu </w:t>
      </w:r>
      <w:r w:rsidR="00812F66" w:rsidRPr="00812F66">
        <w:t>za rok 2020 (</w:t>
      </w:r>
      <w:hyperlink r:id="rId8" w:history="1">
        <w:r w:rsidR="00812F66" w:rsidRPr="00812F66">
          <w:rPr>
            <w:rStyle w:val="Hypertextovodkaz"/>
          </w:rPr>
          <w:t>http://visk.nkp.cz/visk-9-ii</w:t>
        </w:r>
      </w:hyperlink>
      <w:r w:rsidR="00812F66" w:rsidRPr="00812F66">
        <w:t xml:space="preserve">). </w:t>
      </w:r>
      <w:r w:rsidR="00812F66" w:rsidRPr="005C58CB">
        <w:t>V současnost</w:t>
      </w:r>
      <w:r>
        <w:t>i je v bázi autorit více než 1.072</w:t>
      </w:r>
      <w:r w:rsidR="00812F66" w:rsidRPr="005C58CB">
        <w:t>.000 záz</w:t>
      </w:r>
      <w:r>
        <w:t>namů (přírůstek celkem téměř 35.000 záznamů, z toho cca 9.500</w:t>
      </w:r>
      <w:r w:rsidR="00812F66" w:rsidRPr="005C58CB">
        <w:t xml:space="preserve"> dodala NK ČR). Okruh kooperující</w:t>
      </w:r>
      <w:r>
        <w:t>ch institucí se rozšířil o tři knihovny.</w:t>
      </w:r>
    </w:p>
    <w:p w14:paraId="162633EC" w14:textId="16FD6703" w:rsidR="005C58CB" w:rsidRDefault="005C58CB" w:rsidP="00812F66">
      <w:pPr>
        <w:pStyle w:val="Default"/>
        <w:jc w:val="both"/>
      </w:pPr>
      <w:r>
        <w:t xml:space="preserve">Mgr. Miturová poděkovala Dr. Bartlovi za dlouholeté </w:t>
      </w:r>
      <w:r w:rsidR="00713403">
        <w:t>působení v roli</w:t>
      </w:r>
      <w:r>
        <w:t xml:space="preserve"> odborného garanta </w:t>
      </w:r>
      <w:r w:rsidR="0008229D">
        <w:t>podprogra</w:t>
      </w:r>
      <w:r w:rsidR="00713403">
        <w:t xml:space="preserve">mu VISK 9/II, který </w:t>
      </w:r>
      <w:r w:rsidR="0008229D">
        <w:t>letos</w:t>
      </w:r>
      <w:r w:rsidR="00713403">
        <w:t xml:space="preserve"> tuto svoji činnost</w:t>
      </w:r>
      <w:r w:rsidR="0008229D">
        <w:t xml:space="preserve"> ukončí.</w:t>
      </w:r>
    </w:p>
    <w:p w14:paraId="0FC6BE9C" w14:textId="77777777" w:rsidR="00F813AA" w:rsidRPr="00C8429E" w:rsidRDefault="00F813AA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56F8A937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C63923">
        <w:rPr>
          <w:sz w:val="24"/>
          <w:u w:val="single"/>
        </w:rPr>
        <w:t>rok 2021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77777777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77777777" w:rsidR="00813041" w:rsidRDefault="00813041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ve výši přiměřené k počtu harmonizovaných autorit</w:t>
      </w:r>
      <w:r w:rsidR="00445509">
        <w:rPr>
          <w:sz w:val="24"/>
        </w:rPr>
        <w:t xml:space="preserve"> nebo počtu hodin odpracovaných na harmonizaci</w:t>
      </w:r>
      <w:r>
        <w:rPr>
          <w:sz w:val="24"/>
        </w:rPr>
        <w:t>,</w:t>
      </w:r>
    </w:p>
    <w:p w14:paraId="2DA8359B" w14:textId="77777777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52955FAE" w14:textId="6C7854B2"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C63923">
        <w:rPr>
          <w:sz w:val="24"/>
        </w:rPr>
        <w:t xml:space="preserve"> podprogramu VISK 9 na rok 2021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 xml:space="preserve">. nákladů, </w:t>
      </w:r>
      <w:r>
        <w:rPr>
          <w:sz w:val="24"/>
        </w:rPr>
        <w:lastRenderedPageBreak/>
        <w:t>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14:paraId="5BF24624" w14:textId="77777777" w:rsidR="00D46B2A" w:rsidRPr="00853D20" w:rsidRDefault="00D46B2A">
      <w:pPr>
        <w:pStyle w:val="Zkladntext"/>
      </w:pPr>
    </w:p>
    <w:p w14:paraId="7879A7D2" w14:textId="0C0E63CE" w:rsidR="00315718" w:rsidRPr="00981182" w:rsidRDefault="0043340B">
      <w:pPr>
        <w:jc w:val="both"/>
        <w:rPr>
          <w:b/>
          <w:sz w:val="24"/>
        </w:rPr>
      </w:pPr>
      <w:r w:rsidRPr="000A6236">
        <w:rPr>
          <w:b/>
          <w:sz w:val="24"/>
        </w:rPr>
        <w:t>4</w:t>
      </w:r>
      <w:r w:rsidR="00315718" w:rsidRPr="000A6236">
        <w:rPr>
          <w:b/>
          <w:sz w:val="24"/>
        </w:rPr>
        <w:t>. Doporučení komi</w:t>
      </w:r>
      <w:r w:rsidR="0022154C" w:rsidRPr="000A6236">
        <w:rPr>
          <w:b/>
          <w:sz w:val="24"/>
        </w:rPr>
        <w:t>se a podmínky poskytnutí dotace</w:t>
      </w:r>
      <w:r w:rsidR="00315718" w:rsidRPr="000A6236">
        <w:rPr>
          <w:b/>
          <w:sz w:val="24"/>
        </w:rPr>
        <w:t>:</w:t>
      </w:r>
    </w:p>
    <w:p w14:paraId="0B9AA569" w14:textId="0BA7C42A" w:rsidR="00032987" w:rsidRDefault="00032987" w:rsidP="00101351">
      <w:pPr>
        <w:jc w:val="both"/>
        <w:rPr>
          <w:sz w:val="24"/>
        </w:rPr>
      </w:pPr>
      <w:r>
        <w:rPr>
          <w:sz w:val="24"/>
        </w:rPr>
        <w:t xml:space="preserve">- projekt č. 2 (MěK Rožnov p. R.): </w:t>
      </w:r>
      <w:r>
        <w:rPr>
          <w:bCs/>
          <w:sz w:val="24"/>
        </w:rPr>
        <w:t>V tabulce Rozpočet projektu není vyplněn poslední řádek, komentář ro</w:t>
      </w:r>
      <w:r w:rsidR="00866F9F">
        <w:rPr>
          <w:bCs/>
          <w:sz w:val="24"/>
        </w:rPr>
        <w:t xml:space="preserve">zpočtu není dostatečně rozepsán (informace </w:t>
      </w:r>
      <w:r w:rsidR="0024682C">
        <w:rPr>
          <w:bCs/>
          <w:sz w:val="24"/>
        </w:rPr>
        <w:t xml:space="preserve">jsou </w:t>
      </w:r>
      <w:r w:rsidR="00866F9F">
        <w:rPr>
          <w:bCs/>
          <w:sz w:val="24"/>
        </w:rPr>
        <w:t xml:space="preserve">uvedeny </w:t>
      </w:r>
      <w:r w:rsidR="005A73C9">
        <w:rPr>
          <w:bCs/>
          <w:sz w:val="24"/>
        </w:rPr>
        <w:t xml:space="preserve">jen </w:t>
      </w:r>
      <w:r w:rsidR="00866F9F">
        <w:rPr>
          <w:bCs/>
          <w:sz w:val="24"/>
        </w:rPr>
        <w:t>v popisu projektu).</w:t>
      </w:r>
    </w:p>
    <w:p w14:paraId="24DCEC5A" w14:textId="44EC7458" w:rsidR="00101351" w:rsidRDefault="00101351" w:rsidP="00101351">
      <w:pPr>
        <w:jc w:val="both"/>
        <w:rPr>
          <w:sz w:val="24"/>
        </w:rPr>
      </w:pPr>
      <w:r>
        <w:rPr>
          <w:sz w:val="24"/>
        </w:rPr>
        <w:t>- projekt</w:t>
      </w:r>
      <w:r w:rsidR="00E10244">
        <w:rPr>
          <w:sz w:val="24"/>
        </w:rPr>
        <w:t>y</w:t>
      </w:r>
      <w:r>
        <w:rPr>
          <w:sz w:val="24"/>
        </w:rPr>
        <w:t xml:space="preserve"> č. 3 (JVK ČB – ANL)</w:t>
      </w:r>
      <w:r w:rsidR="00866F9F">
        <w:rPr>
          <w:sz w:val="24"/>
        </w:rPr>
        <w:t xml:space="preserve"> a č. 20 (K3 Bohumín)</w:t>
      </w:r>
      <w:r w:rsidR="00E10244">
        <w:rPr>
          <w:sz w:val="24"/>
        </w:rPr>
        <w:t>:</w:t>
      </w:r>
      <w:r w:rsidR="00A204DB">
        <w:rPr>
          <w:sz w:val="24"/>
        </w:rPr>
        <w:t xml:space="preserve"> </w:t>
      </w:r>
      <w:r w:rsidR="004A7B5D">
        <w:rPr>
          <w:sz w:val="24"/>
        </w:rPr>
        <w:t>P</w:t>
      </w:r>
      <w:r w:rsidR="005C6C40">
        <w:rPr>
          <w:sz w:val="24"/>
        </w:rPr>
        <w:t>opis projektu</w:t>
      </w:r>
      <w:r w:rsidR="004A7B5D">
        <w:rPr>
          <w:sz w:val="24"/>
        </w:rPr>
        <w:t xml:space="preserve"> není dostatečně podrobný</w:t>
      </w:r>
      <w:r w:rsidR="005C6C40">
        <w:rPr>
          <w:sz w:val="24"/>
        </w:rPr>
        <w:t>.</w:t>
      </w:r>
    </w:p>
    <w:p w14:paraId="6247828F" w14:textId="79862BB1" w:rsidR="00101351" w:rsidRDefault="00101351" w:rsidP="00101351">
      <w:pPr>
        <w:jc w:val="both"/>
        <w:rPr>
          <w:sz w:val="24"/>
        </w:rPr>
      </w:pPr>
      <w:r>
        <w:rPr>
          <w:sz w:val="24"/>
        </w:rPr>
        <w:t>- projekt č. 4 (HÚ AV ČR</w:t>
      </w:r>
      <w:r w:rsidR="005C6C40">
        <w:rPr>
          <w:sz w:val="24"/>
        </w:rPr>
        <w:t xml:space="preserve"> - ANL</w:t>
      </w:r>
      <w:r w:rsidR="00ED63E3">
        <w:rPr>
          <w:sz w:val="24"/>
        </w:rPr>
        <w:t>):</w:t>
      </w:r>
      <w:r w:rsidR="00A204DB">
        <w:rPr>
          <w:sz w:val="24"/>
        </w:rPr>
        <w:t xml:space="preserve"> </w:t>
      </w:r>
      <w:r w:rsidR="005C6C40">
        <w:rPr>
          <w:bCs/>
          <w:sz w:val="24"/>
        </w:rPr>
        <w:t xml:space="preserve">Na 1. straně žádosti jsou místo požadavku na dotaci uvedeny celkové náklady, v tabulce Rozpočet projektu není vyplněn poslední řádek. </w:t>
      </w:r>
      <w:r w:rsidRPr="00032987">
        <w:rPr>
          <w:sz w:val="24"/>
        </w:rPr>
        <w:t xml:space="preserve">Upozorňujeme na </w:t>
      </w:r>
      <w:r w:rsidR="005C6C40" w:rsidRPr="00032987">
        <w:rPr>
          <w:sz w:val="24"/>
        </w:rPr>
        <w:t>nutnost dodržovat</w:t>
      </w:r>
      <w:r w:rsidR="00032987" w:rsidRPr="00032987">
        <w:rPr>
          <w:sz w:val="24"/>
        </w:rPr>
        <w:t xml:space="preserve"> § 34b odst. 2</w:t>
      </w:r>
      <w:r w:rsidR="005C6C40" w:rsidRPr="00032987">
        <w:rPr>
          <w:sz w:val="24"/>
        </w:rPr>
        <w:t xml:space="preserve"> </w:t>
      </w:r>
      <w:r w:rsidRPr="00032987">
        <w:rPr>
          <w:sz w:val="24"/>
        </w:rPr>
        <w:t>Zákoník</w:t>
      </w:r>
      <w:r w:rsidR="00032987" w:rsidRPr="00032987">
        <w:rPr>
          <w:sz w:val="24"/>
        </w:rPr>
        <w:t>u práce (</w:t>
      </w:r>
      <w:r w:rsidR="00032987">
        <w:rPr>
          <w:sz w:val="24"/>
        </w:rPr>
        <w:t>„</w:t>
      </w:r>
      <w:r w:rsidR="00032987" w:rsidRPr="00032987">
        <w:rPr>
          <w:sz w:val="24"/>
        </w:rPr>
        <w:t>Zaměstnanec v dalším základním pracovněprávním vztahu u téhož zaměstnavatele nesmí vykonávat práce, které jsou stejně druhově vymezeny</w:t>
      </w:r>
      <w:r w:rsidR="00032987">
        <w:rPr>
          <w:sz w:val="24"/>
        </w:rPr>
        <w:t>…“</w:t>
      </w:r>
      <w:r w:rsidR="00032987" w:rsidRPr="00032987">
        <w:rPr>
          <w:sz w:val="24"/>
        </w:rPr>
        <w:t>)</w:t>
      </w:r>
    </w:p>
    <w:p w14:paraId="348E4DCA" w14:textId="579D8106" w:rsidR="00866F9F" w:rsidRPr="00A204DB" w:rsidRDefault="00931D8F" w:rsidP="00866F9F">
      <w:pPr>
        <w:jc w:val="both"/>
        <w:rPr>
          <w:sz w:val="24"/>
        </w:rPr>
      </w:pPr>
      <w:r>
        <w:rPr>
          <w:sz w:val="24"/>
        </w:rPr>
        <w:t>- projekt č. 5 (ČVUT):</w:t>
      </w:r>
      <w:r w:rsidR="00A204DB">
        <w:rPr>
          <w:sz w:val="24"/>
        </w:rPr>
        <w:t xml:space="preserve"> </w:t>
      </w:r>
      <w:r w:rsidR="00ED63E3">
        <w:rPr>
          <w:sz w:val="24"/>
        </w:rPr>
        <w:t xml:space="preserve">Dotace byla krácena z důvodu </w:t>
      </w:r>
      <w:bookmarkStart w:id="0" w:name="_GoBack"/>
      <w:bookmarkEnd w:id="0"/>
      <w:r w:rsidR="00C21CA2">
        <w:rPr>
          <w:sz w:val="24"/>
        </w:rPr>
        <w:t>chybějící specifikace využití</w:t>
      </w:r>
      <w:r w:rsidR="0024682C">
        <w:rPr>
          <w:sz w:val="24"/>
        </w:rPr>
        <w:t xml:space="preserve"> mzdových nákladů </w:t>
      </w:r>
      <w:r w:rsidR="00ED63E3" w:rsidRPr="00ED63E3">
        <w:rPr>
          <w:sz w:val="24"/>
        </w:rPr>
        <w:t xml:space="preserve">ve spoluúčasti. </w:t>
      </w:r>
      <w:r w:rsidR="00866F9F" w:rsidRPr="00ED63E3">
        <w:rPr>
          <w:bCs/>
          <w:sz w:val="24"/>
        </w:rPr>
        <w:t>V tabulce Rozpočet projektu není vyplněn 1. řádek a je</w:t>
      </w:r>
      <w:r w:rsidR="00866F9F">
        <w:rPr>
          <w:bCs/>
          <w:sz w:val="24"/>
        </w:rPr>
        <w:t xml:space="preserve"> chybně uveden poměr mezi dotací a vlastními náklady (v %). Není přiložena nabídka služeb.</w:t>
      </w:r>
    </w:p>
    <w:p w14:paraId="497948CA" w14:textId="79E49851" w:rsidR="005C6C40" w:rsidRPr="00A204DB" w:rsidRDefault="005C6C40" w:rsidP="005C6C40">
      <w:pPr>
        <w:jc w:val="both"/>
        <w:rPr>
          <w:sz w:val="24"/>
        </w:rPr>
      </w:pPr>
      <w:r>
        <w:rPr>
          <w:sz w:val="24"/>
        </w:rPr>
        <w:t>- projekt č. 6 (KK K</w:t>
      </w:r>
      <w:r w:rsidR="00032987">
        <w:rPr>
          <w:sz w:val="24"/>
        </w:rPr>
        <w:t>arlovy Vary – ANL):</w:t>
      </w:r>
      <w:r w:rsidR="00A204DB">
        <w:rPr>
          <w:sz w:val="24"/>
        </w:rPr>
        <w:t xml:space="preserve"> </w:t>
      </w:r>
      <w:r w:rsidR="004A7B5D">
        <w:rPr>
          <w:sz w:val="24"/>
        </w:rPr>
        <w:t>P</w:t>
      </w:r>
      <w:r>
        <w:rPr>
          <w:sz w:val="24"/>
        </w:rPr>
        <w:t>opis projektu</w:t>
      </w:r>
      <w:r w:rsidR="004A7B5D">
        <w:rPr>
          <w:sz w:val="24"/>
        </w:rPr>
        <w:t xml:space="preserve"> není dostatečně podrobný</w:t>
      </w:r>
      <w:r>
        <w:rPr>
          <w:sz w:val="24"/>
        </w:rPr>
        <w:t xml:space="preserve">. </w:t>
      </w:r>
      <w:r>
        <w:rPr>
          <w:bCs/>
          <w:sz w:val="24"/>
        </w:rPr>
        <w:t xml:space="preserve">V tabulce Rozpočet projektu není vyplněn poslední řádek a je chybně uveden poměr mezi dotací a vlastními náklady </w:t>
      </w:r>
      <w:r w:rsidR="00990B15">
        <w:rPr>
          <w:bCs/>
          <w:sz w:val="24"/>
        </w:rPr>
        <w:t>(</w:t>
      </w:r>
      <w:r>
        <w:rPr>
          <w:bCs/>
          <w:sz w:val="24"/>
        </w:rPr>
        <w:t>v </w:t>
      </w:r>
      <w:r w:rsidR="00990B15">
        <w:rPr>
          <w:bCs/>
          <w:sz w:val="24"/>
        </w:rPr>
        <w:t>%)</w:t>
      </w:r>
      <w:r>
        <w:rPr>
          <w:bCs/>
          <w:sz w:val="24"/>
        </w:rPr>
        <w:t>.</w:t>
      </w:r>
    </w:p>
    <w:p w14:paraId="4234E23F" w14:textId="4DC63BC5" w:rsidR="00990B15" w:rsidRDefault="005C6C40" w:rsidP="00990B15">
      <w:pPr>
        <w:jc w:val="both"/>
        <w:rPr>
          <w:bCs/>
          <w:sz w:val="24"/>
        </w:rPr>
      </w:pPr>
      <w:r>
        <w:rPr>
          <w:bCs/>
          <w:sz w:val="24"/>
        </w:rPr>
        <w:t>- projekt č. 7 (S</w:t>
      </w:r>
      <w:r w:rsidR="0028504C">
        <w:rPr>
          <w:bCs/>
          <w:sz w:val="24"/>
        </w:rPr>
        <w:t>VK Kladno – ANL): V projektu je uváděn různý počet pracovníků,</w:t>
      </w:r>
      <w:r w:rsidR="00990B15">
        <w:rPr>
          <w:bCs/>
          <w:sz w:val="24"/>
        </w:rPr>
        <w:t xml:space="preserve"> v tabulc</w:t>
      </w:r>
      <w:r w:rsidR="00032987">
        <w:rPr>
          <w:bCs/>
          <w:sz w:val="24"/>
        </w:rPr>
        <w:t>e Rozpočet projektu chybí</w:t>
      </w:r>
      <w:r w:rsidR="00990B15">
        <w:rPr>
          <w:bCs/>
          <w:sz w:val="24"/>
        </w:rPr>
        <w:t xml:space="preserve"> vyjádření vlastních nákladů v procentech.</w:t>
      </w:r>
    </w:p>
    <w:p w14:paraId="4125390F" w14:textId="77777777" w:rsidR="00CD6135" w:rsidRDefault="00866F9F" w:rsidP="00866F9F">
      <w:pPr>
        <w:jc w:val="both"/>
        <w:rPr>
          <w:bCs/>
          <w:sz w:val="24"/>
        </w:rPr>
      </w:pPr>
      <w:r>
        <w:rPr>
          <w:bCs/>
          <w:sz w:val="24"/>
        </w:rPr>
        <w:t>- projekt</w:t>
      </w:r>
      <w:r w:rsidR="00FA7A0D">
        <w:rPr>
          <w:bCs/>
          <w:sz w:val="24"/>
        </w:rPr>
        <w:t>y č. 11 (UJEP Ústí n. L.) a</w:t>
      </w:r>
      <w:r w:rsidR="00FA7A0D">
        <w:rPr>
          <w:sz w:val="24"/>
        </w:rPr>
        <w:t xml:space="preserve"> č. 14 (VK Olomouc - ANL)</w:t>
      </w:r>
      <w:r>
        <w:rPr>
          <w:bCs/>
          <w:sz w:val="24"/>
        </w:rPr>
        <w:t xml:space="preserve">: </w:t>
      </w:r>
      <w:r w:rsidR="00A204DB">
        <w:rPr>
          <w:bCs/>
          <w:sz w:val="24"/>
        </w:rPr>
        <w:t>K</w:t>
      </w:r>
      <w:r>
        <w:rPr>
          <w:bCs/>
          <w:sz w:val="24"/>
        </w:rPr>
        <w:t>omentář rozpočtu není dostatečně rozepsán.</w:t>
      </w:r>
    </w:p>
    <w:p w14:paraId="7DFE7C41" w14:textId="39ADFD84" w:rsidR="005E3D6B" w:rsidRPr="00FD12BC" w:rsidRDefault="00CD6135" w:rsidP="00866F9F">
      <w:pPr>
        <w:jc w:val="both"/>
        <w:rPr>
          <w:bCs/>
          <w:sz w:val="24"/>
          <w:lang w:val="en-GB"/>
        </w:rPr>
      </w:pPr>
      <w:r>
        <w:rPr>
          <w:bCs/>
          <w:sz w:val="24"/>
        </w:rPr>
        <w:t xml:space="preserve">- </w:t>
      </w:r>
      <w:r w:rsidR="000F4458">
        <w:rPr>
          <w:bCs/>
          <w:sz w:val="24"/>
        </w:rPr>
        <w:t xml:space="preserve"> </w:t>
      </w:r>
      <w:r w:rsidR="005E3D6B">
        <w:rPr>
          <w:bCs/>
          <w:sz w:val="24"/>
        </w:rPr>
        <w:t xml:space="preserve">projekt č. </w:t>
      </w:r>
      <w:r>
        <w:rPr>
          <w:bCs/>
          <w:sz w:val="24"/>
        </w:rPr>
        <w:t>13</w:t>
      </w:r>
      <w:r w:rsidR="000F4458">
        <w:rPr>
          <w:bCs/>
          <w:sz w:val="24"/>
        </w:rPr>
        <w:t xml:space="preserve"> (MěK Jihlava)</w:t>
      </w:r>
      <w:r w:rsidR="0009347A">
        <w:rPr>
          <w:bCs/>
          <w:sz w:val="24"/>
        </w:rPr>
        <w:t xml:space="preserve">: V tabulce </w:t>
      </w:r>
      <w:r w:rsidR="001B4994">
        <w:rPr>
          <w:bCs/>
          <w:sz w:val="24"/>
        </w:rPr>
        <w:t xml:space="preserve">Rozpočet projektu není </w:t>
      </w:r>
      <w:r w:rsidR="00860FD2">
        <w:rPr>
          <w:bCs/>
          <w:sz w:val="24"/>
        </w:rPr>
        <w:t>uveden poměr mezi dotací a vlastními náklad</w:t>
      </w:r>
      <w:r w:rsidR="000C40C5">
        <w:rPr>
          <w:bCs/>
          <w:sz w:val="24"/>
        </w:rPr>
        <w:t>y</w:t>
      </w:r>
      <w:r w:rsidR="00860FD2">
        <w:rPr>
          <w:bCs/>
          <w:sz w:val="24"/>
        </w:rPr>
        <w:t xml:space="preserve"> (v</w:t>
      </w:r>
      <w:r w:rsidR="000C40C5">
        <w:rPr>
          <w:bCs/>
          <w:sz w:val="24"/>
        </w:rPr>
        <w:t xml:space="preserve"> </w:t>
      </w:r>
      <w:r w:rsidR="000C40C5">
        <w:rPr>
          <w:bCs/>
          <w:sz w:val="24"/>
          <w:lang w:val="en-GB"/>
        </w:rPr>
        <w:t>%)</w:t>
      </w:r>
    </w:p>
    <w:p w14:paraId="4C017AC9" w14:textId="326891B3" w:rsidR="00866F9F" w:rsidRDefault="00866F9F" w:rsidP="00990B15">
      <w:pPr>
        <w:jc w:val="both"/>
        <w:rPr>
          <w:bCs/>
          <w:sz w:val="24"/>
        </w:rPr>
      </w:pPr>
      <w:r>
        <w:rPr>
          <w:bCs/>
          <w:sz w:val="24"/>
        </w:rPr>
        <w:t>- projekt č. 18 (ÚZEI): V tabulce Rozpočet projektu j</w:t>
      </w:r>
      <w:r w:rsidR="006B28FA">
        <w:rPr>
          <w:bCs/>
          <w:sz w:val="24"/>
        </w:rPr>
        <w:t>e</w:t>
      </w:r>
      <w:r>
        <w:rPr>
          <w:bCs/>
          <w:sz w:val="24"/>
        </w:rPr>
        <w:t xml:space="preserve"> ve 3. sloupci </w:t>
      </w:r>
      <w:r w:rsidR="004A7B5D">
        <w:rPr>
          <w:bCs/>
          <w:sz w:val="24"/>
        </w:rPr>
        <w:t>uveden chybný</w:t>
      </w:r>
      <w:r>
        <w:rPr>
          <w:bCs/>
          <w:sz w:val="24"/>
        </w:rPr>
        <w:t xml:space="preserve"> souč</w:t>
      </w:r>
      <w:r w:rsidR="004A7B5D">
        <w:rPr>
          <w:bCs/>
          <w:sz w:val="24"/>
        </w:rPr>
        <w:t>et nákladů (opakující se připomínka z r. 2020)</w:t>
      </w:r>
      <w:r>
        <w:rPr>
          <w:bCs/>
          <w:sz w:val="24"/>
        </w:rPr>
        <w:t>.</w:t>
      </w:r>
    </w:p>
    <w:p w14:paraId="7B93FF5E" w14:textId="003B4DE5" w:rsidR="00E10244" w:rsidRDefault="00E10244" w:rsidP="00E10244">
      <w:pPr>
        <w:jc w:val="both"/>
        <w:rPr>
          <w:sz w:val="24"/>
        </w:rPr>
      </w:pPr>
      <w:r>
        <w:rPr>
          <w:sz w:val="24"/>
        </w:rPr>
        <w:t xml:space="preserve">- projekt č. 21 (KNAV ČR – ANL): </w:t>
      </w:r>
      <w:r w:rsidR="00F236A8">
        <w:rPr>
          <w:sz w:val="24"/>
        </w:rPr>
        <w:t>Pro příště musí být zpracován podrobnější popis projektu vzhledem k výši požadované dotace a významnému podílu instituce v projektu ANL</w:t>
      </w:r>
      <w:r>
        <w:rPr>
          <w:sz w:val="24"/>
        </w:rPr>
        <w:t>.</w:t>
      </w:r>
    </w:p>
    <w:p w14:paraId="643DEEC5" w14:textId="1A8F07C9" w:rsidR="00E10244" w:rsidRDefault="00E10244" w:rsidP="00E10244">
      <w:pPr>
        <w:jc w:val="both"/>
        <w:rPr>
          <w:sz w:val="24"/>
        </w:rPr>
      </w:pPr>
      <w:r>
        <w:rPr>
          <w:sz w:val="24"/>
        </w:rPr>
        <w:t xml:space="preserve">- projekt č. 22 (KK Vysočiny – ANL): V komentáři rozpočtu ani v popisu projektu není </w:t>
      </w:r>
      <w:r w:rsidRPr="00C84ABE">
        <w:rPr>
          <w:sz w:val="24"/>
        </w:rPr>
        <w:t>uveden počet osob podílejících se</w:t>
      </w:r>
      <w:r>
        <w:rPr>
          <w:sz w:val="24"/>
        </w:rPr>
        <w:t xml:space="preserve"> na realizaci (opakující se připomínka z r. 2020).</w:t>
      </w:r>
    </w:p>
    <w:p w14:paraId="3C15CB9B" w14:textId="70D1EBBD" w:rsidR="00E82D8F" w:rsidRPr="0008229D" w:rsidRDefault="004A7B5D" w:rsidP="00E82D8F">
      <w:pPr>
        <w:jc w:val="both"/>
        <w:rPr>
          <w:sz w:val="24"/>
          <w:szCs w:val="24"/>
        </w:rPr>
      </w:pPr>
      <w:r w:rsidRPr="0008229D">
        <w:rPr>
          <w:sz w:val="24"/>
          <w:szCs w:val="24"/>
        </w:rPr>
        <w:t xml:space="preserve">- projekt č. 25 (MěK A. M. Turnov, </w:t>
      </w:r>
      <w:proofErr w:type="spellStart"/>
      <w:r w:rsidRPr="0008229D">
        <w:rPr>
          <w:sz w:val="24"/>
          <w:szCs w:val="24"/>
        </w:rPr>
        <w:t>p.o</w:t>
      </w:r>
      <w:proofErr w:type="spellEnd"/>
      <w:r w:rsidRPr="0008229D">
        <w:rPr>
          <w:sz w:val="24"/>
          <w:szCs w:val="24"/>
        </w:rPr>
        <w:t>.):</w:t>
      </w:r>
      <w:r w:rsidR="0008229D" w:rsidRPr="0008229D">
        <w:rPr>
          <w:sz w:val="24"/>
          <w:szCs w:val="24"/>
        </w:rPr>
        <w:t xml:space="preserve"> </w:t>
      </w:r>
      <w:r w:rsidR="0008229D">
        <w:rPr>
          <w:sz w:val="24"/>
        </w:rPr>
        <w:t>Dotace byla krácena, neboť popis projektu je velmi k</w:t>
      </w:r>
      <w:r w:rsidR="0008229D" w:rsidRPr="0008229D">
        <w:rPr>
          <w:sz w:val="24"/>
        </w:rPr>
        <w:t>usý</w:t>
      </w:r>
      <w:r w:rsidR="0008229D">
        <w:rPr>
          <w:sz w:val="24"/>
        </w:rPr>
        <w:t>, chybí kvantifikace počtu záznamů, není specifikován</w:t>
      </w:r>
      <w:r w:rsidR="0024682C">
        <w:rPr>
          <w:sz w:val="24"/>
        </w:rPr>
        <w:t xml:space="preserve"> ani objem prací</w:t>
      </w:r>
      <w:r w:rsidR="0008229D">
        <w:rPr>
          <w:sz w:val="24"/>
        </w:rPr>
        <w:t xml:space="preserve">. </w:t>
      </w:r>
      <w:r w:rsidR="0024682C">
        <w:rPr>
          <w:sz w:val="24"/>
          <w:szCs w:val="24"/>
        </w:rPr>
        <w:t>Doporučuje se</w:t>
      </w:r>
      <w:r w:rsidR="0008229D">
        <w:rPr>
          <w:sz w:val="24"/>
          <w:szCs w:val="24"/>
        </w:rPr>
        <w:t xml:space="preserve"> projekt</w:t>
      </w:r>
      <w:r w:rsidRPr="0008229D">
        <w:rPr>
          <w:sz w:val="24"/>
          <w:szCs w:val="24"/>
        </w:rPr>
        <w:t xml:space="preserve"> konzultovat s odborným garantem VISK 9</w:t>
      </w:r>
      <w:r w:rsidR="0008229D">
        <w:rPr>
          <w:sz w:val="24"/>
          <w:szCs w:val="24"/>
        </w:rPr>
        <w:t xml:space="preserve"> (viz připomínka z r. 2020)</w:t>
      </w:r>
      <w:r w:rsidRPr="0008229D">
        <w:rPr>
          <w:sz w:val="24"/>
          <w:szCs w:val="24"/>
        </w:rPr>
        <w:t>.</w:t>
      </w:r>
      <w:r w:rsidR="00E82D8F" w:rsidRPr="0008229D">
        <w:rPr>
          <w:sz w:val="24"/>
          <w:szCs w:val="24"/>
        </w:rPr>
        <w:t xml:space="preserve"> </w:t>
      </w:r>
      <w:r w:rsidR="00E82D8F" w:rsidRPr="0008229D">
        <w:rPr>
          <w:b/>
          <w:sz w:val="24"/>
          <w:u w:val="single"/>
        </w:rPr>
        <w:t>P</w:t>
      </w:r>
      <w:r w:rsidR="00E82D8F" w:rsidRPr="00302B46">
        <w:rPr>
          <w:b/>
          <w:sz w:val="24"/>
          <w:u w:val="single"/>
        </w:rPr>
        <w:t>odmínka:</w:t>
      </w:r>
      <w:r w:rsidR="00E82D8F">
        <w:rPr>
          <w:sz w:val="24"/>
        </w:rPr>
        <w:t xml:space="preserve"> Je třeba zharmonizovat minimálně 15 přístupových hesel za hodinu.</w:t>
      </w:r>
    </w:p>
    <w:p w14:paraId="78870242" w14:textId="64283B1D" w:rsidR="004A7B5D" w:rsidRDefault="004A7B5D" w:rsidP="004A7B5D">
      <w:pPr>
        <w:jc w:val="both"/>
        <w:rPr>
          <w:sz w:val="24"/>
        </w:rPr>
      </w:pPr>
      <w:r>
        <w:rPr>
          <w:sz w:val="24"/>
        </w:rPr>
        <w:t xml:space="preserve">- projekt č. 27 (SVK PK – NA): Dotace byla krácena, neboť chybí kvantifikace počtu záznamů a popis projektu není dostatečně podrobný. </w:t>
      </w:r>
      <w:r w:rsidRPr="00302B46">
        <w:rPr>
          <w:b/>
          <w:sz w:val="24"/>
          <w:u w:val="single"/>
        </w:rPr>
        <w:t>Podmínka:</w:t>
      </w:r>
      <w:r>
        <w:rPr>
          <w:sz w:val="24"/>
        </w:rPr>
        <w:t xml:space="preserve"> Je třeba zharmonizovat </w:t>
      </w:r>
      <w:r w:rsidR="00E82D8F">
        <w:rPr>
          <w:sz w:val="24"/>
        </w:rPr>
        <w:t>minimálně 15 přístupových hesel za hodinu.</w:t>
      </w:r>
    </w:p>
    <w:p w14:paraId="1F4A5BF4" w14:textId="7302CB79" w:rsidR="00E82D8F" w:rsidRDefault="00E82D8F" w:rsidP="004A7B5D">
      <w:pPr>
        <w:jc w:val="both"/>
        <w:rPr>
          <w:sz w:val="24"/>
        </w:rPr>
      </w:pPr>
      <w:r>
        <w:rPr>
          <w:sz w:val="24"/>
        </w:rPr>
        <w:t>- projekt č. 28</w:t>
      </w:r>
      <w:r w:rsidR="004A7B5D">
        <w:rPr>
          <w:sz w:val="24"/>
        </w:rPr>
        <w:t xml:space="preserve"> (</w:t>
      </w:r>
      <w:proofErr w:type="spellStart"/>
      <w:r w:rsidR="004A7B5D">
        <w:rPr>
          <w:sz w:val="24"/>
        </w:rPr>
        <w:t>Kzm</w:t>
      </w:r>
      <w:proofErr w:type="spellEnd"/>
      <w:r w:rsidR="004A7B5D">
        <w:rPr>
          <w:sz w:val="24"/>
        </w:rPr>
        <w:t xml:space="preserve"> Pelhřimov): </w:t>
      </w:r>
      <w:r>
        <w:rPr>
          <w:sz w:val="24"/>
        </w:rPr>
        <w:t>Drobná formální chyba v datu u podpisu žadatele a v komentáři rozpočtu.</w:t>
      </w:r>
    </w:p>
    <w:p w14:paraId="62D2BDDB" w14:textId="7B68987D" w:rsidR="00E82D8F" w:rsidRDefault="00E82D8F" w:rsidP="004A7B5D">
      <w:pPr>
        <w:jc w:val="both"/>
        <w:rPr>
          <w:sz w:val="24"/>
        </w:rPr>
      </w:pPr>
      <w:r>
        <w:rPr>
          <w:sz w:val="24"/>
        </w:rPr>
        <w:t xml:space="preserve">- projekt č. 29 (MěK Třebíč): Drobné početní chyby v komentáři rozpočtu. Upozorňujeme, že </w:t>
      </w:r>
      <w:r w:rsidR="0024682C">
        <w:rPr>
          <w:sz w:val="24"/>
        </w:rPr>
        <w:t>na výkon činnosti v objemu do 300 hod. lze sjednat dohod</w:t>
      </w:r>
      <w:r>
        <w:rPr>
          <w:sz w:val="24"/>
        </w:rPr>
        <w:t>u o provedení práce.</w:t>
      </w:r>
    </w:p>
    <w:p w14:paraId="662FD5A3" w14:textId="77777777" w:rsidR="0043340B" w:rsidRPr="0079256E" w:rsidRDefault="0043340B">
      <w:pPr>
        <w:jc w:val="both"/>
        <w:rPr>
          <w:sz w:val="24"/>
        </w:rPr>
      </w:pPr>
    </w:p>
    <w:p w14:paraId="40D277FD" w14:textId="77777777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77777777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2D2590C3" w14:textId="77777777"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14:paraId="152F58F1" w14:textId="77777777"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33ACF522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EC4719" w:rsidRPr="0043340B">
        <w:rPr>
          <w:b/>
          <w:sz w:val="24"/>
        </w:rPr>
        <w:t>29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EC4719" w:rsidRPr="0043340B">
        <w:rPr>
          <w:b/>
          <w:sz w:val="24"/>
        </w:rPr>
        <w:t>2 093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4F5A8B43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EC4719" w:rsidRPr="0043340B">
        <w:rPr>
          <w:b/>
          <w:sz w:val="24"/>
        </w:rPr>
        <w:t xml:space="preserve"> 29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6A5021" w:rsidRPr="0043340B">
        <w:rPr>
          <w:sz w:val="24"/>
        </w:rPr>
        <w:t xml:space="preserve"> </w:t>
      </w:r>
      <w:r w:rsidR="0043340B" w:rsidRPr="0043340B">
        <w:rPr>
          <w:b/>
          <w:bCs/>
          <w:sz w:val="24"/>
        </w:rPr>
        <w:t>2 052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430DDDFF" w14:textId="77777777" w:rsidR="00024891" w:rsidRDefault="00024891">
      <w:pPr>
        <w:ind w:left="283" w:hanging="283"/>
        <w:jc w:val="both"/>
        <w:rPr>
          <w:sz w:val="24"/>
        </w:rPr>
      </w:pPr>
    </w:p>
    <w:p w14:paraId="060A4AF2" w14:textId="77777777" w:rsidR="00315718" w:rsidRDefault="00315718">
      <w:pPr>
        <w:ind w:left="283" w:hanging="283"/>
        <w:jc w:val="both"/>
        <w:rPr>
          <w:sz w:val="24"/>
        </w:rPr>
      </w:pPr>
    </w:p>
    <w:p w14:paraId="53E9C815" w14:textId="77777777" w:rsidR="00800375" w:rsidRDefault="00800375">
      <w:pPr>
        <w:ind w:left="283" w:hanging="283"/>
        <w:jc w:val="both"/>
        <w:rPr>
          <w:sz w:val="24"/>
        </w:rPr>
      </w:pPr>
    </w:p>
    <w:p w14:paraId="4AADA0E0" w14:textId="77777777"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14:paraId="020183A6" w14:textId="77777777"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14:paraId="0F243BB8" w14:textId="44C0CFFB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C63923">
        <w:rPr>
          <w:sz w:val="24"/>
        </w:rPr>
        <w:t>17. 2. 2021</w:t>
      </w:r>
    </w:p>
    <w:p w14:paraId="7C13AF19" w14:textId="77777777" w:rsidR="00315718" w:rsidRDefault="00315718">
      <w:pPr>
        <w:ind w:left="283" w:hanging="283"/>
        <w:jc w:val="both"/>
        <w:rPr>
          <w:sz w:val="24"/>
        </w:rPr>
      </w:pPr>
    </w:p>
    <w:p w14:paraId="1A315E33" w14:textId="77777777" w:rsidR="000D675E" w:rsidRDefault="000D675E">
      <w:pPr>
        <w:ind w:left="283" w:hanging="283"/>
        <w:jc w:val="both"/>
        <w:rPr>
          <w:sz w:val="24"/>
        </w:rPr>
      </w:pPr>
    </w:p>
    <w:p w14:paraId="72F797C7" w14:textId="77777777" w:rsidR="00800375" w:rsidRDefault="00800375">
      <w:pPr>
        <w:ind w:left="283" w:hanging="283"/>
        <w:jc w:val="both"/>
        <w:rPr>
          <w:sz w:val="24"/>
        </w:rPr>
      </w:pPr>
    </w:p>
    <w:p w14:paraId="1F86918D" w14:textId="48DBFE33"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43340B">
        <w:rPr>
          <w:sz w:val="24"/>
        </w:rPr>
        <w:t>PhDr. Hana Vochozková</w:t>
      </w:r>
      <w:r w:rsidR="004B257F">
        <w:rPr>
          <w:sz w:val="24"/>
        </w:rPr>
        <w:t>,</w:t>
      </w:r>
    </w:p>
    <w:p w14:paraId="088A8333" w14:textId="222A0277" w:rsidR="00315718" w:rsidRDefault="0008229D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 w:rsidR="00A511C7">
        <w:rPr>
          <w:sz w:val="24"/>
        </w:rPr>
        <w:t>předsedkyně</w:t>
      </w:r>
      <w:r w:rsidR="00315718">
        <w:rPr>
          <w:sz w:val="24"/>
        </w:rPr>
        <w:t xml:space="preserve"> komise</w:t>
      </w:r>
    </w:p>
    <w:p w14:paraId="44D7FF1D" w14:textId="77777777" w:rsidR="00315718" w:rsidRDefault="00315718">
      <w:pPr>
        <w:ind w:left="283" w:hanging="283"/>
        <w:jc w:val="both"/>
        <w:rPr>
          <w:sz w:val="24"/>
        </w:rPr>
      </w:pPr>
    </w:p>
    <w:p w14:paraId="2D62CF3B" w14:textId="77777777" w:rsidR="00B72746" w:rsidRDefault="00B72746">
      <w:pPr>
        <w:ind w:left="283" w:hanging="283"/>
        <w:jc w:val="both"/>
        <w:rPr>
          <w:sz w:val="24"/>
        </w:rPr>
      </w:pPr>
    </w:p>
    <w:p w14:paraId="42B4E027" w14:textId="77777777" w:rsidR="00B72746" w:rsidRDefault="00B72746">
      <w:pPr>
        <w:ind w:left="283" w:hanging="283"/>
        <w:jc w:val="both"/>
        <w:rPr>
          <w:sz w:val="24"/>
        </w:rPr>
      </w:pPr>
    </w:p>
    <w:sectPr w:rsidR="00B72746" w:rsidSect="005C2399">
      <w:pgSz w:w="11906" w:h="16838"/>
      <w:pgMar w:top="113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a Vochozková">
    <w15:presenceInfo w15:providerId="None" w15:userId="Hana Vochoz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20A09"/>
    <w:rsid w:val="00024891"/>
    <w:rsid w:val="00032987"/>
    <w:rsid w:val="00032D24"/>
    <w:rsid w:val="00040791"/>
    <w:rsid w:val="00040AE3"/>
    <w:rsid w:val="0004115F"/>
    <w:rsid w:val="000422FA"/>
    <w:rsid w:val="000521C2"/>
    <w:rsid w:val="00052AFC"/>
    <w:rsid w:val="00060A4C"/>
    <w:rsid w:val="00061AAE"/>
    <w:rsid w:val="000631BB"/>
    <w:rsid w:val="00065FB8"/>
    <w:rsid w:val="000728B7"/>
    <w:rsid w:val="00075DE8"/>
    <w:rsid w:val="0008229D"/>
    <w:rsid w:val="00082747"/>
    <w:rsid w:val="00083636"/>
    <w:rsid w:val="00084653"/>
    <w:rsid w:val="00087B23"/>
    <w:rsid w:val="00087D7F"/>
    <w:rsid w:val="0009347A"/>
    <w:rsid w:val="00093B47"/>
    <w:rsid w:val="00094F0A"/>
    <w:rsid w:val="000A02B2"/>
    <w:rsid w:val="000A2AF7"/>
    <w:rsid w:val="000A6236"/>
    <w:rsid w:val="000A7D30"/>
    <w:rsid w:val="000B1369"/>
    <w:rsid w:val="000B30D3"/>
    <w:rsid w:val="000B515B"/>
    <w:rsid w:val="000C2005"/>
    <w:rsid w:val="000C40C5"/>
    <w:rsid w:val="000C429B"/>
    <w:rsid w:val="000C5A4B"/>
    <w:rsid w:val="000C6998"/>
    <w:rsid w:val="000D0713"/>
    <w:rsid w:val="000D1142"/>
    <w:rsid w:val="000D675E"/>
    <w:rsid w:val="000E475C"/>
    <w:rsid w:val="000E57B3"/>
    <w:rsid w:val="000E67A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22726"/>
    <w:rsid w:val="00123120"/>
    <w:rsid w:val="00123EE0"/>
    <w:rsid w:val="00126FB3"/>
    <w:rsid w:val="0013227F"/>
    <w:rsid w:val="001332D8"/>
    <w:rsid w:val="00134F02"/>
    <w:rsid w:val="00150ABF"/>
    <w:rsid w:val="00151FF4"/>
    <w:rsid w:val="001542DA"/>
    <w:rsid w:val="00155877"/>
    <w:rsid w:val="00156604"/>
    <w:rsid w:val="001606E2"/>
    <w:rsid w:val="00174811"/>
    <w:rsid w:val="001814BC"/>
    <w:rsid w:val="0018488D"/>
    <w:rsid w:val="00194200"/>
    <w:rsid w:val="00195A85"/>
    <w:rsid w:val="00195CE0"/>
    <w:rsid w:val="00196345"/>
    <w:rsid w:val="001965DA"/>
    <w:rsid w:val="001B041F"/>
    <w:rsid w:val="001B4994"/>
    <w:rsid w:val="001B6775"/>
    <w:rsid w:val="001C0461"/>
    <w:rsid w:val="001C25CC"/>
    <w:rsid w:val="001C3182"/>
    <w:rsid w:val="001C4586"/>
    <w:rsid w:val="001C5C57"/>
    <w:rsid w:val="001D4DE2"/>
    <w:rsid w:val="001D6F3F"/>
    <w:rsid w:val="001F4FD7"/>
    <w:rsid w:val="001F6104"/>
    <w:rsid w:val="00204648"/>
    <w:rsid w:val="0020586C"/>
    <w:rsid w:val="00206CBF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60E1"/>
    <w:rsid w:val="0027429A"/>
    <w:rsid w:val="0027546F"/>
    <w:rsid w:val="002755BA"/>
    <w:rsid w:val="00281FD7"/>
    <w:rsid w:val="0028504C"/>
    <w:rsid w:val="00286822"/>
    <w:rsid w:val="00290054"/>
    <w:rsid w:val="00291C99"/>
    <w:rsid w:val="002A2A47"/>
    <w:rsid w:val="002B0EF7"/>
    <w:rsid w:val="002C01FE"/>
    <w:rsid w:val="002C6D37"/>
    <w:rsid w:val="002D0BF3"/>
    <w:rsid w:val="002D0C9E"/>
    <w:rsid w:val="002D3AC0"/>
    <w:rsid w:val="002E44FB"/>
    <w:rsid w:val="002E5860"/>
    <w:rsid w:val="002F3257"/>
    <w:rsid w:val="00302B46"/>
    <w:rsid w:val="00302CAA"/>
    <w:rsid w:val="0030457D"/>
    <w:rsid w:val="00304D10"/>
    <w:rsid w:val="0030531F"/>
    <w:rsid w:val="0031442F"/>
    <w:rsid w:val="00315718"/>
    <w:rsid w:val="00316F74"/>
    <w:rsid w:val="003220CF"/>
    <w:rsid w:val="00323B13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6265B"/>
    <w:rsid w:val="00374622"/>
    <w:rsid w:val="003810FE"/>
    <w:rsid w:val="0038507F"/>
    <w:rsid w:val="00391C34"/>
    <w:rsid w:val="003947AE"/>
    <w:rsid w:val="003953AA"/>
    <w:rsid w:val="00396F1A"/>
    <w:rsid w:val="00397D07"/>
    <w:rsid w:val="003A0A10"/>
    <w:rsid w:val="003A1D01"/>
    <w:rsid w:val="003A1DD3"/>
    <w:rsid w:val="003A233C"/>
    <w:rsid w:val="003A4698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70A2"/>
    <w:rsid w:val="003F23CB"/>
    <w:rsid w:val="003F3FA4"/>
    <w:rsid w:val="003F5906"/>
    <w:rsid w:val="003F5FE5"/>
    <w:rsid w:val="003F6761"/>
    <w:rsid w:val="00400658"/>
    <w:rsid w:val="00400AB6"/>
    <w:rsid w:val="0040359A"/>
    <w:rsid w:val="00404EA4"/>
    <w:rsid w:val="00407F52"/>
    <w:rsid w:val="00411F36"/>
    <w:rsid w:val="00413251"/>
    <w:rsid w:val="00413A0D"/>
    <w:rsid w:val="0041447A"/>
    <w:rsid w:val="00416505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37C8"/>
    <w:rsid w:val="00443B50"/>
    <w:rsid w:val="00445509"/>
    <w:rsid w:val="00445C9A"/>
    <w:rsid w:val="00446814"/>
    <w:rsid w:val="004470DF"/>
    <w:rsid w:val="00462154"/>
    <w:rsid w:val="004651A4"/>
    <w:rsid w:val="00467B1E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A7B5D"/>
    <w:rsid w:val="004B257F"/>
    <w:rsid w:val="004B5777"/>
    <w:rsid w:val="004C2857"/>
    <w:rsid w:val="004C5921"/>
    <w:rsid w:val="004C61C1"/>
    <w:rsid w:val="004D0570"/>
    <w:rsid w:val="004D1021"/>
    <w:rsid w:val="004D6CE7"/>
    <w:rsid w:val="004E1801"/>
    <w:rsid w:val="004E3C4F"/>
    <w:rsid w:val="004E6E70"/>
    <w:rsid w:val="004E76B9"/>
    <w:rsid w:val="004F0C68"/>
    <w:rsid w:val="005010AC"/>
    <w:rsid w:val="005032AF"/>
    <w:rsid w:val="00503467"/>
    <w:rsid w:val="00512B5C"/>
    <w:rsid w:val="0051369D"/>
    <w:rsid w:val="005212F6"/>
    <w:rsid w:val="005237EA"/>
    <w:rsid w:val="005269C1"/>
    <w:rsid w:val="00526E56"/>
    <w:rsid w:val="00535664"/>
    <w:rsid w:val="00536FF2"/>
    <w:rsid w:val="00553AED"/>
    <w:rsid w:val="005551E2"/>
    <w:rsid w:val="005561E1"/>
    <w:rsid w:val="00563849"/>
    <w:rsid w:val="00563F86"/>
    <w:rsid w:val="00566DE6"/>
    <w:rsid w:val="00576862"/>
    <w:rsid w:val="005768D1"/>
    <w:rsid w:val="005862BB"/>
    <w:rsid w:val="00586516"/>
    <w:rsid w:val="0058763C"/>
    <w:rsid w:val="005A1424"/>
    <w:rsid w:val="005A23FE"/>
    <w:rsid w:val="005A29E3"/>
    <w:rsid w:val="005A5BA0"/>
    <w:rsid w:val="005A64ED"/>
    <w:rsid w:val="005A7318"/>
    <w:rsid w:val="005A73C9"/>
    <w:rsid w:val="005B0166"/>
    <w:rsid w:val="005B1477"/>
    <w:rsid w:val="005B17D7"/>
    <w:rsid w:val="005C2399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60025A"/>
    <w:rsid w:val="006002E8"/>
    <w:rsid w:val="00603460"/>
    <w:rsid w:val="00606AE4"/>
    <w:rsid w:val="0062119B"/>
    <w:rsid w:val="00621BD3"/>
    <w:rsid w:val="00623CC1"/>
    <w:rsid w:val="00627879"/>
    <w:rsid w:val="00630B19"/>
    <w:rsid w:val="00633123"/>
    <w:rsid w:val="006403BD"/>
    <w:rsid w:val="00645387"/>
    <w:rsid w:val="00647DBA"/>
    <w:rsid w:val="00647FAB"/>
    <w:rsid w:val="00652A6E"/>
    <w:rsid w:val="00656506"/>
    <w:rsid w:val="00656E06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B28FA"/>
    <w:rsid w:val="006C1367"/>
    <w:rsid w:val="006D03F3"/>
    <w:rsid w:val="006D41C6"/>
    <w:rsid w:val="006D7DD2"/>
    <w:rsid w:val="006E19C4"/>
    <w:rsid w:val="006E3780"/>
    <w:rsid w:val="006E5024"/>
    <w:rsid w:val="006F1E5E"/>
    <w:rsid w:val="006F6B90"/>
    <w:rsid w:val="00711883"/>
    <w:rsid w:val="00713403"/>
    <w:rsid w:val="00713B49"/>
    <w:rsid w:val="00716343"/>
    <w:rsid w:val="00720ABD"/>
    <w:rsid w:val="00721C05"/>
    <w:rsid w:val="00723343"/>
    <w:rsid w:val="00723B02"/>
    <w:rsid w:val="00725ACF"/>
    <w:rsid w:val="00731728"/>
    <w:rsid w:val="00737E7F"/>
    <w:rsid w:val="00740E15"/>
    <w:rsid w:val="00742320"/>
    <w:rsid w:val="0074502C"/>
    <w:rsid w:val="007472BD"/>
    <w:rsid w:val="00747FC3"/>
    <w:rsid w:val="007551A3"/>
    <w:rsid w:val="007553A8"/>
    <w:rsid w:val="007632FD"/>
    <w:rsid w:val="00763AE9"/>
    <w:rsid w:val="00763E64"/>
    <w:rsid w:val="00764E30"/>
    <w:rsid w:val="00764EA3"/>
    <w:rsid w:val="0076503F"/>
    <w:rsid w:val="0076717D"/>
    <w:rsid w:val="007710A4"/>
    <w:rsid w:val="007724BA"/>
    <w:rsid w:val="00776763"/>
    <w:rsid w:val="007774C1"/>
    <w:rsid w:val="007809DA"/>
    <w:rsid w:val="0078795D"/>
    <w:rsid w:val="00791F7D"/>
    <w:rsid w:val="0079256E"/>
    <w:rsid w:val="007925EA"/>
    <w:rsid w:val="00793D08"/>
    <w:rsid w:val="0079494C"/>
    <w:rsid w:val="00794AB6"/>
    <w:rsid w:val="0079611C"/>
    <w:rsid w:val="007A3581"/>
    <w:rsid w:val="007A493B"/>
    <w:rsid w:val="007A70BB"/>
    <w:rsid w:val="007B2F4B"/>
    <w:rsid w:val="007B6D85"/>
    <w:rsid w:val="007C43E9"/>
    <w:rsid w:val="007C7818"/>
    <w:rsid w:val="007D3C59"/>
    <w:rsid w:val="007E71BC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94340"/>
    <w:rsid w:val="008A04EF"/>
    <w:rsid w:val="008A7B65"/>
    <w:rsid w:val="008B0BE2"/>
    <w:rsid w:val="008B0FD1"/>
    <w:rsid w:val="008B5091"/>
    <w:rsid w:val="008B7104"/>
    <w:rsid w:val="008C3483"/>
    <w:rsid w:val="008C4B51"/>
    <w:rsid w:val="008C52B3"/>
    <w:rsid w:val="008C5EF7"/>
    <w:rsid w:val="008D3324"/>
    <w:rsid w:val="008D386D"/>
    <w:rsid w:val="008D3CCF"/>
    <w:rsid w:val="008D7C7D"/>
    <w:rsid w:val="008E1D1D"/>
    <w:rsid w:val="008E2D88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E2C"/>
    <w:rsid w:val="009636AD"/>
    <w:rsid w:val="009724EB"/>
    <w:rsid w:val="009751E3"/>
    <w:rsid w:val="00975CBF"/>
    <w:rsid w:val="009808BA"/>
    <w:rsid w:val="00981182"/>
    <w:rsid w:val="00987975"/>
    <w:rsid w:val="00990B15"/>
    <w:rsid w:val="00992184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04DB"/>
    <w:rsid w:val="00A22704"/>
    <w:rsid w:val="00A264A3"/>
    <w:rsid w:val="00A27CC0"/>
    <w:rsid w:val="00A35007"/>
    <w:rsid w:val="00A3674C"/>
    <w:rsid w:val="00A40089"/>
    <w:rsid w:val="00A4625B"/>
    <w:rsid w:val="00A511C7"/>
    <w:rsid w:val="00A5323B"/>
    <w:rsid w:val="00A559F3"/>
    <w:rsid w:val="00A66405"/>
    <w:rsid w:val="00A66B36"/>
    <w:rsid w:val="00A70410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2F27"/>
    <w:rsid w:val="00B03E6B"/>
    <w:rsid w:val="00B04606"/>
    <w:rsid w:val="00B06052"/>
    <w:rsid w:val="00B12E63"/>
    <w:rsid w:val="00B14500"/>
    <w:rsid w:val="00B17122"/>
    <w:rsid w:val="00B21DB4"/>
    <w:rsid w:val="00B22B15"/>
    <w:rsid w:val="00B26482"/>
    <w:rsid w:val="00B36295"/>
    <w:rsid w:val="00B370BD"/>
    <w:rsid w:val="00B37F95"/>
    <w:rsid w:val="00B41F6C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58C7"/>
    <w:rsid w:val="00B9232F"/>
    <w:rsid w:val="00B94382"/>
    <w:rsid w:val="00BA0006"/>
    <w:rsid w:val="00BA6CC7"/>
    <w:rsid w:val="00BC3CC4"/>
    <w:rsid w:val="00BD5DDE"/>
    <w:rsid w:val="00BE1BFC"/>
    <w:rsid w:val="00BE64F5"/>
    <w:rsid w:val="00BF1094"/>
    <w:rsid w:val="00BF29BC"/>
    <w:rsid w:val="00BF306B"/>
    <w:rsid w:val="00C0005F"/>
    <w:rsid w:val="00C0130E"/>
    <w:rsid w:val="00C12D2E"/>
    <w:rsid w:val="00C21CA2"/>
    <w:rsid w:val="00C26267"/>
    <w:rsid w:val="00C40E4B"/>
    <w:rsid w:val="00C459C6"/>
    <w:rsid w:val="00C50DC6"/>
    <w:rsid w:val="00C54289"/>
    <w:rsid w:val="00C543EC"/>
    <w:rsid w:val="00C5771A"/>
    <w:rsid w:val="00C6337F"/>
    <w:rsid w:val="00C63923"/>
    <w:rsid w:val="00C64C53"/>
    <w:rsid w:val="00C73497"/>
    <w:rsid w:val="00C74EF0"/>
    <w:rsid w:val="00C75801"/>
    <w:rsid w:val="00C810F5"/>
    <w:rsid w:val="00C8429E"/>
    <w:rsid w:val="00C84ABE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252D"/>
    <w:rsid w:val="00D03402"/>
    <w:rsid w:val="00D05776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6C4A"/>
    <w:rsid w:val="00D779B5"/>
    <w:rsid w:val="00D820CA"/>
    <w:rsid w:val="00D82779"/>
    <w:rsid w:val="00D836B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0244"/>
    <w:rsid w:val="00E126CE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BED"/>
    <w:rsid w:val="00E564FE"/>
    <w:rsid w:val="00E63AF5"/>
    <w:rsid w:val="00E63BEF"/>
    <w:rsid w:val="00E73E71"/>
    <w:rsid w:val="00E761FC"/>
    <w:rsid w:val="00E77AA4"/>
    <w:rsid w:val="00E80DF4"/>
    <w:rsid w:val="00E8239C"/>
    <w:rsid w:val="00E82D8F"/>
    <w:rsid w:val="00E83446"/>
    <w:rsid w:val="00E85B75"/>
    <w:rsid w:val="00E864F4"/>
    <w:rsid w:val="00E87FBC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4719"/>
    <w:rsid w:val="00ED167A"/>
    <w:rsid w:val="00ED5B4E"/>
    <w:rsid w:val="00ED63E3"/>
    <w:rsid w:val="00EE0022"/>
    <w:rsid w:val="00EE3041"/>
    <w:rsid w:val="00EE5654"/>
    <w:rsid w:val="00EE5882"/>
    <w:rsid w:val="00EE5A68"/>
    <w:rsid w:val="00EE669A"/>
    <w:rsid w:val="00EF0185"/>
    <w:rsid w:val="00EF4358"/>
    <w:rsid w:val="00EF6BDD"/>
    <w:rsid w:val="00F00503"/>
    <w:rsid w:val="00F01B66"/>
    <w:rsid w:val="00F141E4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4313D"/>
    <w:rsid w:val="00F61BD4"/>
    <w:rsid w:val="00F635FA"/>
    <w:rsid w:val="00F66F45"/>
    <w:rsid w:val="00F67262"/>
    <w:rsid w:val="00F6764C"/>
    <w:rsid w:val="00F77607"/>
    <w:rsid w:val="00F77F29"/>
    <w:rsid w:val="00F80A11"/>
    <w:rsid w:val="00F813AA"/>
    <w:rsid w:val="00F85470"/>
    <w:rsid w:val="00F91164"/>
    <w:rsid w:val="00F92564"/>
    <w:rsid w:val="00F973F8"/>
    <w:rsid w:val="00FA0512"/>
    <w:rsid w:val="00FA0C2C"/>
    <w:rsid w:val="00FA0CD2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F0701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9-ii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0622-D0E7-4E78-B558-7D4462D6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7453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3</cp:revision>
  <cp:lastPrinted>2019-02-13T15:29:00Z</cp:lastPrinted>
  <dcterms:created xsi:type="dcterms:W3CDTF">2021-02-23T08:22:00Z</dcterms:created>
  <dcterms:modified xsi:type="dcterms:W3CDTF">2021-02-23T08:23:00Z</dcterms:modified>
</cp:coreProperties>
</file>